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colors1.xml" ContentType="application/vnd.ms-office.chartcolorstyle+xml"/>
  <Override PartName="/word/charts/style1.xml" ContentType="application/vnd.ms-office.chart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FEC" w:rsidRPr="00650F7A" w:rsidRDefault="006C6FEC" w:rsidP="006C6FEC">
      <w:pPr>
        <w:spacing w:line="240" w:lineRule="auto"/>
        <w:rPr>
          <w:b/>
          <w:sz w:val="32"/>
          <w:szCs w:val="32"/>
        </w:rPr>
      </w:pPr>
      <w:bookmarkStart w:id="0" w:name="_GoBack"/>
      <w:bookmarkEnd w:id="0"/>
      <w:r w:rsidRPr="00650F7A">
        <w:rPr>
          <w:b/>
          <w:noProof/>
          <w:sz w:val="32"/>
          <w:szCs w:val="32"/>
          <w:lang w:eastAsia="en-AU"/>
        </w:rPr>
        <w:drawing>
          <wp:anchor distT="0" distB="0" distL="114300" distR="114300" simplePos="0" relativeHeight="251667456" behindDoc="1" locked="0" layoutInCell="1" allowOverlap="1" wp14:anchorId="6F4FD781" wp14:editId="650B51F1">
            <wp:simplePos x="0" y="0"/>
            <wp:positionH relativeFrom="column">
              <wp:posOffset>5396248</wp:posOffset>
            </wp:positionH>
            <wp:positionV relativeFrom="paragraph">
              <wp:posOffset>-618186</wp:posOffset>
            </wp:positionV>
            <wp:extent cx="804123" cy="696686"/>
            <wp:effectExtent l="0" t="0" r="0" b="8255"/>
            <wp:wrapNone/>
            <wp:docPr id="3" name="Picture 3" descr="C:\Users\bottiglr\Desktop\yar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ottiglr\Desktop\yarra.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4123" cy="696686"/>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0F7A">
        <w:rPr>
          <w:b/>
          <w:sz w:val="32"/>
          <w:szCs w:val="32"/>
        </w:rPr>
        <w:t>Active &amp; Healthy Ageing in Yarra Strategy 2018 – 2024</w:t>
      </w:r>
    </w:p>
    <w:p w:rsidR="006C6FEC" w:rsidRPr="00650F7A" w:rsidRDefault="006C6FEC" w:rsidP="006C6FEC">
      <w:pPr>
        <w:spacing w:line="240" w:lineRule="auto"/>
      </w:pPr>
    </w:p>
    <w:p w:rsidR="006C6FEC" w:rsidRPr="00650F7A" w:rsidRDefault="006C6FEC" w:rsidP="006C6FEC">
      <w:pPr>
        <w:rPr>
          <w:b/>
          <w:sz w:val="24"/>
          <w:szCs w:val="24"/>
        </w:rPr>
      </w:pPr>
    </w:p>
    <w:p w:rsidR="006C6FEC" w:rsidRPr="00650F7A" w:rsidRDefault="006C6FEC" w:rsidP="006C6FEC">
      <w:pPr>
        <w:rPr>
          <w:b/>
          <w:sz w:val="24"/>
          <w:szCs w:val="24"/>
        </w:rPr>
      </w:pPr>
      <w:r w:rsidRPr="00650F7A">
        <w:rPr>
          <w:b/>
          <w:sz w:val="24"/>
          <w:szCs w:val="24"/>
        </w:rPr>
        <w:t xml:space="preserve">Acknowledgement of County </w:t>
      </w:r>
    </w:p>
    <w:p w:rsidR="006C6FEC" w:rsidRPr="00650F7A" w:rsidRDefault="006C6FEC" w:rsidP="006C6FEC">
      <w:pPr>
        <w:rPr>
          <w:sz w:val="24"/>
          <w:szCs w:val="24"/>
        </w:rPr>
      </w:pPr>
      <w:r w:rsidRPr="00650F7A">
        <w:rPr>
          <w:sz w:val="24"/>
          <w:szCs w:val="24"/>
        </w:rPr>
        <w:t>YARRA CITY COUNCIL ACKNOWLEDGES THE WURUNDJERI AS THE TRADITIONAL OWNERS OF THIS COUNTRY, PAYS TRIBUTE TO ALL ABORIGINAL AND TORRES STRAIT ISLANDER PEOPLE IN YARRA AND GIVES RESPECT TO ELDERS PAST AND PRESENT.</w:t>
      </w:r>
    </w:p>
    <w:p w:rsidR="006C6FEC" w:rsidRPr="00650F7A" w:rsidRDefault="00A32587" w:rsidP="006C6FEC">
      <w:pPr>
        <w:rPr>
          <w:b/>
          <w:sz w:val="24"/>
          <w:szCs w:val="24"/>
        </w:rPr>
      </w:pPr>
      <w:r>
        <w:rPr>
          <w:b/>
          <w:noProof/>
          <w:sz w:val="24"/>
          <w:szCs w:val="24"/>
          <w:lang w:eastAsia="en-AU"/>
        </w:rPr>
        <mc:AlternateContent>
          <mc:Choice Requires="wps">
            <w:drawing>
              <wp:anchor distT="0" distB="0" distL="114300" distR="114300" simplePos="0" relativeHeight="251700224" behindDoc="0" locked="0" layoutInCell="1" allowOverlap="1" wp14:anchorId="0AD51C0A" wp14:editId="1CE71247">
                <wp:simplePos x="0" y="0"/>
                <wp:positionH relativeFrom="column">
                  <wp:posOffset>182880</wp:posOffset>
                </wp:positionH>
                <wp:positionV relativeFrom="paragraph">
                  <wp:posOffset>290195</wp:posOffset>
                </wp:positionV>
                <wp:extent cx="4930140" cy="5074920"/>
                <wp:effectExtent l="0" t="0" r="22860" b="11430"/>
                <wp:wrapNone/>
                <wp:docPr id="5" name="Text Box 5"/>
                <wp:cNvGraphicFramePr/>
                <a:graphic xmlns:a="http://schemas.openxmlformats.org/drawingml/2006/main">
                  <a:graphicData uri="http://schemas.microsoft.com/office/word/2010/wordprocessingShape">
                    <wps:wsp>
                      <wps:cNvSpPr txBox="1"/>
                      <wps:spPr>
                        <a:xfrm>
                          <a:off x="0" y="0"/>
                          <a:ext cx="4930140" cy="50749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32587" w:rsidRDefault="00A325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type w14:anchorId="0AD51C0A" id="_x0000_t202" coordsize="21600,21600" o:spt="202" path="m,l,21600r21600,l21600,xe">
                <v:stroke joinstyle="miter"/>
                <v:path gradientshapeok="t" o:connecttype="rect"/>
              </v:shapetype>
              <v:shape id="Text Box 5" o:spid="_x0000_s1026" type="#_x0000_t202" style="position:absolute;margin-left:14.4pt;margin-top:22.85pt;width:388.2pt;height:399.6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" fillcolor="white [3201]" strokeweight=".5pt">
                <v:textbox>
                  <w:txbxContent>
                    <w:p w:rsidR="00A32587" w:rsidRDefault="00A32587"/>
                  </w:txbxContent>
                </v:textbox>
              </v:shape>
            </w:pict>
          </mc:Fallback>
        </mc:AlternateContent>
      </w:r>
    </w:p>
    <w:p w:rsidR="006C6FEC" w:rsidRPr="00650F7A" w:rsidRDefault="006C6FEC" w:rsidP="006C6FEC">
      <w:pPr>
        <w:rPr>
          <w:b/>
          <w:sz w:val="24"/>
          <w:szCs w:val="24"/>
        </w:rPr>
      </w:pPr>
    </w:p>
    <w:p w:rsidR="00F36F92" w:rsidRPr="00650F7A" w:rsidRDefault="00F36F92" w:rsidP="006C6FEC">
      <w:pPr>
        <w:rPr>
          <w:b/>
          <w:sz w:val="24"/>
          <w:szCs w:val="24"/>
        </w:rPr>
      </w:pPr>
    </w:p>
    <w:p w:rsidR="00F36F92" w:rsidRPr="00650F7A" w:rsidRDefault="00F36F92" w:rsidP="006C6FEC">
      <w:pPr>
        <w:rPr>
          <w:b/>
          <w:sz w:val="24"/>
          <w:szCs w:val="24"/>
        </w:rPr>
      </w:pPr>
    </w:p>
    <w:p w:rsidR="00F36F92" w:rsidRPr="00650F7A" w:rsidRDefault="00F36F92" w:rsidP="006C6FEC">
      <w:pPr>
        <w:rPr>
          <w:b/>
          <w:sz w:val="24"/>
          <w:szCs w:val="24"/>
        </w:rPr>
      </w:pPr>
    </w:p>
    <w:p w:rsidR="00F36F92" w:rsidRPr="00650F7A" w:rsidRDefault="00F36F92" w:rsidP="006C6FEC">
      <w:pPr>
        <w:rPr>
          <w:b/>
          <w:sz w:val="24"/>
          <w:szCs w:val="24"/>
        </w:rPr>
      </w:pPr>
    </w:p>
    <w:p w:rsidR="00F36F92" w:rsidRPr="00650F7A" w:rsidRDefault="00F36F92" w:rsidP="006C6FEC">
      <w:pPr>
        <w:rPr>
          <w:b/>
          <w:sz w:val="24"/>
          <w:szCs w:val="24"/>
        </w:rPr>
      </w:pPr>
    </w:p>
    <w:p w:rsidR="00F36F92" w:rsidRPr="00650F7A" w:rsidRDefault="00F36F92" w:rsidP="006C6FEC">
      <w:pPr>
        <w:rPr>
          <w:b/>
          <w:sz w:val="24"/>
          <w:szCs w:val="24"/>
        </w:rPr>
      </w:pPr>
    </w:p>
    <w:p w:rsidR="00F36F92" w:rsidRPr="00650F7A" w:rsidRDefault="00F36F92" w:rsidP="006C6FEC">
      <w:pPr>
        <w:rPr>
          <w:b/>
          <w:sz w:val="24"/>
          <w:szCs w:val="24"/>
        </w:rPr>
      </w:pPr>
    </w:p>
    <w:p w:rsidR="00F36F92" w:rsidRPr="00650F7A" w:rsidRDefault="00F36F92" w:rsidP="006C6FEC">
      <w:pPr>
        <w:rPr>
          <w:b/>
          <w:sz w:val="24"/>
          <w:szCs w:val="24"/>
        </w:rPr>
      </w:pPr>
    </w:p>
    <w:p w:rsidR="00F36F92" w:rsidRPr="00650F7A" w:rsidRDefault="00F36F92" w:rsidP="006C6FEC">
      <w:pPr>
        <w:rPr>
          <w:b/>
          <w:sz w:val="24"/>
          <w:szCs w:val="24"/>
        </w:rPr>
      </w:pPr>
    </w:p>
    <w:p w:rsidR="00F36F92" w:rsidRPr="00650F7A" w:rsidRDefault="00F36F92" w:rsidP="006C6FEC">
      <w:pPr>
        <w:rPr>
          <w:b/>
          <w:sz w:val="24"/>
          <w:szCs w:val="24"/>
        </w:rPr>
      </w:pPr>
    </w:p>
    <w:p w:rsidR="00F36F92" w:rsidRPr="00650F7A" w:rsidRDefault="00F36F92">
      <w:pPr>
        <w:spacing w:before="0" w:after="160" w:line="259" w:lineRule="auto"/>
        <w:rPr>
          <w:b/>
          <w:sz w:val="24"/>
          <w:szCs w:val="24"/>
        </w:rPr>
      </w:pPr>
      <w:bookmarkStart w:id="1" w:name="_Hlk512844428"/>
      <w:r w:rsidRPr="00650F7A">
        <w:rPr>
          <w:b/>
          <w:sz w:val="24"/>
          <w:szCs w:val="24"/>
        </w:rPr>
        <w:br w:type="page"/>
      </w:r>
    </w:p>
    <w:p w:rsidR="006C6FEC" w:rsidRPr="00650F7A" w:rsidRDefault="006C6FEC" w:rsidP="006C6FEC">
      <w:pPr>
        <w:rPr>
          <w:b/>
          <w:sz w:val="24"/>
          <w:szCs w:val="24"/>
        </w:rPr>
      </w:pPr>
      <w:r w:rsidRPr="00650F7A">
        <w:rPr>
          <w:b/>
          <w:sz w:val="24"/>
          <w:szCs w:val="24"/>
        </w:rPr>
        <w:lastRenderedPageBreak/>
        <w:t xml:space="preserve">Our Vision </w:t>
      </w:r>
    </w:p>
    <w:p w:rsidR="00B735DD" w:rsidRPr="00650F7A" w:rsidRDefault="00B735DD" w:rsidP="006C6FEC">
      <w:pPr>
        <w:rPr>
          <w:i/>
          <w:iCs/>
          <w:sz w:val="24"/>
          <w:szCs w:val="24"/>
        </w:rPr>
      </w:pPr>
      <w:r w:rsidRPr="00650F7A">
        <w:rPr>
          <w:i/>
          <w:iCs/>
          <w:sz w:val="24"/>
          <w:szCs w:val="24"/>
        </w:rPr>
        <w:t>The City of Yarra is an Age Friendly City; a welcoming and inclusive community for people of all ages, race, culture, gender, sexual orientation and lifestyles. We respect the strong voices of older people in our community, value their continuing contribution to civic life; and their right to make decisions on their own behalf. Our environments and public spaces are safe and supportive and our programs, services and policies are responsive to the needs of older residents, with benefits to all ages.</w:t>
      </w:r>
    </w:p>
    <w:p w:rsidR="006C6FEC" w:rsidRPr="00650F7A" w:rsidRDefault="006C6FEC" w:rsidP="006C6FEC">
      <w:pPr>
        <w:rPr>
          <w:b/>
          <w:sz w:val="24"/>
          <w:szCs w:val="24"/>
        </w:rPr>
      </w:pPr>
      <w:r w:rsidRPr="00650F7A">
        <w:rPr>
          <w:b/>
          <w:sz w:val="24"/>
          <w:szCs w:val="24"/>
        </w:rPr>
        <w:t xml:space="preserve">Council’s Commitment to Active &amp; Healthy Ageing </w:t>
      </w:r>
    </w:p>
    <w:p w:rsidR="00F87E0A" w:rsidRPr="00650F7A" w:rsidRDefault="00F87E0A" w:rsidP="00F87E0A">
      <w:pPr>
        <w:rPr>
          <w:sz w:val="24"/>
          <w:szCs w:val="24"/>
        </w:rPr>
      </w:pPr>
      <w:r w:rsidRPr="00650F7A">
        <w:rPr>
          <w:sz w:val="24"/>
          <w:szCs w:val="24"/>
        </w:rPr>
        <w:t>While the process of ageing has been viewed from a deficit model in the past, Council focuses on the positive aspects of growing older, both for the individual and from the community perspective. With some academics now proposing that ‘Middle Age’ begins at 50 and extends until your 75</w:t>
      </w:r>
      <w:r w:rsidRPr="00650F7A">
        <w:rPr>
          <w:sz w:val="24"/>
          <w:szCs w:val="24"/>
          <w:vertAlign w:val="superscript"/>
        </w:rPr>
        <w:t>th</w:t>
      </w:r>
      <w:r w:rsidRPr="00650F7A">
        <w:rPr>
          <w:sz w:val="24"/>
          <w:szCs w:val="24"/>
        </w:rPr>
        <w:t xml:space="preserve"> birthday, the opportunity to harness the benefits of an older population is more visible</w:t>
      </w:r>
      <w:r w:rsidRPr="00650F7A">
        <w:rPr>
          <w:rStyle w:val="FootnoteReference"/>
          <w:sz w:val="24"/>
          <w:szCs w:val="24"/>
        </w:rPr>
        <w:footnoteReference w:id="1"/>
      </w:r>
      <w:r w:rsidRPr="00650F7A">
        <w:rPr>
          <w:sz w:val="24"/>
          <w:szCs w:val="24"/>
        </w:rPr>
        <w:t xml:space="preserve">. The social and economic contributions that older people make to </w:t>
      </w:r>
      <w:r w:rsidR="006F6538" w:rsidRPr="00650F7A">
        <w:rPr>
          <w:sz w:val="24"/>
          <w:szCs w:val="24"/>
        </w:rPr>
        <w:t xml:space="preserve">their </w:t>
      </w:r>
      <w:r w:rsidRPr="00650F7A">
        <w:rPr>
          <w:sz w:val="24"/>
          <w:szCs w:val="24"/>
        </w:rPr>
        <w:t xml:space="preserve">families and communities strengthens our City. </w:t>
      </w:r>
    </w:p>
    <w:p w:rsidR="0074228B" w:rsidRPr="00650F7A" w:rsidRDefault="0074228B" w:rsidP="00F87E0A">
      <w:pPr>
        <w:rPr>
          <w:sz w:val="24"/>
          <w:szCs w:val="24"/>
        </w:rPr>
      </w:pPr>
      <w:r w:rsidRPr="00650F7A">
        <w:rPr>
          <w:sz w:val="24"/>
          <w:szCs w:val="24"/>
        </w:rPr>
        <w:t>Council values the contribution people 50+ make to the com</w:t>
      </w:r>
      <w:r w:rsidR="006F6538" w:rsidRPr="00650F7A">
        <w:rPr>
          <w:sz w:val="24"/>
          <w:szCs w:val="24"/>
        </w:rPr>
        <w:t>munity and the economy and adopts policies and provides services</w:t>
      </w:r>
      <w:r w:rsidRPr="00650F7A">
        <w:rPr>
          <w:sz w:val="24"/>
          <w:szCs w:val="24"/>
        </w:rPr>
        <w:t xml:space="preserve"> to encourage residents to age well in Yarra. To achieve this goal, Council has worked in a variety of f</w:t>
      </w:r>
      <w:r w:rsidR="006F6538" w:rsidRPr="00650F7A">
        <w:rPr>
          <w:sz w:val="24"/>
          <w:szCs w:val="24"/>
        </w:rPr>
        <w:t xml:space="preserve">ields to ensure that Yarra is an Age Friendly City, including reviewing </w:t>
      </w:r>
      <w:r w:rsidRPr="00650F7A">
        <w:rPr>
          <w:sz w:val="24"/>
          <w:szCs w:val="24"/>
        </w:rPr>
        <w:t>local infrastructure planning, health</w:t>
      </w:r>
      <w:r w:rsidR="006F6538" w:rsidRPr="00650F7A">
        <w:rPr>
          <w:sz w:val="24"/>
          <w:szCs w:val="24"/>
        </w:rPr>
        <w:t xml:space="preserve"> care</w:t>
      </w:r>
      <w:r w:rsidRPr="00650F7A">
        <w:rPr>
          <w:sz w:val="24"/>
          <w:szCs w:val="24"/>
        </w:rPr>
        <w:t xml:space="preserve"> and social planning.</w:t>
      </w:r>
    </w:p>
    <w:p w:rsidR="006C6FEC" w:rsidRPr="00650F7A" w:rsidRDefault="006C6FEC" w:rsidP="006C6FEC">
      <w:pPr>
        <w:rPr>
          <w:sz w:val="24"/>
          <w:szCs w:val="24"/>
        </w:rPr>
      </w:pPr>
      <w:r w:rsidRPr="00650F7A">
        <w:rPr>
          <w:sz w:val="24"/>
          <w:szCs w:val="24"/>
        </w:rPr>
        <w:t>Council</w:t>
      </w:r>
      <w:r w:rsidR="006F6538" w:rsidRPr="00650F7A">
        <w:rPr>
          <w:sz w:val="24"/>
          <w:szCs w:val="24"/>
        </w:rPr>
        <w:t>, in 2006</w:t>
      </w:r>
      <w:r w:rsidRPr="00650F7A">
        <w:rPr>
          <w:sz w:val="24"/>
          <w:szCs w:val="24"/>
        </w:rPr>
        <w:t xml:space="preserve"> </w:t>
      </w:r>
      <w:r w:rsidR="0074228B" w:rsidRPr="00650F7A">
        <w:rPr>
          <w:sz w:val="24"/>
          <w:szCs w:val="24"/>
        </w:rPr>
        <w:t>endorsed</w:t>
      </w:r>
      <w:r w:rsidRPr="00650F7A">
        <w:rPr>
          <w:sz w:val="24"/>
          <w:szCs w:val="24"/>
        </w:rPr>
        <w:t xml:space="preserve"> the </w:t>
      </w:r>
      <w:hyperlink r:id="rId10" w:history="1">
        <w:r w:rsidRPr="00650F7A">
          <w:rPr>
            <w:rStyle w:val="Hyperlink"/>
            <w:rFonts w:cs="Arial"/>
            <w:sz w:val="24"/>
            <w:szCs w:val="24"/>
          </w:rPr>
          <w:t>River of Life Positive Ageing Strategy</w:t>
        </w:r>
      </w:hyperlink>
      <w:r w:rsidRPr="00650F7A">
        <w:rPr>
          <w:rStyle w:val="Hyperlink"/>
          <w:rFonts w:cs="Arial"/>
          <w:sz w:val="24"/>
          <w:szCs w:val="24"/>
        </w:rPr>
        <w:t xml:space="preserve"> 2007-2016 with a five year action plan 2007 - 2012</w:t>
      </w:r>
      <w:r w:rsidRPr="00650F7A">
        <w:rPr>
          <w:rFonts w:cs="Arial"/>
          <w:sz w:val="24"/>
          <w:szCs w:val="24"/>
        </w:rPr>
        <w:t xml:space="preserve">. In 2014 </w:t>
      </w:r>
      <w:r w:rsidRPr="00650F7A">
        <w:rPr>
          <w:sz w:val="24"/>
          <w:szCs w:val="24"/>
        </w:rPr>
        <w:t>Council consulted again with the community to develop Stage Two Action Plan, 2014 – 2017, adopting the vision of ‘A City for All Ages’</w:t>
      </w:r>
      <w:r w:rsidR="00035D11" w:rsidRPr="00650F7A">
        <w:rPr>
          <w:sz w:val="24"/>
          <w:szCs w:val="24"/>
        </w:rPr>
        <w:t xml:space="preserve">, which was endorsed by </w:t>
      </w:r>
      <w:r w:rsidRPr="00650F7A">
        <w:rPr>
          <w:sz w:val="24"/>
          <w:szCs w:val="24"/>
        </w:rPr>
        <w:t>Council in August 2014</w:t>
      </w:r>
      <w:r w:rsidR="00035D11" w:rsidRPr="00650F7A">
        <w:rPr>
          <w:sz w:val="24"/>
          <w:szCs w:val="24"/>
        </w:rPr>
        <w:t xml:space="preserve">. </w:t>
      </w:r>
    </w:p>
    <w:p w:rsidR="00F36F92" w:rsidRPr="00650F7A" w:rsidRDefault="00F36F92" w:rsidP="00F36F92">
      <w:pPr>
        <w:rPr>
          <w:rFonts w:cs="Arial"/>
          <w:sz w:val="24"/>
          <w:szCs w:val="24"/>
          <w:u w:val="single"/>
        </w:rPr>
      </w:pPr>
      <w:r w:rsidRPr="00650F7A">
        <w:rPr>
          <w:rFonts w:cs="Arial"/>
          <w:sz w:val="24"/>
          <w:szCs w:val="24"/>
          <w:u w:val="single"/>
        </w:rPr>
        <w:t>Active Ageing Advisory Committee (AAAG)</w:t>
      </w:r>
    </w:p>
    <w:p w:rsidR="002764FA" w:rsidRPr="00650F7A" w:rsidRDefault="00F36F92" w:rsidP="00F36F92">
      <w:pPr>
        <w:rPr>
          <w:sz w:val="24"/>
          <w:szCs w:val="24"/>
        </w:rPr>
      </w:pPr>
      <w:r w:rsidRPr="00650F7A">
        <w:rPr>
          <w:rFonts w:cs="Arial"/>
          <w:sz w:val="24"/>
          <w:szCs w:val="24"/>
        </w:rPr>
        <w:t>The River of Life Positive Ageing Strategy 2007-2016 included establishing the AAAG</w:t>
      </w:r>
      <w:r w:rsidR="002764FA" w:rsidRPr="00650F7A">
        <w:rPr>
          <w:rFonts w:cs="Arial"/>
          <w:sz w:val="24"/>
          <w:szCs w:val="24"/>
        </w:rPr>
        <w:t xml:space="preserve"> in 2007</w:t>
      </w:r>
      <w:r w:rsidRPr="00650F7A">
        <w:rPr>
          <w:rFonts w:cs="Arial"/>
          <w:sz w:val="24"/>
          <w:szCs w:val="24"/>
        </w:rPr>
        <w:t xml:space="preserve"> to </w:t>
      </w:r>
      <w:r w:rsidRPr="00650F7A">
        <w:rPr>
          <w:sz w:val="24"/>
          <w:szCs w:val="24"/>
        </w:rPr>
        <w:t>provide advice to Council on matters impacting on the lives and well-being of Yarra’s residents 50+ years</w:t>
      </w:r>
      <w:r w:rsidR="002764FA" w:rsidRPr="00650F7A">
        <w:rPr>
          <w:sz w:val="24"/>
          <w:szCs w:val="24"/>
        </w:rPr>
        <w:t xml:space="preserve">. </w:t>
      </w:r>
    </w:p>
    <w:p w:rsidR="00F36F92" w:rsidRPr="00650F7A" w:rsidRDefault="00F36F92" w:rsidP="00F36F92">
      <w:pPr>
        <w:rPr>
          <w:sz w:val="24"/>
          <w:szCs w:val="24"/>
        </w:rPr>
      </w:pPr>
      <w:r w:rsidRPr="00650F7A">
        <w:rPr>
          <w:sz w:val="24"/>
          <w:szCs w:val="24"/>
        </w:rPr>
        <w:t xml:space="preserve">The Advisory Committee consists of eight residents from across Yarra, with a diversity of interests, cultural background and geographic location.  </w:t>
      </w:r>
    </w:p>
    <w:p w:rsidR="00F36F92" w:rsidRPr="00650F7A" w:rsidRDefault="00F36F92" w:rsidP="00F36F92">
      <w:pPr>
        <w:rPr>
          <w:sz w:val="24"/>
          <w:szCs w:val="24"/>
        </w:rPr>
      </w:pPr>
      <w:r w:rsidRPr="00650F7A">
        <w:rPr>
          <w:sz w:val="24"/>
          <w:szCs w:val="24"/>
        </w:rPr>
        <w:t>The AAAG guiding principle is to collaborate with Council and the community in raising awareness of ageing issues and promoting a Yarra culture that responds to the needs and aspirations of all residents 50+ years.</w:t>
      </w:r>
    </w:p>
    <w:p w:rsidR="00F64BDE" w:rsidRPr="00650F7A" w:rsidRDefault="00F64BDE" w:rsidP="00F36F92">
      <w:pPr>
        <w:rPr>
          <w:sz w:val="24"/>
          <w:szCs w:val="24"/>
        </w:rPr>
      </w:pPr>
    </w:p>
    <w:p w:rsidR="00F36F92" w:rsidRPr="00650F7A" w:rsidRDefault="00F36F92" w:rsidP="00F36F92">
      <w:pPr>
        <w:rPr>
          <w:sz w:val="24"/>
          <w:szCs w:val="24"/>
        </w:rPr>
      </w:pPr>
      <w:r w:rsidRPr="00650F7A">
        <w:rPr>
          <w:sz w:val="24"/>
          <w:szCs w:val="24"/>
        </w:rPr>
        <w:t>The AAAG:</w:t>
      </w:r>
    </w:p>
    <w:p w:rsidR="00F36F92" w:rsidRPr="00650F7A" w:rsidRDefault="00F36F92" w:rsidP="00F36F92">
      <w:pPr>
        <w:numPr>
          <w:ilvl w:val="0"/>
          <w:numId w:val="1"/>
        </w:numPr>
        <w:rPr>
          <w:sz w:val="24"/>
          <w:szCs w:val="24"/>
        </w:rPr>
      </w:pPr>
      <w:r w:rsidRPr="00650F7A">
        <w:rPr>
          <w:sz w:val="24"/>
          <w:szCs w:val="24"/>
        </w:rPr>
        <w:lastRenderedPageBreak/>
        <w:t>Provide information and advice to Council on matters affecting the needs, interests and well-being of Yarra’s older adults.</w:t>
      </w:r>
    </w:p>
    <w:p w:rsidR="00F36F92" w:rsidRPr="00650F7A" w:rsidRDefault="00F36F92" w:rsidP="00F36382">
      <w:pPr>
        <w:numPr>
          <w:ilvl w:val="0"/>
          <w:numId w:val="2"/>
        </w:numPr>
        <w:rPr>
          <w:sz w:val="24"/>
          <w:szCs w:val="24"/>
        </w:rPr>
      </w:pPr>
      <w:r w:rsidRPr="00650F7A">
        <w:rPr>
          <w:sz w:val="24"/>
          <w:szCs w:val="24"/>
        </w:rPr>
        <w:t>Act as a conduit for the exchange of information and views between community, Council and other representative bodies on issues affecting the lives of older people.</w:t>
      </w:r>
    </w:p>
    <w:p w:rsidR="00F36F92" w:rsidRPr="00650F7A" w:rsidRDefault="00F36F92" w:rsidP="00F36F92">
      <w:pPr>
        <w:numPr>
          <w:ilvl w:val="0"/>
          <w:numId w:val="1"/>
        </w:numPr>
        <w:rPr>
          <w:sz w:val="24"/>
          <w:szCs w:val="24"/>
        </w:rPr>
      </w:pPr>
      <w:r w:rsidRPr="00650F7A">
        <w:rPr>
          <w:sz w:val="24"/>
          <w:szCs w:val="24"/>
        </w:rPr>
        <w:t>Represent the community broadly.</w:t>
      </w:r>
    </w:p>
    <w:p w:rsidR="002764FA" w:rsidRPr="00650F7A" w:rsidRDefault="002764FA" w:rsidP="002764FA">
      <w:pPr>
        <w:rPr>
          <w:sz w:val="24"/>
          <w:szCs w:val="24"/>
        </w:rPr>
      </w:pPr>
      <w:r w:rsidRPr="00650F7A">
        <w:rPr>
          <w:sz w:val="24"/>
          <w:szCs w:val="24"/>
        </w:rPr>
        <w:t>The AAAG will have a continuing role in supporting Council to implement the revised Strategy and consecutive Action Plans.</w:t>
      </w:r>
    </w:p>
    <w:bookmarkEnd w:id="1"/>
    <w:p w:rsidR="006C6FEC" w:rsidRPr="00650F7A" w:rsidRDefault="008C7257" w:rsidP="006C6FEC">
      <w:pPr>
        <w:rPr>
          <w:b/>
        </w:rPr>
      </w:pPr>
      <w:r w:rsidRPr="00650F7A">
        <w:rPr>
          <w:b/>
          <w:sz w:val="24"/>
          <w:szCs w:val="24"/>
        </w:rPr>
        <w:t xml:space="preserve">Council’s Commitment to the </w:t>
      </w:r>
      <w:r w:rsidR="006C6FEC" w:rsidRPr="00650F7A">
        <w:rPr>
          <w:b/>
          <w:sz w:val="24"/>
          <w:szCs w:val="24"/>
        </w:rPr>
        <w:t>Age-Friendly Victoria Declaration &amp; the World Health Organisation’s Global Age-Friendly Cities Guide</w:t>
      </w:r>
    </w:p>
    <w:p w:rsidR="00AF47E3" w:rsidRPr="00650F7A" w:rsidRDefault="006C6FEC" w:rsidP="006C6FEC">
      <w:pPr>
        <w:rPr>
          <w:sz w:val="24"/>
          <w:szCs w:val="24"/>
        </w:rPr>
      </w:pPr>
      <w:r w:rsidRPr="00650F7A">
        <w:rPr>
          <w:sz w:val="24"/>
          <w:szCs w:val="24"/>
        </w:rPr>
        <w:t>In 2016, Council signed the Statement of Support and Partner Endorsement of the Municipal Association of Victoria’s Age-Friendly Victoria Declaration. The Age-Friendly declaration is underpinned by the World Health Organisation’s Gl</w:t>
      </w:r>
      <w:r w:rsidR="00AF47E3" w:rsidRPr="00650F7A">
        <w:rPr>
          <w:sz w:val="24"/>
          <w:szCs w:val="24"/>
        </w:rPr>
        <w:t>obal Age-Friendly Cities Guide, which</w:t>
      </w:r>
      <w:r w:rsidR="0019747C" w:rsidRPr="00650F7A">
        <w:rPr>
          <w:sz w:val="24"/>
          <w:szCs w:val="24"/>
        </w:rPr>
        <w:t xml:space="preserve"> identifies eight domains</w:t>
      </w:r>
      <w:r w:rsidR="00DA1102" w:rsidRPr="00650F7A">
        <w:rPr>
          <w:sz w:val="24"/>
          <w:szCs w:val="24"/>
        </w:rPr>
        <w:t xml:space="preserve"> </w:t>
      </w:r>
      <w:r w:rsidR="00AF47E3" w:rsidRPr="00650F7A">
        <w:rPr>
          <w:sz w:val="24"/>
          <w:szCs w:val="24"/>
        </w:rPr>
        <w:t xml:space="preserve">that directly influence the quality of life and wellbeing of people 50+. </w:t>
      </w:r>
    </w:p>
    <w:p w:rsidR="00D45B26" w:rsidRPr="00650F7A" w:rsidRDefault="002D0733" w:rsidP="00645AB3">
      <w:pPr>
        <w:spacing w:before="0" w:line="288" w:lineRule="auto"/>
        <w:jc w:val="right"/>
        <w:rPr>
          <w:i/>
          <w:sz w:val="24"/>
          <w:szCs w:val="24"/>
        </w:rPr>
      </w:pPr>
      <w:r w:rsidRPr="00650F7A">
        <w:rPr>
          <w:i/>
          <w:noProof/>
          <w:lang w:eastAsia="en-AU"/>
        </w:rPr>
        <w:drawing>
          <wp:anchor distT="0" distB="0" distL="114300" distR="114300" simplePos="0" relativeHeight="251658239" behindDoc="0" locked="0" layoutInCell="1" allowOverlap="1" wp14:anchorId="34A7A98B" wp14:editId="202BB84D">
            <wp:simplePos x="0" y="0"/>
            <wp:positionH relativeFrom="column">
              <wp:posOffset>38100</wp:posOffset>
            </wp:positionH>
            <wp:positionV relativeFrom="paragraph">
              <wp:posOffset>64134</wp:posOffset>
            </wp:positionV>
            <wp:extent cx="3771900" cy="3602163"/>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ge-Friendly-City-Component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776460" cy="3606518"/>
                    </a:xfrm>
                    <a:prstGeom prst="rect">
                      <a:avLst/>
                    </a:prstGeom>
                  </pic:spPr>
                </pic:pic>
              </a:graphicData>
            </a:graphic>
            <wp14:sizeRelH relativeFrom="page">
              <wp14:pctWidth>0</wp14:pctWidth>
            </wp14:sizeRelH>
            <wp14:sizeRelV relativeFrom="page">
              <wp14:pctHeight>0</wp14:pctHeight>
            </wp14:sizeRelV>
          </wp:anchor>
        </w:drawing>
      </w:r>
    </w:p>
    <w:p w:rsidR="00DA1102" w:rsidRPr="00650F7A" w:rsidRDefault="00DA1102" w:rsidP="00DA1102">
      <w:pPr>
        <w:spacing w:before="0" w:line="288" w:lineRule="auto"/>
        <w:jc w:val="center"/>
        <w:rPr>
          <w:i/>
          <w:sz w:val="24"/>
          <w:szCs w:val="24"/>
        </w:rPr>
      </w:pPr>
    </w:p>
    <w:p w:rsidR="00D45B26" w:rsidRPr="00650F7A" w:rsidRDefault="002D0733" w:rsidP="006C6FEC">
      <w:pPr>
        <w:rPr>
          <w:sz w:val="24"/>
          <w:szCs w:val="24"/>
        </w:rPr>
      </w:pPr>
      <w:r w:rsidRPr="00650F7A">
        <w:rPr>
          <w:i/>
          <w:noProof/>
          <w:sz w:val="24"/>
          <w:szCs w:val="24"/>
          <w:lang w:eastAsia="en-AU"/>
        </w:rPr>
        <mc:AlternateContent>
          <mc:Choice Requires="wps">
            <w:drawing>
              <wp:anchor distT="0" distB="0" distL="114300" distR="114300" simplePos="0" relativeHeight="251671552" behindDoc="0" locked="0" layoutInCell="1" allowOverlap="1" wp14:anchorId="379A272E" wp14:editId="7E4CBBEA">
                <wp:simplePos x="0" y="0"/>
                <wp:positionH relativeFrom="column">
                  <wp:posOffset>4297680</wp:posOffset>
                </wp:positionH>
                <wp:positionV relativeFrom="paragraph">
                  <wp:posOffset>226695</wp:posOffset>
                </wp:positionV>
                <wp:extent cx="1386840" cy="2179320"/>
                <wp:effectExtent l="0" t="0" r="22860" b="11430"/>
                <wp:wrapSquare wrapText="bothSides"/>
                <wp:docPr id="9" name="Text Box 9"/>
                <wp:cNvGraphicFramePr/>
                <a:graphic xmlns:a="http://schemas.openxmlformats.org/drawingml/2006/main">
                  <a:graphicData uri="http://schemas.microsoft.com/office/word/2010/wordprocessingShape">
                    <wps:wsp>
                      <wps:cNvSpPr txBox="1"/>
                      <wps:spPr>
                        <a:xfrm>
                          <a:off x="0" y="0"/>
                          <a:ext cx="1386840" cy="2179320"/>
                        </a:xfrm>
                        <a:prstGeom prst="rect">
                          <a:avLst/>
                        </a:prstGeom>
                        <a:solidFill>
                          <a:schemeClr val="accent4">
                            <a:lumMod val="60000"/>
                            <a:lumOff val="4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87764" w:rsidRPr="00F92ADC" w:rsidRDefault="00B87764">
                            <w:pPr>
                              <w:rPr>
                                <w:sz w:val="24"/>
                                <w:szCs w:val="24"/>
                              </w:rPr>
                            </w:pPr>
                            <w:r w:rsidRPr="00F92ADC">
                              <w:rPr>
                                <w:i/>
                                <w:sz w:val="24"/>
                                <w:szCs w:val="24"/>
                              </w:rPr>
                              <w:t>Helping to shape local communities across all of the life stages is core business of local government; Age-friendly embraces much of what councils already d</w:t>
                            </w:r>
                            <w:r>
                              <w:rPr>
                                <w:i/>
                                <w:sz w:val="24"/>
                                <w:szCs w:val="24"/>
                              </w:rPr>
                              <w: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79A272E" id="Text Box 9" o:spid="_x0000_s1027" type="#_x0000_t202" style="position:absolute;margin-left:338.4pt;margin-top:17.85pt;width:109.2pt;height:171.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" fillcolor="#ffd966 [1943]" strokeweight=".5pt">
                <v:textbox>
                  <w:txbxContent>
                    <w:p w:rsidR="00B87764" w:rsidRPr="00F92ADC" w:rsidRDefault="00B87764">
                      <w:pPr>
                        <w:rPr>
                          <w:sz w:val="24"/>
                          <w:szCs w:val="24"/>
                        </w:rPr>
                      </w:pPr>
                      <w:r w:rsidRPr="00F92ADC">
                        <w:rPr>
                          <w:i/>
                          <w:sz w:val="24"/>
                          <w:szCs w:val="24"/>
                        </w:rPr>
                        <w:t>Helping to shape local communities across all of the life stages is core business of local government; Age-friendly embraces much of what councils already d</w:t>
                      </w:r>
                      <w:r>
                        <w:rPr>
                          <w:i/>
                          <w:sz w:val="24"/>
                          <w:szCs w:val="24"/>
                        </w:rPr>
                        <w:t>o</w:t>
                      </w:r>
                    </w:p>
                  </w:txbxContent>
                </v:textbox>
                <w10:wrap type="square"/>
              </v:shape>
            </w:pict>
          </mc:Fallback>
        </mc:AlternateContent>
      </w:r>
    </w:p>
    <w:p w:rsidR="00D45B26" w:rsidRPr="00650F7A" w:rsidRDefault="00D45B26" w:rsidP="006C6FEC">
      <w:pPr>
        <w:rPr>
          <w:sz w:val="24"/>
          <w:szCs w:val="24"/>
        </w:rPr>
      </w:pPr>
    </w:p>
    <w:p w:rsidR="00D45B26" w:rsidRPr="00650F7A" w:rsidRDefault="00D45B26" w:rsidP="006C6FEC">
      <w:pPr>
        <w:rPr>
          <w:sz w:val="24"/>
          <w:szCs w:val="24"/>
        </w:rPr>
      </w:pPr>
    </w:p>
    <w:p w:rsidR="00D45B26" w:rsidRPr="00650F7A" w:rsidRDefault="00D45B26" w:rsidP="006C6FEC">
      <w:pPr>
        <w:rPr>
          <w:sz w:val="24"/>
          <w:szCs w:val="24"/>
        </w:rPr>
      </w:pPr>
    </w:p>
    <w:p w:rsidR="00D45B26" w:rsidRPr="00650F7A" w:rsidRDefault="00D45B26" w:rsidP="006C6FEC">
      <w:pPr>
        <w:rPr>
          <w:sz w:val="24"/>
          <w:szCs w:val="24"/>
        </w:rPr>
      </w:pPr>
    </w:p>
    <w:p w:rsidR="00D45B26" w:rsidRPr="00650F7A" w:rsidRDefault="00D45B26" w:rsidP="006C6FEC">
      <w:pPr>
        <w:rPr>
          <w:sz w:val="24"/>
          <w:szCs w:val="24"/>
        </w:rPr>
      </w:pPr>
    </w:p>
    <w:p w:rsidR="00D45B26" w:rsidRPr="00650F7A" w:rsidRDefault="00D45B26" w:rsidP="006C6FEC">
      <w:pPr>
        <w:rPr>
          <w:sz w:val="24"/>
          <w:szCs w:val="24"/>
        </w:rPr>
      </w:pPr>
    </w:p>
    <w:p w:rsidR="00D45B26" w:rsidRPr="00650F7A" w:rsidRDefault="00D45B26" w:rsidP="006C6FEC">
      <w:pPr>
        <w:rPr>
          <w:sz w:val="24"/>
          <w:szCs w:val="24"/>
        </w:rPr>
      </w:pPr>
    </w:p>
    <w:p w:rsidR="00DA1102" w:rsidRPr="00650F7A" w:rsidRDefault="00DA1102" w:rsidP="00DA1102">
      <w:pPr>
        <w:jc w:val="right"/>
        <w:rPr>
          <w:i/>
          <w:sz w:val="24"/>
          <w:szCs w:val="24"/>
        </w:rPr>
      </w:pPr>
    </w:p>
    <w:p w:rsidR="00DA1102" w:rsidRPr="00650F7A" w:rsidRDefault="00DA1102" w:rsidP="002D0733">
      <w:pPr>
        <w:rPr>
          <w:sz w:val="24"/>
          <w:szCs w:val="24"/>
        </w:rPr>
      </w:pPr>
      <w:r w:rsidRPr="00650F7A">
        <w:rPr>
          <w:i/>
          <w:sz w:val="24"/>
          <w:szCs w:val="24"/>
        </w:rPr>
        <w:t xml:space="preserve">Age-Friendly Cities -Eight </w:t>
      </w:r>
      <w:r w:rsidR="0019747C" w:rsidRPr="00650F7A">
        <w:rPr>
          <w:i/>
          <w:sz w:val="24"/>
          <w:szCs w:val="24"/>
        </w:rPr>
        <w:t>domains</w:t>
      </w:r>
      <w:r w:rsidRPr="00650F7A">
        <w:rPr>
          <w:i/>
          <w:sz w:val="24"/>
          <w:szCs w:val="24"/>
        </w:rPr>
        <w:t xml:space="preserve"> of influence</w:t>
      </w:r>
    </w:p>
    <w:p w:rsidR="00AF47E3" w:rsidRPr="00650F7A" w:rsidRDefault="00AF47E3" w:rsidP="006C6FEC">
      <w:pPr>
        <w:rPr>
          <w:sz w:val="24"/>
          <w:szCs w:val="24"/>
        </w:rPr>
      </w:pPr>
      <w:r w:rsidRPr="00650F7A">
        <w:rPr>
          <w:sz w:val="24"/>
          <w:szCs w:val="24"/>
        </w:rPr>
        <w:t>An age-friendly community is one that values the contribution of people 50+, and enables them to actively participate in all aspects of community life. In particular, an age-friendly community ensures people 50+ are free from age-related barriers that prevent</w:t>
      </w:r>
      <w:r w:rsidR="0073440C">
        <w:rPr>
          <w:sz w:val="24"/>
          <w:szCs w:val="24"/>
        </w:rPr>
        <w:t xml:space="preserve">  </w:t>
      </w:r>
      <w:r w:rsidRPr="00650F7A">
        <w:rPr>
          <w:sz w:val="24"/>
          <w:szCs w:val="24"/>
        </w:rPr>
        <w:t xml:space="preserve">participation. </w:t>
      </w:r>
    </w:p>
    <w:p w:rsidR="006C6FEC" w:rsidRPr="00650F7A" w:rsidRDefault="006C6FEC" w:rsidP="006C6FEC">
      <w:pPr>
        <w:rPr>
          <w:sz w:val="24"/>
          <w:szCs w:val="24"/>
        </w:rPr>
      </w:pPr>
      <w:r w:rsidRPr="00650F7A">
        <w:rPr>
          <w:sz w:val="24"/>
          <w:szCs w:val="24"/>
        </w:rPr>
        <w:lastRenderedPageBreak/>
        <w:t xml:space="preserve">Age Friendly </w:t>
      </w:r>
      <w:r w:rsidR="00B87764">
        <w:rPr>
          <w:sz w:val="24"/>
          <w:szCs w:val="24"/>
        </w:rPr>
        <w:t>C</w:t>
      </w:r>
      <w:r w:rsidRPr="00650F7A">
        <w:rPr>
          <w:sz w:val="24"/>
          <w:szCs w:val="24"/>
        </w:rPr>
        <w:t>ities foster opportunities for older people to enjoy social and economic participation, good health, and a sense of belonging and contributing. To achieve this, partnerships between older peo</w:t>
      </w:r>
      <w:r w:rsidR="006F6538" w:rsidRPr="00650F7A">
        <w:rPr>
          <w:sz w:val="24"/>
          <w:szCs w:val="24"/>
        </w:rPr>
        <w:t xml:space="preserve">ple </w:t>
      </w:r>
      <w:r w:rsidRPr="00650F7A">
        <w:rPr>
          <w:sz w:val="24"/>
          <w:szCs w:val="24"/>
        </w:rPr>
        <w:t xml:space="preserve">and government, community organisations, businesses, services and other agencies are critical in building the fabric of an Age Friendly </w:t>
      </w:r>
      <w:r w:rsidR="007D4CC9" w:rsidRPr="00650F7A">
        <w:rPr>
          <w:sz w:val="24"/>
          <w:szCs w:val="24"/>
        </w:rPr>
        <w:t>C</w:t>
      </w:r>
      <w:r w:rsidRPr="00650F7A">
        <w:rPr>
          <w:sz w:val="24"/>
          <w:szCs w:val="24"/>
        </w:rPr>
        <w:t xml:space="preserve">ity. </w:t>
      </w:r>
    </w:p>
    <w:p w:rsidR="00015079" w:rsidRPr="00650F7A" w:rsidRDefault="00015079" w:rsidP="006C6FEC">
      <w:pPr>
        <w:rPr>
          <w:sz w:val="24"/>
          <w:szCs w:val="24"/>
        </w:rPr>
      </w:pPr>
      <w:r w:rsidRPr="00650F7A">
        <w:rPr>
          <w:noProof/>
          <w:sz w:val="24"/>
          <w:szCs w:val="24"/>
          <w:lang w:eastAsia="en-AU"/>
        </w:rPr>
        <mc:AlternateContent>
          <mc:Choice Requires="wps">
            <w:drawing>
              <wp:anchor distT="0" distB="0" distL="114300" distR="114300" simplePos="0" relativeHeight="251672576" behindDoc="0" locked="0" layoutInCell="1" allowOverlap="1" wp14:anchorId="0801EF8F" wp14:editId="026596EC">
                <wp:simplePos x="0" y="0"/>
                <wp:positionH relativeFrom="column">
                  <wp:posOffset>3587750</wp:posOffset>
                </wp:positionH>
                <wp:positionV relativeFrom="paragraph">
                  <wp:posOffset>687070</wp:posOffset>
                </wp:positionV>
                <wp:extent cx="2270760" cy="3676650"/>
                <wp:effectExtent l="0" t="0" r="15240" b="19050"/>
                <wp:wrapSquare wrapText="bothSides"/>
                <wp:docPr id="11" name="Text Box 11"/>
                <wp:cNvGraphicFramePr/>
                <a:graphic xmlns:a="http://schemas.openxmlformats.org/drawingml/2006/main">
                  <a:graphicData uri="http://schemas.microsoft.com/office/word/2010/wordprocessingShape">
                    <wps:wsp>
                      <wps:cNvSpPr txBox="1"/>
                      <wps:spPr>
                        <a:xfrm>
                          <a:off x="0" y="0"/>
                          <a:ext cx="2270760" cy="3676650"/>
                        </a:xfrm>
                        <a:prstGeom prst="rect">
                          <a:avLst/>
                        </a:prstGeom>
                        <a:solidFill>
                          <a:schemeClr val="accent4">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87764" w:rsidRDefault="00B87764">
                            <w:pPr>
                              <w:rPr>
                                <w:i/>
                                <w:sz w:val="24"/>
                                <w:szCs w:val="24"/>
                              </w:rPr>
                            </w:pPr>
                            <w:r w:rsidRPr="00835426">
                              <w:rPr>
                                <w:i/>
                                <w:sz w:val="24"/>
                                <w:szCs w:val="24"/>
                              </w:rPr>
                              <w:t>Age-friendly promotes:</w:t>
                            </w:r>
                          </w:p>
                          <w:p w:rsidR="00B87764" w:rsidRDefault="00B87764" w:rsidP="00F36382">
                            <w:pPr>
                              <w:pStyle w:val="ListParagraph"/>
                              <w:numPr>
                                <w:ilvl w:val="0"/>
                                <w:numId w:val="3"/>
                              </w:numPr>
                              <w:ind w:left="426" w:hanging="284"/>
                              <w:rPr>
                                <w:i/>
                                <w:sz w:val="24"/>
                                <w:szCs w:val="24"/>
                              </w:rPr>
                            </w:pPr>
                            <w:r>
                              <w:rPr>
                                <w:i/>
                                <w:sz w:val="24"/>
                                <w:szCs w:val="24"/>
                              </w:rPr>
                              <w:t>A Human Rights based approach</w:t>
                            </w:r>
                          </w:p>
                          <w:p w:rsidR="00B87764" w:rsidRDefault="00B87764" w:rsidP="00F36382">
                            <w:pPr>
                              <w:pStyle w:val="ListParagraph"/>
                              <w:numPr>
                                <w:ilvl w:val="0"/>
                                <w:numId w:val="3"/>
                              </w:numPr>
                              <w:ind w:left="426" w:hanging="284"/>
                              <w:rPr>
                                <w:i/>
                                <w:sz w:val="24"/>
                                <w:szCs w:val="24"/>
                              </w:rPr>
                            </w:pPr>
                            <w:r>
                              <w:rPr>
                                <w:i/>
                                <w:sz w:val="24"/>
                                <w:szCs w:val="24"/>
                              </w:rPr>
                              <w:t>An integrated approach to ageing from government and community</w:t>
                            </w:r>
                          </w:p>
                          <w:p w:rsidR="00B87764" w:rsidRDefault="00B87764" w:rsidP="00F36382">
                            <w:pPr>
                              <w:pStyle w:val="ListParagraph"/>
                              <w:numPr>
                                <w:ilvl w:val="0"/>
                                <w:numId w:val="3"/>
                              </w:numPr>
                              <w:ind w:left="426" w:hanging="284"/>
                              <w:rPr>
                                <w:i/>
                                <w:sz w:val="24"/>
                                <w:szCs w:val="24"/>
                              </w:rPr>
                            </w:pPr>
                            <w:r>
                              <w:rPr>
                                <w:i/>
                                <w:sz w:val="24"/>
                                <w:szCs w:val="24"/>
                              </w:rPr>
                              <w:t>A civil society where people of all ages and abilities are included and respected</w:t>
                            </w:r>
                          </w:p>
                          <w:p w:rsidR="00B87764" w:rsidRDefault="00B87764" w:rsidP="00F36382">
                            <w:pPr>
                              <w:pStyle w:val="ListParagraph"/>
                              <w:numPr>
                                <w:ilvl w:val="0"/>
                                <w:numId w:val="3"/>
                              </w:numPr>
                              <w:ind w:left="426" w:hanging="284"/>
                              <w:rPr>
                                <w:i/>
                                <w:sz w:val="24"/>
                                <w:szCs w:val="24"/>
                              </w:rPr>
                            </w:pPr>
                            <w:r>
                              <w:rPr>
                                <w:i/>
                                <w:sz w:val="24"/>
                                <w:szCs w:val="24"/>
                              </w:rPr>
                              <w:t>The social and economic contributions and value that older people make to families and communities</w:t>
                            </w:r>
                          </w:p>
                          <w:p w:rsidR="00B87764" w:rsidRPr="00835426" w:rsidRDefault="00B87764" w:rsidP="00F36382">
                            <w:pPr>
                              <w:pStyle w:val="ListParagraph"/>
                              <w:numPr>
                                <w:ilvl w:val="0"/>
                                <w:numId w:val="3"/>
                              </w:numPr>
                              <w:ind w:left="426" w:hanging="284"/>
                              <w:rPr>
                                <w:i/>
                                <w:sz w:val="24"/>
                                <w:szCs w:val="24"/>
                              </w:rPr>
                            </w:pPr>
                            <w:r>
                              <w:rPr>
                                <w:i/>
                                <w:sz w:val="24"/>
                                <w:szCs w:val="24"/>
                              </w:rPr>
                              <w:t>Independence, well-being and quality of life for all people as they 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801EF8F" id="Text Box 11" o:spid="_x0000_s1028" type="#_x0000_t202" style="position:absolute;margin-left:282.5pt;margin-top:54.1pt;width:178.8pt;height:28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" fillcolor="#ffe599 [1303]" strokeweight=".5pt">
                <v:textbox>
                  <w:txbxContent>
                    <w:p w:rsidR="00B87764" w:rsidRDefault="00B87764">
                      <w:pPr>
                        <w:rPr>
                          <w:i/>
                          <w:sz w:val="24"/>
                          <w:szCs w:val="24"/>
                        </w:rPr>
                      </w:pPr>
                      <w:r w:rsidRPr="00835426">
                        <w:rPr>
                          <w:i/>
                          <w:sz w:val="24"/>
                          <w:szCs w:val="24"/>
                        </w:rPr>
                        <w:t>Age-friendly promotes:</w:t>
                      </w:r>
                    </w:p>
                    <w:p w:rsidR="00B87764" w:rsidRDefault="00B87764" w:rsidP="00F36382">
                      <w:pPr>
                        <w:pStyle w:val="ListParagraph"/>
                        <w:numPr>
                          <w:ilvl w:val="0"/>
                          <w:numId w:val="3"/>
                        </w:numPr>
                        <w:ind w:left="426" w:hanging="284"/>
                        <w:rPr>
                          <w:i/>
                          <w:sz w:val="24"/>
                          <w:szCs w:val="24"/>
                        </w:rPr>
                      </w:pPr>
                      <w:r>
                        <w:rPr>
                          <w:i/>
                          <w:sz w:val="24"/>
                          <w:szCs w:val="24"/>
                        </w:rPr>
                        <w:t>A Human Rights based approach</w:t>
                      </w:r>
                    </w:p>
                    <w:p w:rsidR="00B87764" w:rsidRDefault="00B87764" w:rsidP="00F36382">
                      <w:pPr>
                        <w:pStyle w:val="ListParagraph"/>
                        <w:numPr>
                          <w:ilvl w:val="0"/>
                          <w:numId w:val="3"/>
                        </w:numPr>
                        <w:ind w:left="426" w:hanging="284"/>
                        <w:rPr>
                          <w:i/>
                          <w:sz w:val="24"/>
                          <w:szCs w:val="24"/>
                        </w:rPr>
                      </w:pPr>
                      <w:r>
                        <w:rPr>
                          <w:i/>
                          <w:sz w:val="24"/>
                          <w:szCs w:val="24"/>
                        </w:rPr>
                        <w:t>An integrated approach to ageing from government and community</w:t>
                      </w:r>
                    </w:p>
                    <w:p w:rsidR="00B87764" w:rsidRDefault="00B87764" w:rsidP="00F36382">
                      <w:pPr>
                        <w:pStyle w:val="ListParagraph"/>
                        <w:numPr>
                          <w:ilvl w:val="0"/>
                          <w:numId w:val="3"/>
                        </w:numPr>
                        <w:ind w:left="426" w:hanging="284"/>
                        <w:rPr>
                          <w:i/>
                          <w:sz w:val="24"/>
                          <w:szCs w:val="24"/>
                        </w:rPr>
                      </w:pPr>
                      <w:r>
                        <w:rPr>
                          <w:i/>
                          <w:sz w:val="24"/>
                          <w:szCs w:val="24"/>
                        </w:rPr>
                        <w:t>A civil society where people of all ages and abilities are included and respected</w:t>
                      </w:r>
                    </w:p>
                    <w:p w:rsidR="00B87764" w:rsidRDefault="00B87764" w:rsidP="00F36382">
                      <w:pPr>
                        <w:pStyle w:val="ListParagraph"/>
                        <w:numPr>
                          <w:ilvl w:val="0"/>
                          <w:numId w:val="3"/>
                        </w:numPr>
                        <w:ind w:left="426" w:hanging="284"/>
                        <w:rPr>
                          <w:i/>
                          <w:sz w:val="24"/>
                          <w:szCs w:val="24"/>
                        </w:rPr>
                      </w:pPr>
                      <w:r>
                        <w:rPr>
                          <w:i/>
                          <w:sz w:val="24"/>
                          <w:szCs w:val="24"/>
                        </w:rPr>
                        <w:t>The social and economic contributions and value that older people make to families and communities</w:t>
                      </w:r>
                    </w:p>
                    <w:p w:rsidR="00B87764" w:rsidRPr="00835426" w:rsidRDefault="00B87764" w:rsidP="00F36382">
                      <w:pPr>
                        <w:pStyle w:val="ListParagraph"/>
                        <w:numPr>
                          <w:ilvl w:val="0"/>
                          <w:numId w:val="3"/>
                        </w:numPr>
                        <w:ind w:left="426" w:hanging="284"/>
                        <w:rPr>
                          <w:i/>
                          <w:sz w:val="24"/>
                          <w:szCs w:val="24"/>
                        </w:rPr>
                      </w:pPr>
                      <w:r>
                        <w:rPr>
                          <w:i/>
                          <w:sz w:val="24"/>
                          <w:szCs w:val="24"/>
                        </w:rPr>
                        <w:t>Independence, well-being and quality of life for all people as they age</w:t>
                      </w:r>
                    </w:p>
                  </w:txbxContent>
                </v:textbox>
                <w10:wrap type="square"/>
              </v:shape>
            </w:pict>
          </mc:Fallback>
        </mc:AlternateContent>
      </w:r>
      <w:r w:rsidRPr="00650F7A">
        <w:rPr>
          <w:sz w:val="24"/>
          <w:szCs w:val="24"/>
        </w:rPr>
        <w:t>Under the Local Government Act 2010, Council has an important role in influencing community well-being and facilitating healthy, just and inclusive communities. Council planning, practices, policies and actions have a direct impact on how people can live across all ages.</w:t>
      </w:r>
    </w:p>
    <w:p w:rsidR="0019747C" w:rsidRPr="00650F7A" w:rsidRDefault="002B3847" w:rsidP="006C6FEC">
      <w:pPr>
        <w:rPr>
          <w:sz w:val="24"/>
          <w:szCs w:val="24"/>
        </w:rPr>
      </w:pPr>
      <w:r w:rsidRPr="00650F7A">
        <w:rPr>
          <w:sz w:val="24"/>
          <w:szCs w:val="24"/>
        </w:rPr>
        <w:t xml:space="preserve">Council </w:t>
      </w:r>
      <w:r w:rsidR="00B87764">
        <w:rPr>
          <w:sz w:val="24"/>
          <w:szCs w:val="24"/>
        </w:rPr>
        <w:t>makes</w:t>
      </w:r>
      <w:r w:rsidRPr="00650F7A">
        <w:rPr>
          <w:sz w:val="24"/>
          <w:szCs w:val="24"/>
        </w:rPr>
        <w:t xml:space="preserve"> a significant investment </w:t>
      </w:r>
      <w:r w:rsidR="00F92ADC" w:rsidRPr="00650F7A">
        <w:rPr>
          <w:sz w:val="24"/>
          <w:szCs w:val="24"/>
        </w:rPr>
        <w:t>in supporting older people</w:t>
      </w:r>
      <w:r w:rsidRPr="00650F7A">
        <w:rPr>
          <w:sz w:val="24"/>
          <w:szCs w:val="24"/>
        </w:rPr>
        <w:t xml:space="preserve"> with</w:t>
      </w:r>
      <w:r w:rsidR="0019747C" w:rsidRPr="00650F7A">
        <w:rPr>
          <w:sz w:val="24"/>
          <w:szCs w:val="24"/>
        </w:rPr>
        <w:t xml:space="preserve"> a history of involvement with senior citizens centres, </w:t>
      </w:r>
      <w:r w:rsidR="002764FA" w:rsidRPr="00650F7A">
        <w:rPr>
          <w:sz w:val="24"/>
          <w:szCs w:val="24"/>
        </w:rPr>
        <w:t>community transport</w:t>
      </w:r>
      <w:r w:rsidR="0019747C" w:rsidRPr="00650F7A">
        <w:rPr>
          <w:sz w:val="24"/>
          <w:szCs w:val="24"/>
        </w:rPr>
        <w:t>,</w:t>
      </w:r>
      <w:r w:rsidR="002764FA" w:rsidRPr="00650F7A">
        <w:rPr>
          <w:sz w:val="24"/>
          <w:szCs w:val="24"/>
        </w:rPr>
        <w:t xml:space="preserve"> meals</w:t>
      </w:r>
      <w:r w:rsidR="00015079" w:rsidRPr="00650F7A">
        <w:rPr>
          <w:sz w:val="24"/>
          <w:szCs w:val="24"/>
        </w:rPr>
        <w:t xml:space="preserve">, </w:t>
      </w:r>
      <w:r w:rsidR="002764FA" w:rsidRPr="00650F7A">
        <w:rPr>
          <w:sz w:val="24"/>
          <w:szCs w:val="24"/>
        </w:rPr>
        <w:t>Home and Community Care Services</w:t>
      </w:r>
      <w:r w:rsidR="0074228B" w:rsidRPr="00650F7A">
        <w:rPr>
          <w:sz w:val="24"/>
          <w:szCs w:val="24"/>
        </w:rPr>
        <w:t xml:space="preserve">, </w:t>
      </w:r>
      <w:r w:rsidR="00015079" w:rsidRPr="00650F7A">
        <w:rPr>
          <w:sz w:val="24"/>
          <w:szCs w:val="24"/>
        </w:rPr>
        <w:t xml:space="preserve">socialisation activities, </w:t>
      </w:r>
      <w:r w:rsidR="0074228B" w:rsidRPr="00650F7A">
        <w:rPr>
          <w:sz w:val="24"/>
          <w:szCs w:val="24"/>
        </w:rPr>
        <w:t>recreation</w:t>
      </w:r>
      <w:r w:rsidR="0019747C" w:rsidRPr="00650F7A">
        <w:rPr>
          <w:sz w:val="24"/>
          <w:szCs w:val="24"/>
        </w:rPr>
        <w:t xml:space="preserve"> facility provision</w:t>
      </w:r>
      <w:r w:rsidRPr="00650F7A">
        <w:rPr>
          <w:sz w:val="24"/>
          <w:szCs w:val="24"/>
        </w:rPr>
        <w:t xml:space="preserve"> and programs,</w:t>
      </w:r>
      <w:r w:rsidR="0019747C" w:rsidRPr="00650F7A">
        <w:rPr>
          <w:sz w:val="24"/>
          <w:szCs w:val="24"/>
        </w:rPr>
        <w:t xml:space="preserve"> and support for clubs and organisations.</w:t>
      </w:r>
      <w:r w:rsidR="00015079" w:rsidRPr="00650F7A">
        <w:rPr>
          <w:sz w:val="24"/>
          <w:szCs w:val="24"/>
        </w:rPr>
        <w:t xml:space="preserve"> </w:t>
      </w:r>
    </w:p>
    <w:p w:rsidR="0019747C" w:rsidRPr="00650F7A" w:rsidRDefault="0019747C" w:rsidP="0019747C">
      <w:pPr>
        <w:rPr>
          <w:sz w:val="24"/>
          <w:szCs w:val="24"/>
        </w:rPr>
      </w:pPr>
      <w:r w:rsidRPr="00650F7A">
        <w:rPr>
          <w:sz w:val="24"/>
          <w:szCs w:val="24"/>
        </w:rPr>
        <w:t xml:space="preserve">The eight domains of the WHO Age-friendly cities framework capture the breadth and depth of council business and are used as the framework for the Active &amp; Healthy Ageing </w:t>
      </w:r>
      <w:r w:rsidR="002D0733" w:rsidRPr="00650F7A">
        <w:rPr>
          <w:sz w:val="24"/>
          <w:szCs w:val="24"/>
        </w:rPr>
        <w:t xml:space="preserve">Strategy (AHA) </w:t>
      </w:r>
      <w:r w:rsidRPr="00650F7A">
        <w:rPr>
          <w:sz w:val="24"/>
          <w:szCs w:val="24"/>
        </w:rPr>
        <w:t>2018-2024.</w:t>
      </w:r>
    </w:p>
    <w:p w:rsidR="00F92ADC" w:rsidRPr="00650F7A" w:rsidRDefault="002D0733" w:rsidP="006C6FEC">
      <w:pPr>
        <w:rPr>
          <w:sz w:val="24"/>
          <w:szCs w:val="24"/>
        </w:rPr>
      </w:pPr>
      <w:r w:rsidRPr="00650F7A">
        <w:rPr>
          <w:sz w:val="24"/>
          <w:szCs w:val="24"/>
        </w:rPr>
        <w:t>The AHA</w:t>
      </w:r>
      <w:r w:rsidR="00F92ADC" w:rsidRPr="00650F7A">
        <w:rPr>
          <w:sz w:val="24"/>
          <w:szCs w:val="24"/>
        </w:rPr>
        <w:t xml:space="preserve"> 2018-2024 vision is for an Age Friendly Yarra, </w:t>
      </w:r>
      <w:r w:rsidR="00835426" w:rsidRPr="00650F7A">
        <w:rPr>
          <w:sz w:val="24"/>
          <w:szCs w:val="24"/>
        </w:rPr>
        <w:t>which is welcoming and inclusive for people of all ages. E</w:t>
      </w:r>
      <w:r w:rsidR="00F92ADC" w:rsidRPr="00650F7A">
        <w:rPr>
          <w:sz w:val="24"/>
          <w:szCs w:val="24"/>
        </w:rPr>
        <w:t>ncompassing the Age Friendly Cities Framework to ensure our communit</w:t>
      </w:r>
      <w:r w:rsidR="00835426" w:rsidRPr="00650F7A">
        <w:rPr>
          <w:sz w:val="24"/>
          <w:szCs w:val="24"/>
        </w:rPr>
        <w:t>y supports a</w:t>
      </w:r>
      <w:r w:rsidR="00F92ADC" w:rsidRPr="00650F7A">
        <w:rPr>
          <w:sz w:val="24"/>
          <w:szCs w:val="24"/>
        </w:rPr>
        <w:t>dults</w:t>
      </w:r>
      <w:r w:rsidR="00835426" w:rsidRPr="00650F7A">
        <w:rPr>
          <w:sz w:val="24"/>
          <w:szCs w:val="24"/>
        </w:rPr>
        <w:t xml:space="preserve"> 50+</w:t>
      </w:r>
      <w:r w:rsidR="00F92ADC" w:rsidRPr="00650F7A">
        <w:rPr>
          <w:sz w:val="24"/>
          <w:szCs w:val="24"/>
        </w:rPr>
        <w:t xml:space="preserve"> by designing policies, </w:t>
      </w:r>
      <w:r w:rsidR="006F6538" w:rsidRPr="00650F7A">
        <w:rPr>
          <w:sz w:val="24"/>
          <w:szCs w:val="24"/>
        </w:rPr>
        <w:t xml:space="preserve">services and structures </w:t>
      </w:r>
      <w:r w:rsidR="00F92ADC" w:rsidRPr="00650F7A">
        <w:rPr>
          <w:sz w:val="24"/>
          <w:szCs w:val="24"/>
        </w:rPr>
        <w:t xml:space="preserve">to </w:t>
      </w:r>
      <w:r w:rsidR="006F6538" w:rsidRPr="00650F7A">
        <w:rPr>
          <w:sz w:val="24"/>
          <w:szCs w:val="24"/>
        </w:rPr>
        <w:t xml:space="preserve">ensure </w:t>
      </w:r>
      <w:r w:rsidR="00F92ADC" w:rsidRPr="00650F7A">
        <w:rPr>
          <w:sz w:val="24"/>
          <w:szCs w:val="24"/>
        </w:rPr>
        <w:t xml:space="preserve">the physical and social environments </w:t>
      </w:r>
      <w:r w:rsidR="006F6538" w:rsidRPr="00650F7A">
        <w:rPr>
          <w:sz w:val="24"/>
          <w:szCs w:val="24"/>
        </w:rPr>
        <w:t xml:space="preserve">of our City </w:t>
      </w:r>
      <w:r w:rsidR="00F92ADC" w:rsidRPr="00650F7A">
        <w:rPr>
          <w:sz w:val="24"/>
          <w:szCs w:val="24"/>
        </w:rPr>
        <w:t>w</w:t>
      </w:r>
      <w:r w:rsidR="00835426" w:rsidRPr="00650F7A">
        <w:rPr>
          <w:sz w:val="24"/>
          <w:szCs w:val="24"/>
        </w:rPr>
        <w:t>ill</w:t>
      </w:r>
      <w:r w:rsidR="00F92ADC" w:rsidRPr="00650F7A">
        <w:rPr>
          <w:sz w:val="24"/>
          <w:szCs w:val="24"/>
        </w:rPr>
        <w:t xml:space="preserve"> enable people 50+ to live safely, enjoy good health and stay involved. </w:t>
      </w:r>
    </w:p>
    <w:p w:rsidR="00835426" w:rsidRPr="00650F7A" w:rsidRDefault="00835426" w:rsidP="006C6FEC">
      <w:pPr>
        <w:rPr>
          <w:sz w:val="24"/>
          <w:szCs w:val="24"/>
        </w:rPr>
      </w:pPr>
      <w:r w:rsidRPr="00650F7A">
        <w:rPr>
          <w:sz w:val="24"/>
          <w:szCs w:val="24"/>
        </w:rPr>
        <w:t xml:space="preserve">Based on the community voice </w:t>
      </w:r>
      <w:r w:rsidR="006F6538" w:rsidRPr="00650F7A">
        <w:rPr>
          <w:sz w:val="24"/>
          <w:szCs w:val="24"/>
        </w:rPr>
        <w:t xml:space="preserve">expressed during the consultation, </w:t>
      </w:r>
      <w:r w:rsidRPr="00650F7A">
        <w:rPr>
          <w:sz w:val="24"/>
          <w:szCs w:val="24"/>
        </w:rPr>
        <w:t>and internal contributions</w:t>
      </w:r>
      <w:r w:rsidR="006F6538" w:rsidRPr="00650F7A">
        <w:rPr>
          <w:sz w:val="24"/>
          <w:szCs w:val="24"/>
        </w:rPr>
        <w:t xml:space="preserve"> from Council Officers</w:t>
      </w:r>
      <w:r w:rsidRPr="00650F7A">
        <w:rPr>
          <w:sz w:val="24"/>
          <w:szCs w:val="24"/>
        </w:rPr>
        <w:t>, consecutive Action Plans developed under this Strategy will reflect the needs and aspirations of</w:t>
      </w:r>
      <w:r w:rsidR="006F6538" w:rsidRPr="00650F7A">
        <w:rPr>
          <w:sz w:val="24"/>
          <w:szCs w:val="24"/>
        </w:rPr>
        <w:t xml:space="preserve"> people 50+.</w:t>
      </w:r>
    </w:p>
    <w:p w:rsidR="007669D2" w:rsidRPr="00650F7A" w:rsidRDefault="007669D2" w:rsidP="006C6FEC">
      <w:pPr>
        <w:rPr>
          <w:sz w:val="24"/>
          <w:szCs w:val="24"/>
          <w:u w:val="single"/>
        </w:rPr>
      </w:pPr>
      <w:r w:rsidRPr="00650F7A">
        <w:rPr>
          <w:sz w:val="24"/>
          <w:szCs w:val="24"/>
          <w:u w:val="single"/>
        </w:rPr>
        <w:t>An Integrated Approach</w:t>
      </w:r>
    </w:p>
    <w:p w:rsidR="0088440D" w:rsidRPr="00650F7A" w:rsidRDefault="007669D2" w:rsidP="006C6FEC">
      <w:pPr>
        <w:rPr>
          <w:sz w:val="24"/>
          <w:szCs w:val="24"/>
        </w:rPr>
      </w:pPr>
      <w:r w:rsidRPr="00650F7A">
        <w:rPr>
          <w:sz w:val="24"/>
          <w:szCs w:val="24"/>
        </w:rPr>
        <w:t xml:space="preserve">The strong connections among the different aspects of city living demonstrates that an age-friendly city can only result from an integrated approach centred on how older people live. Taking this approach means coordinating actions across different areas of Council policy and services so that they are mutually reinforcing. </w:t>
      </w:r>
    </w:p>
    <w:p w:rsidR="00D77135" w:rsidRPr="00650F7A" w:rsidRDefault="00D77135" w:rsidP="006C6FEC">
      <w:pPr>
        <w:rPr>
          <w:sz w:val="24"/>
          <w:szCs w:val="24"/>
        </w:rPr>
      </w:pPr>
      <w:r w:rsidRPr="00650F7A">
        <w:rPr>
          <w:sz w:val="24"/>
          <w:szCs w:val="24"/>
        </w:rPr>
        <w:t>There are six essential elements of an integrated approach as depicted below:</w:t>
      </w:r>
    </w:p>
    <w:p w:rsidR="00797D99" w:rsidRPr="00650F7A" w:rsidRDefault="009F1A63" w:rsidP="00645AB3">
      <w:pPr>
        <w:rPr>
          <w:sz w:val="24"/>
          <w:szCs w:val="24"/>
        </w:rPr>
      </w:pPr>
      <w:r w:rsidRPr="00650F7A">
        <w:rPr>
          <w:noProof/>
          <w:sz w:val="24"/>
          <w:szCs w:val="24"/>
          <w:lang w:eastAsia="en-AU"/>
        </w:rPr>
        <w:lastRenderedPageBreak/>
        <w:drawing>
          <wp:anchor distT="0" distB="0" distL="114300" distR="114300" simplePos="0" relativeHeight="251689984" behindDoc="0" locked="0" layoutInCell="1" allowOverlap="1" wp14:anchorId="336BBDA5" wp14:editId="0A60D614">
            <wp:simplePos x="0" y="0"/>
            <wp:positionH relativeFrom="column">
              <wp:posOffset>0</wp:posOffset>
            </wp:positionH>
            <wp:positionV relativeFrom="paragraph">
              <wp:posOffset>0</wp:posOffset>
            </wp:positionV>
            <wp:extent cx="3825240" cy="1896110"/>
            <wp:effectExtent l="0" t="0" r="3810" b="889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25240" cy="1896110"/>
                    </a:xfrm>
                    <a:prstGeom prst="rect">
                      <a:avLst/>
                    </a:prstGeom>
                    <a:noFill/>
                  </pic:spPr>
                </pic:pic>
              </a:graphicData>
            </a:graphic>
            <wp14:sizeRelH relativeFrom="margin">
              <wp14:pctWidth>0</wp14:pctWidth>
            </wp14:sizeRelH>
          </wp:anchor>
        </w:drawing>
      </w:r>
      <w:r w:rsidR="002764FA" w:rsidRPr="00650F7A">
        <w:rPr>
          <w:sz w:val="24"/>
          <w:szCs w:val="24"/>
        </w:rPr>
        <w:t>Yarra is well served by a dynamic and well connected community support and health services sector. Many state-wid</w:t>
      </w:r>
      <w:r w:rsidR="00797D99" w:rsidRPr="00650F7A">
        <w:rPr>
          <w:sz w:val="24"/>
          <w:szCs w:val="24"/>
        </w:rPr>
        <w:t xml:space="preserve">e and local agencies are located in Yarra; including community health centres, </w:t>
      </w:r>
      <w:r w:rsidR="002764FA" w:rsidRPr="00650F7A">
        <w:rPr>
          <w:sz w:val="24"/>
          <w:szCs w:val="24"/>
        </w:rPr>
        <w:t>neighbourhood houses, disability support</w:t>
      </w:r>
      <w:r w:rsidR="00797D99" w:rsidRPr="00650F7A">
        <w:rPr>
          <w:sz w:val="24"/>
          <w:szCs w:val="24"/>
        </w:rPr>
        <w:t xml:space="preserve"> services,</w:t>
      </w:r>
      <w:r w:rsidR="002764FA" w:rsidRPr="00650F7A">
        <w:rPr>
          <w:sz w:val="24"/>
          <w:szCs w:val="24"/>
        </w:rPr>
        <w:t xml:space="preserve"> housing and mental health agencies, hospitals and drug and alcohol agencies, churches, material and financial support agencies</w:t>
      </w:r>
      <w:r w:rsidR="00797D99" w:rsidRPr="00650F7A">
        <w:rPr>
          <w:sz w:val="24"/>
          <w:szCs w:val="24"/>
        </w:rPr>
        <w:t xml:space="preserve">. </w:t>
      </w:r>
    </w:p>
    <w:p w:rsidR="002764FA" w:rsidRPr="00650F7A" w:rsidRDefault="00797D99" w:rsidP="00645AB3">
      <w:pPr>
        <w:rPr>
          <w:sz w:val="24"/>
          <w:szCs w:val="24"/>
        </w:rPr>
      </w:pPr>
      <w:r w:rsidRPr="00650F7A">
        <w:rPr>
          <w:sz w:val="24"/>
          <w:szCs w:val="24"/>
        </w:rPr>
        <w:t xml:space="preserve">These key services offers Council </w:t>
      </w:r>
      <w:r w:rsidR="002764FA" w:rsidRPr="00650F7A">
        <w:rPr>
          <w:sz w:val="24"/>
          <w:szCs w:val="24"/>
        </w:rPr>
        <w:t xml:space="preserve">significant capacity </w:t>
      </w:r>
      <w:r w:rsidR="0074228B" w:rsidRPr="00650F7A">
        <w:rPr>
          <w:sz w:val="24"/>
          <w:szCs w:val="24"/>
        </w:rPr>
        <w:t xml:space="preserve">for collaboration and engagement with multiple stakeholders </w:t>
      </w:r>
      <w:r w:rsidR="002764FA" w:rsidRPr="00650F7A">
        <w:rPr>
          <w:sz w:val="24"/>
          <w:szCs w:val="24"/>
        </w:rPr>
        <w:t xml:space="preserve">within the community to build </w:t>
      </w:r>
      <w:r w:rsidRPr="00650F7A">
        <w:rPr>
          <w:sz w:val="24"/>
          <w:szCs w:val="24"/>
        </w:rPr>
        <w:t xml:space="preserve">service and community </w:t>
      </w:r>
      <w:r w:rsidR="002764FA" w:rsidRPr="00650F7A">
        <w:rPr>
          <w:sz w:val="24"/>
          <w:szCs w:val="24"/>
        </w:rPr>
        <w:t>capacity and resilie</w:t>
      </w:r>
      <w:r w:rsidR="0074228B" w:rsidRPr="00650F7A">
        <w:rPr>
          <w:sz w:val="24"/>
          <w:szCs w:val="24"/>
        </w:rPr>
        <w:t>nce</w:t>
      </w:r>
      <w:r w:rsidRPr="00650F7A">
        <w:rPr>
          <w:sz w:val="24"/>
          <w:szCs w:val="24"/>
        </w:rPr>
        <w:t xml:space="preserve">. </w:t>
      </w:r>
    </w:p>
    <w:p w:rsidR="008C7257" w:rsidRPr="00650F7A" w:rsidRDefault="008C7257" w:rsidP="008C7257">
      <w:pPr>
        <w:rPr>
          <w:b/>
          <w:sz w:val="24"/>
          <w:szCs w:val="24"/>
        </w:rPr>
      </w:pPr>
      <w:r w:rsidRPr="00650F7A">
        <w:rPr>
          <w:b/>
          <w:sz w:val="24"/>
          <w:szCs w:val="24"/>
        </w:rPr>
        <w:t>Ageing i</w:t>
      </w:r>
      <w:r w:rsidR="00B87764">
        <w:rPr>
          <w:b/>
          <w:sz w:val="24"/>
          <w:szCs w:val="24"/>
        </w:rPr>
        <w:t>s</w:t>
      </w:r>
      <w:r w:rsidRPr="00650F7A">
        <w:rPr>
          <w:b/>
          <w:sz w:val="24"/>
          <w:szCs w:val="24"/>
        </w:rPr>
        <w:t xml:space="preserve"> Everyone’s business</w:t>
      </w:r>
      <w:r w:rsidR="00ED7776" w:rsidRPr="00650F7A">
        <w:rPr>
          <w:b/>
          <w:sz w:val="24"/>
          <w:szCs w:val="24"/>
        </w:rPr>
        <w:t xml:space="preserve"> </w:t>
      </w:r>
    </w:p>
    <w:p w:rsidR="00ED7776" w:rsidRPr="00650F7A" w:rsidRDefault="008C7257" w:rsidP="00645AB3">
      <w:pPr>
        <w:rPr>
          <w:sz w:val="24"/>
          <w:szCs w:val="24"/>
        </w:rPr>
      </w:pPr>
      <w:r w:rsidRPr="00650F7A">
        <w:rPr>
          <w:sz w:val="24"/>
          <w:szCs w:val="24"/>
        </w:rPr>
        <w:t>In 2016 the Commissioner for Senior Victorians released “Ageing is Everyone’s Business: A report on isolation and loneliness among senior Victorians”. The report examines the causes for loneliness and social isolation amongst older people, and proposes opportunities for tackling the problems with a joined up approach. The report contends that local government has a “vital role as an enabler</w:t>
      </w:r>
      <w:r w:rsidR="00797D99" w:rsidRPr="00650F7A">
        <w:rPr>
          <w:sz w:val="24"/>
          <w:szCs w:val="24"/>
        </w:rPr>
        <w:t>”</w:t>
      </w:r>
      <w:r w:rsidRPr="00650F7A">
        <w:rPr>
          <w:sz w:val="24"/>
          <w:szCs w:val="24"/>
        </w:rPr>
        <w:t xml:space="preserve"> of joined-up local community responses to isolation and loneliness and connecting local needs with local resources such as volunteering, use of venues and coordination support. </w:t>
      </w:r>
    </w:p>
    <w:p w:rsidR="00ED7776" w:rsidRPr="00650F7A" w:rsidRDefault="009F5E42" w:rsidP="00645AB3">
      <w:pPr>
        <w:rPr>
          <w:sz w:val="24"/>
          <w:szCs w:val="24"/>
        </w:rPr>
      </w:pPr>
      <w:r w:rsidRPr="00650F7A">
        <w:rPr>
          <w:noProof/>
          <w:lang w:eastAsia="en-AU"/>
        </w:rPr>
        <w:drawing>
          <wp:anchor distT="0" distB="0" distL="114300" distR="114300" simplePos="0" relativeHeight="251691008" behindDoc="0" locked="0" layoutInCell="1" allowOverlap="1" wp14:anchorId="36FAD9B2" wp14:editId="2867DE45">
            <wp:simplePos x="0" y="0"/>
            <wp:positionH relativeFrom="column">
              <wp:posOffset>-91440</wp:posOffset>
            </wp:positionH>
            <wp:positionV relativeFrom="paragraph">
              <wp:posOffset>355600</wp:posOffset>
            </wp:positionV>
            <wp:extent cx="3840480" cy="2118360"/>
            <wp:effectExtent l="0" t="0" r="7620" b="15240"/>
            <wp:wrapSquare wrapText="bothSides"/>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r w:rsidR="00645AB3" w:rsidRPr="00650F7A">
        <w:rPr>
          <w:b/>
          <w:sz w:val="24"/>
          <w:szCs w:val="24"/>
        </w:rPr>
        <w:t>Yarra at a Glance</w:t>
      </w:r>
    </w:p>
    <w:p w:rsidR="00ED7776" w:rsidRPr="00650F7A" w:rsidRDefault="009F5E42" w:rsidP="00645AB3">
      <w:pPr>
        <w:rPr>
          <w:sz w:val="24"/>
          <w:szCs w:val="24"/>
        </w:rPr>
      </w:pPr>
      <w:r w:rsidRPr="00650F7A">
        <w:rPr>
          <w:sz w:val="24"/>
          <w:szCs w:val="24"/>
        </w:rPr>
        <w:t>R</w:t>
      </w:r>
      <w:r w:rsidR="00ED7776" w:rsidRPr="00650F7A">
        <w:rPr>
          <w:sz w:val="24"/>
          <w:szCs w:val="24"/>
        </w:rPr>
        <w:t>esidents aged 50+ make up approximately 24.7% of the total Yarra population and greatly influence the diversity of Yarra, not just in age, but also ethnicity, lifestyles and their contribution to the community.</w:t>
      </w:r>
    </w:p>
    <w:p w:rsidR="00802E2E" w:rsidRPr="00650F7A" w:rsidRDefault="00802E2E" w:rsidP="00645AB3">
      <w:pPr>
        <w:rPr>
          <w:sz w:val="24"/>
          <w:szCs w:val="24"/>
        </w:rPr>
      </w:pPr>
    </w:p>
    <w:p w:rsidR="00907D15" w:rsidRPr="00650F7A" w:rsidRDefault="00907D15" w:rsidP="00645AB3">
      <w:pPr>
        <w:rPr>
          <w:sz w:val="24"/>
          <w:szCs w:val="24"/>
        </w:rPr>
      </w:pPr>
    </w:p>
    <w:p w:rsidR="00802E2E" w:rsidRPr="00650F7A" w:rsidRDefault="00802E2E" w:rsidP="00645AB3">
      <w:pPr>
        <w:rPr>
          <w:sz w:val="24"/>
          <w:szCs w:val="24"/>
        </w:rPr>
      </w:pPr>
      <w:r w:rsidRPr="00650F7A">
        <w:rPr>
          <w:sz w:val="24"/>
          <w:szCs w:val="24"/>
        </w:rPr>
        <w:t>As the above graph highlights, there are slightly more males than females in the 50-59 year age range; however, from 60+ years the number of females compared to males increases.</w:t>
      </w:r>
    </w:p>
    <w:p w:rsidR="00645AB3" w:rsidRPr="00650F7A" w:rsidRDefault="007779E5" w:rsidP="00645AB3">
      <w:pPr>
        <w:rPr>
          <w:sz w:val="24"/>
          <w:szCs w:val="24"/>
        </w:rPr>
      </w:pPr>
      <w:r w:rsidRPr="00650F7A">
        <w:rPr>
          <w:noProof/>
          <w:sz w:val="24"/>
          <w:szCs w:val="24"/>
          <w:lang w:eastAsia="en-AU"/>
        </w:rPr>
        <w:lastRenderedPageBreak/>
        <mc:AlternateContent>
          <mc:Choice Requires="wps">
            <w:drawing>
              <wp:anchor distT="0" distB="0" distL="114300" distR="114300" simplePos="0" relativeHeight="251692032" behindDoc="0" locked="0" layoutInCell="1" allowOverlap="1" wp14:anchorId="3F93FE7C" wp14:editId="473866E1">
                <wp:simplePos x="0" y="0"/>
                <wp:positionH relativeFrom="column">
                  <wp:posOffset>3970020</wp:posOffset>
                </wp:positionH>
                <wp:positionV relativeFrom="paragraph">
                  <wp:posOffset>343535</wp:posOffset>
                </wp:positionV>
                <wp:extent cx="1684020" cy="2423160"/>
                <wp:effectExtent l="0" t="0" r="11430" b="15240"/>
                <wp:wrapSquare wrapText="bothSides"/>
                <wp:docPr id="2" name="Text Box 2"/>
                <wp:cNvGraphicFramePr/>
                <a:graphic xmlns:a="http://schemas.openxmlformats.org/drawingml/2006/main">
                  <a:graphicData uri="http://schemas.microsoft.com/office/word/2010/wordprocessingShape">
                    <wps:wsp>
                      <wps:cNvSpPr txBox="1"/>
                      <wps:spPr>
                        <a:xfrm>
                          <a:off x="0" y="0"/>
                          <a:ext cx="1684020" cy="2423160"/>
                        </a:xfrm>
                        <a:prstGeom prst="rect">
                          <a:avLst/>
                        </a:prstGeom>
                        <a:solidFill>
                          <a:schemeClr val="accent6">
                            <a:lumMod val="60000"/>
                            <a:lumOff val="4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87764" w:rsidRDefault="00B87764">
                            <w:pPr>
                              <w:rPr>
                                <w:sz w:val="24"/>
                                <w:szCs w:val="24"/>
                              </w:rPr>
                            </w:pPr>
                            <w:r>
                              <w:rPr>
                                <w:sz w:val="24"/>
                                <w:szCs w:val="24"/>
                              </w:rPr>
                              <w:t>2016 ABS Census</w:t>
                            </w:r>
                          </w:p>
                          <w:p w:rsidR="00B87764" w:rsidRPr="00816FC5" w:rsidRDefault="00B87764">
                            <w:pPr>
                              <w:rPr>
                                <w:sz w:val="24"/>
                                <w:szCs w:val="24"/>
                              </w:rPr>
                            </w:pPr>
                            <w:r w:rsidRPr="00855D9D">
                              <w:rPr>
                                <w:color w:val="FF0000"/>
                                <w:sz w:val="24"/>
                                <w:szCs w:val="24"/>
                              </w:rPr>
                              <w:t xml:space="preserve">In the City of Yarra, </w:t>
                            </w:r>
                            <w:r w:rsidRPr="00855D9D">
                              <w:rPr>
                                <w:b/>
                                <w:color w:val="FF0000"/>
                                <w:sz w:val="24"/>
                                <w:szCs w:val="24"/>
                              </w:rPr>
                              <w:t>16.4%</w:t>
                            </w:r>
                            <w:r w:rsidRPr="00855D9D">
                              <w:rPr>
                                <w:color w:val="FF0000"/>
                                <w:sz w:val="24"/>
                                <w:szCs w:val="24"/>
                              </w:rPr>
                              <w:t xml:space="preserve"> </w:t>
                            </w:r>
                            <w:r w:rsidRPr="00816FC5">
                              <w:rPr>
                                <w:sz w:val="24"/>
                                <w:szCs w:val="24"/>
                              </w:rPr>
                              <w:t xml:space="preserve">of the </w:t>
                            </w:r>
                            <w:r>
                              <w:rPr>
                                <w:sz w:val="24"/>
                                <w:szCs w:val="24"/>
                              </w:rPr>
                              <w:t xml:space="preserve">total </w:t>
                            </w:r>
                            <w:r w:rsidRPr="00816FC5">
                              <w:rPr>
                                <w:sz w:val="24"/>
                                <w:szCs w:val="24"/>
                              </w:rPr>
                              <w:t>female population earned an income of $1,750 or more per week in 2016</w:t>
                            </w:r>
                            <w:r>
                              <w:rPr>
                                <w:sz w:val="24"/>
                                <w:szCs w:val="24"/>
                              </w:rPr>
                              <w:t xml:space="preserve">, compared to </w:t>
                            </w:r>
                            <w:r w:rsidRPr="00855D9D">
                              <w:rPr>
                                <w:b/>
                                <w:color w:val="FF0000"/>
                                <w:sz w:val="24"/>
                                <w:szCs w:val="24"/>
                              </w:rPr>
                              <w:t>26.8%</w:t>
                            </w:r>
                            <w:r w:rsidRPr="00855D9D">
                              <w:rPr>
                                <w:color w:val="FF0000"/>
                                <w:sz w:val="24"/>
                                <w:szCs w:val="24"/>
                              </w:rPr>
                              <w:t xml:space="preserve"> </w:t>
                            </w:r>
                            <w:r>
                              <w:rPr>
                                <w:sz w:val="24"/>
                                <w:szCs w:val="24"/>
                              </w:rPr>
                              <w:t>of males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 w14:anchorId="3F93FE7C" id="Text Box 2" o:spid="_x0000_s1029" type="#_x0000_t202" style="position:absolute;margin-left:312.6pt;margin-top:27.05pt;width:132.6pt;height:190.8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" fillcolor="#a8d08d [1945]" strokeweight=".5pt">
                <v:textbox>
                  <w:txbxContent>
                    <w:p w:rsidR="00B87764" w:rsidRDefault="00B87764">
                      <w:pPr>
                        <w:rPr>
                          <w:sz w:val="24"/>
                          <w:szCs w:val="24"/>
                        </w:rPr>
                      </w:pPr>
                      <w:r>
                        <w:rPr>
                          <w:sz w:val="24"/>
                          <w:szCs w:val="24"/>
                        </w:rPr>
                        <w:t>2016 ABS Census</w:t>
                      </w:r>
                    </w:p>
                    <w:p w:rsidR="00B87764" w:rsidRPr="00816FC5" w:rsidRDefault="00B87764">
                      <w:pPr>
                        <w:rPr>
                          <w:sz w:val="24"/>
                          <w:szCs w:val="24"/>
                        </w:rPr>
                      </w:pPr>
                      <w:r w:rsidRPr="00855D9D">
                        <w:rPr>
                          <w:color w:val="FF0000"/>
                          <w:sz w:val="24"/>
                          <w:szCs w:val="24"/>
                        </w:rPr>
                        <w:t xml:space="preserve">In the City of Yarra, </w:t>
                      </w:r>
                      <w:r w:rsidRPr="00855D9D">
                        <w:rPr>
                          <w:b/>
                          <w:color w:val="FF0000"/>
                          <w:sz w:val="24"/>
                          <w:szCs w:val="24"/>
                        </w:rPr>
                        <w:t>16.4%</w:t>
                      </w:r>
                      <w:r w:rsidRPr="00855D9D">
                        <w:rPr>
                          <w:color w:val="FF0000"/>
                          <w:sz w:val="24"/>
                          <w:szCs w:val="24"/>
                        </w:rPr>
                        <w:t xml:space="preserve"> </w:t>
                      </w:r>
                      <w:r w:rsidRPr="00816FC5">
                        <w:rPr>
                          <w:sz w:val="24"/>
                          <w:szCs w:val="24"/>
                        </w:rPr>
                        <w:t xml:space="preserve">of the </w:t>
                      </w:r>
                      <w:r>
                        <w:rPr>
                          <w:sz w:val="24"/>
                          <w:szCs w:val="24"/>
                        </w:rPr>
                        <w:t xml:space="preserve">total </w:t>
                      </w:r>
                      <w:r w:rsidRPr="00816FC5">
                        <w:rPr>
                          <w:sz w:val="24"/>
                          <w:szCs w:val="24"/>
                        </w:rPr>
                        <w:t>female population earned an income of $1,750 or more per week in 2016</w:t>
                      </w:r>
                      <w:r>
                        <w:rPr>
                          <w:sz w:val="24"/>
                          <w:szCs w:val="24"/>
                        </w:rPr>
                        <w:t xml:space="preserve">, compared to </w:t>
                      </w:r>
                      <w:r w:rsidRPr="00855D9D">
                        <w:rPr>
                          <w:b/>
                          <w:color w:val="FF0000"/>
                          <w:sz w:val="24"/>
                          <w:szCs w:val="24"/>
                        </w:rPr>
                        <w:t>26.8%</w:t>
                      </w:r>
                      <w:r w:rsidRPr="00855D9D">
                        <w:rPr>
                          <w:color w:val="FF0000"/>
                          <w:sz w:val="24"/>
                          <w:szCs w:val="24"/>
                        </w:rPr>
                        <w:t xml:space="preserve"> </w:t>
                      </w:r>
                      <w:r>
                        <w:rPr>
                          <w:sz w:val="24"/>
                          <w:szCs w:val="24"/>
                        </w:rPr>
                        <w:t>of males</w:t>
                      </w:r>
                    </w:p>
                  </w:txbxContent>
                </v:textbox>
                <w10:wrap type="square"/>
              </v:shape>
            </w:pict>
          </mc:Fallback>
        </mc:AlternateContent>
      </w:r>
      <w:r w:rsidR="00816FC5" w:rsidRPr="00650F7A">
        <w:rPr>
          <w:sz w:val="24"/>
          <w:szCs w:val="24"/>
        </w:rPr>
        <w:t>G</w:t>
      </w:r>
      <w:r w:rsidR="00645AB3" w:rsidRPr="00650F7A">
        <w:rPr>
          <w:sz w:val="24"/>
          <w:szCs w:val="24"/>
        </w:rPr>
        <w:t>ender</w:t>
      </w:r>
      <w:r w:rsidRPr="00650F7A">
        <w:rPr>
          <w:sz w:val="24"/>
          <w:szCs w:val="24"/>
        </w:rPr>
        <w:t xml:space="preserve"> imbalance tends to become </w:t>
      </w:r>
      <w:r w:rsidR="00645AB3" w:rsidRPr="00650F7A">
        <w:rPr>
          <w:sz w:val="24"/>
          <w:szCs w:val="24"/>
        </w:rPr>
        <w:t>more pronounced in older age groups, following a similar pattern to Victoria and Australia generally. The implications of this gender imbalance are significant as many women experienced</w:t>
      </w:r>
      <w:r w:rsidR="00855D9D" w:rsidRPr="00650F7A">
        <w:rPr>
          <w:sz w:val="24"/>
          <w:szCs w:val="24"/>
        </w:rPr>
        <w:t xml:space="preserve"> reduced capacity to save over time because of reduced income due to their family responsibilities impacting on employment.</w:t>
      </w:r>
    </w:p>
    <w:p w:rsidR="005248FB" w:rsidRPr="00650F7A" w:rsidRDefault="005248FB" w:rsidP="005248FB">
      <w:pPr>
        <w:rPr>
          <w:sz w:val="24"/>
          <w:szCs w:val="24"/>
        </w:rPr>
      </w:pPr>
      <w:r w:rsidRPr="00650F7A">
        <w:rPr>
          <w:sz w:val="24"/>
          <w:szCs w:val="24"/>
        </w:rPr>
        <w:t xml:space="preserve">In regards to income, 28.4% of females and 22% of males had a weekly income of less than $500, and 47.7% of females and 38.3% of males had a weekly income ranging from $500 to $999. </w:t>
      </w:r>
    </w:p>
    <w:p w:rsidR="005248FB" w:rsidRPr="00650F7A" w:rsidRDefault="005248FB" w:rsidP="005248FB">
      <w:pPr>
        <w:rPr>
          <w:sz w:val="24"/>
          <w:szCs w:val="24"/>
        </w:rPr>
      </w:pPr>
      <w:r w:rsidRPr="00650F7A">
        <w:rPr>
          <w:rFonts w:ascii="Times New Roman" w:eastAsia="Times New Roman" w:hAnsi="Times New Roman" w:cs="Times New Roman"/>
          <w:noProof/>
          <w:sz w:val="24"/>
          <w:szCs w:val="24"/>
          <w:lang w:eastAsia="en-AU"/>
        </w:rPr>
        <mc:AlternateContent>
          <mc:Choice Requires="wps">
            <w:drawing>
              <wp:anchor distT="0" distB="0" distL="114300" distR="114300" simplePos="0" relativeHeight="251694080" behindDoc="0" locked="0" layoutInCell="1" allowOverlap="1" wp14:anchorId="2F6C3B3F" wp14:editId="16B44C47">
                <wp:simplePos x="0" y="0"/>
                <wp:positionH relativeFrom="column">
                  <wp:posOffset>0</wp:posOffset>
                </wp:positionH>
                <wp:positionV relativeFrom="paragraph">
                  <wp:posOffset>29210</wp:posOffset>
                </wp:positionV>
                <wp:extent cx="1760220" cy="2195830"/>
                <wp:effectExtent l="0" t="0" r="11430" b="13970"/>
                <wp:wrapSquare wrapText="bothSides"/>
                <wp:docPr id="13" name="Text Box 13"/>
                <wp:cNvGraphicFramePr/>
                <a:graphic xmlns:a="http://schemas.openxmlformats.org/drawingml/2006/main">
                  <a:graphicData uri="http://schemas.microsoft.com/office/word/2010/wordprocessingShape">
                    <wps:wsp>
                      <wps:cNvSpPr txBox="1"/>
                      <wps:spPr>
                        <a:xfrm>
                          <a:off x="0" y="0"/>
                          <a:ext cx="1760220" cy="2195830"/>
                        </a:xfrm>
                        <a:prstGeom prst="rect">
                          <a:avLst/>
                        </a:prstGeom>
                        <a:solidFill>
                          <a:srgbClr val="70AD47">
                            <a:lumMod val="60000"/>
                            <a:lumOff val="40000"/>
                          </a:srgbClr>
                        </a:solidFill>
                        <a:ln w="6350">
                          <a:solidFill>
                            <a:prstClr val="black"/>
                          </a:solidFill>
                        </a:ln>
                        <a:effectLst/>
                      </wps:spPr>
                      <wps:txbx>
                        <w:txbxContent>
                          <w:p w:rsidR="00B87764" w:rsidRDefault="00B87764" w:rsidP="005248FB">
                            <w:pPr>
                              <w:rPr>
                                <w:sz w:val="24"/>
                                <w:szCs w:val="24"/>
                              </w:rPr>
                            </w:pPr>
                            <w:r w:rsidRPr="008B4CD2">
                              <w:rPr>
                                <w:sz w:val="24"/>
                                <w:szCs w:val="24"/>
                              </w:rPr>
                              <w:t xml:space="preserve">2016 ABS Census </w:t>
                            </w:r>
                          </w:p>
                          <w:p w:rsidR="00B87764" w:rsidRDefault="00B87764" w:rsidP="005248FB">
                            <w:pPr>
                              <w:rPr>
                                <w:sz w:val="24"/>
                                <w:szCs w:val="24"/>
                              </w:rPr>
                            </w:pPr>
                            <w:r>
                              <w:rPr>
                                <w:sz w:val="24"/>
                                <w:szCs w:val="24"/>
                              </w:rPr>
                              <w:t>Overseas born</w:t>
                            </w:r>
                          </w:p>
                          <w:p w:rsidR="00B87764" w:rsidRPr="00855D9D" w:rsidRDefault="00B87764" w:rsidP="005248FB">
                            <w:pPr>
                              <w:rPr>
                                <w:b/>
                                <w:color w:val="FF0000"/>
                                <w:sz w:val="28"/>
                                <w:szCs w:val="28"/>
                              </w:rPr>
                            </w:pPr>
                            <w:r w:rsidRPr="00855D9D">
                              <w:rPr>
                                <w:color w:val="FF0000"/>
                                <w:sz w:val="24"/>
                                <w:szCs w:val="24"/>
                              </w:rPr>
                              <w:t>City of Yarra</w:t>
                            </w:r>
                            <w:r w:rsidRPr="00855D9D">
                              <w:rPr>
                                <w:b/>
                                <w:color w:val="FF0000"/>
                                <w:sz w:val="28"/>
                                <w:szCs w:val="28"/>
                              </w:rPr>
                              <w:t xml:space="preserve">           29%</w:t>
                            </w:r>
                          </w:p>
                          <w:p w:rsidR="00B87764" w:rsidRPr="00F64BDE" w:rsidRDefault="00B87764" w:rsidP="005248FB">
                            <w:pPr>
                              <w:rPr>
                                <w:color w:val="000000"/>
                                <w:sz w:val="24"/>
                                <w:szCs w:val="24"/>
                              </w:rPr>
                            </w:pPr>
                            <w:r w:rsidRPr="00F64BDE">
                              <w:rPr>
                                <w:color w:val="000000"/>
                                <w:sz w:val="24"/>
                                <w:szCs w:val="24"/>
                              </w:rPr>
                              <w:t>Greater Melbourne 34%</w:t>
                            </w:r>
                            <w:r w:rsidRPr="00F64BDE">
                              <w:rPr>
                                <w:color w:val="000000"/>
                                <w:sz w:val="24"/>
                                <w:szCs w:val="24"/>
                              </w:rPr>
                              <w:cr/>
                              <w:t>Victoria                      28%</w:t>
                            </w:r>
                            <w:r w:rsidRPr="00F64BDE">
                              <w:rPr>
                                <w:color w:val="000000"/>
                                <w:sz w:val="24"/>
                                <w:szCs w:val="24"/>
                              </w:rPr>
                              <w:cr/>
                              <w:t>Australia                    26%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2F6C3B3F" id="Text Box 13" o:spid="_x0000_s1030" type="#_x0000_t202" style="position:absolute;margin-left:0;margin-top:2.3pt;width:138.6pt;height:172.9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" fillcolor="#a9d18e" strokeweight=".5pt">
                <v:textbox>
                  <w:txbxContent>
                    <w:p w:rsidR="00B87764" w:rsidRDefault="00B87764" w:rsidP="005248FB">
                      <w:pPr>
                        <w:rPr>
                          <w:sz w:val="24"/>
                          <w:szCs w:val="24"/>
                        </w:rPr>
                      </w:pPr>
                      <w:r w:rsidRPr="008B4CD2">
                        <w:rPr>
                          <w:sz w:val="24"/>
                          <w:szCs w:val="24"/>
                        </w:rPr>
                        <w:t xml:space="preserve">2016 ABS Census </w:t>
                      </w:r>
                    </w:p>
                    <w:p w:rsidR="00B87764" w:rsidRDefault="00B87764" w:rsidP="005248FB">
                      <w:pPr>
                        <w:rPr>
                          <w:sz w:val="24"/>
                          <w:szCs w:val="24"/>
                        </w:rPr>
                      </w:pPr>
                      <w:r>
                        <w:rPr>
                          <w:sz w:val="24"/>
                          <w:szCs w:val="24"/>
                        </w:rPr>
                        <w:t>Overseas born</w:t>
                      </w:r>
                    </w:p>
                    <w:p w:rsidR="00B87764" w:rsidRPr="00855D9D" w:rsidRDefault="00B87764" w:rsidP="005248FB">
                      <w:pPr>
                        <w:rPr>
                          <w:b/>
                          <w:color w:val="FF0000"/>
                          <w:sz w:val="28"/>
                          <w:szCs w:val="28"/>
                        </w:rPr>
                      </w:pPr>
                      <w:r w:rsidRPr="00855D9D">
                        <w:rPr>
                          <w:color w:val="FF0000"/>
                          <w:sz w:val="24"/>
                          <w:szCs w:val="24"/>
                        </w:rPr>
                        <w:t>City of Yarra</w:t>
                      </w:r>
                      <w:r w:rsidRPr="00855D9D">
                        <w:rPr>
                          <w:b/>
                          <w:color w:val="FF0000"/>
                          <w:sz w:val="28"/>
                          <w:szCs w:val="28"/>
                        </w:rPr>
                        <w:t xml:space="preserve">           29%</w:t>
                      </w:r>
                    </w:p>
                    <w:p w:rsidR="00B87764" w:rsidRPr="00F64BDE" w:rsidRDefault="00B87764" w:rsidP="005248FB">
                      <w:pPr>
                        <w:rPr>
                          <w:color w:val="000000"/>
                          <w:sz w:val="24"/>
                          <w:szCs w:val="24"/>
                        </w:rPr>
                      </w:pPr>
                      <w:r w:rsidRPr="00F64BDE">
                        <w:rPr>
                          <w:color w:val="000000"/>
                          <w:sz w:val="24"/>
                          <w:szCs w:val="24"/>
                        </w:rPr>
                        <w:t>Greater Melbourne 34%</w:t>
                      </w:r>
                      <w:r w:rsidRPr="00F64BDE">
                        <w:rPr>
                          <w:color w:val="000000"/>
                          <w:sz w:val="24"/>
                          <w:szCs w:val="24"/>
                        </w:rPr>
                        <w:cr/>
                        <w:t>Victoria                      28%</w:t>
                      </w:r>
                      <w:r w:rsidRPr="00F64BDE">
                        <w:rPr>
                          <w:color w:val="000000"/>
                          <w:sz w:val="24"/>
                          <w:szCs w:val="24"/>
                        </w:rPr>
                        <w:cr/>
                        <w:t>Australia                    26%</w:t>
                      </w:r>
                    </w:p>
                  </w:txbxContent>
                </v:textbox>
                <w10:wrap type="square"/>
              </v:shape>
            </w:pict>
          </mc:Fallback>
        </mc:AlternateContent>
      </w:r>
      <w:r w:rsidRPr="00650F7A">
        <w:rPr>
          <w:sz w:val="24"/>
          <w:szCs w:val="24"/>
        </w:rPr>
        <w:t xml:space="preserve">Cultural diversity among older age-groups varies from Victoria wide diversity, reflecting significant earlier waves of migration. In the City of Yarra, 22% of people speak a language other than English at home (ABS Census 2016); with the highest CALD groups being Vietnamese, Greek and Italian. </w:t>
      </w:r>
    </w:p>
    <w:p w:rsidR="00D05305" w:rsidRPr="00650F7A" w:rsidRDefault="00D05305" w:rsidP="00645AB3">
      <w:pPr>
        <w:rPr>
          <w:sz w:val="24"/>
          <w:szCs w:val="24"/>
        </w:rPr>
      </w:pPr>
      <w:r w:rsidRPr="00650F7A">
        <w:rPr>
          <w:sz w:val="24"/>
          <w:szCs w:val="24"/>
        </w:rPr>
        <w:t>In the City of Yarra, 4,451 people who were able to speak another language in 2016 reported difficulty speaking English.</w:t>
      </w:r>
    </w:p>
    <w:p w:rsidR="005248FB" w:rsidRPr="00650F7A" w:rsidRDefault="00D05305" w:rsidP="00645AB3">
      <w:pPr>
        <w:rPr>
          <w:sz w:val="24"/>
          <w:szCs w:val="24"/>
        </w:rPr>
      </w:pPr>
      <w:r w:rsidRPr="00650F7A">
        <w:rPr>
          <w:sz w:val="24"/>
          <w:szCs w:val="24"/>
        </w:rPr>
        <w:t xml:space="preserve">13,357 females and 11,970 males who were living in the City of Yarra in 2016 were born overseas, and 28% arrived in Australia within 5 years prior to 2016. </w:t>
      </w:r>
    </w:p>
    <w:p w:rsidR="00D05305" w:rsidRPr="00650F7A" w:rsidRDefault="005248FB" w:rsidP="00D05305">
      <w:pPr>
        <w:rPr>
          <w:sz w:val="24"/>
          <w:szCs w:val="24"/>
          <w:u w:val="single"/>
        </w:rPr>
      </w:pPr>
      <w:r w:rsidRPr="00650F7A">
        <w:rPr>
          <w:sz w:val="24"/>
          <w:szCs w:val="24"/>
          <w:u w:val="single"/>
        </w:rPr>
        <w:t>Housing-Ageing in Place</w:t>
      </w:r>
    </w:p>
    <w:p w:rsidR="00802E2E" w:rsidRPr="00650F7A" w:rsidRDefault="00D05305" w:rsidP="00776516">
      <w:pPr>
        <w:rPr>
          <w:sz w:val="24"/>
          <w:szCs w:val="24"/>
        </w:rPr>
      </w:pPr>
      <w:r w:rsidRPr="00650F7A">
        <w:rPr>
          <w:noProof/>
          <w:sz w:val="24"/>
          <w:szCs w:val="24"/>
          <w:lang w:eastAsia="en-AU"/>
        </w:rPr>
        <mc:AlternateContent>
          <mc:Choice Requires="wps">
            <w:drawing>
              <wp:anchor distT="0" distB="0" distL="114300" distR="114300" simplePos="0" relativeHeight="251696128" behindDoc="0" locked="0" layoutInCell="1" allowOverlap="1" wp14:anchorId="06572C94" wp14:editId="7A534F0D">
                <wp:simplePos x="0" y="0"/>
                <wp:positionH relativeFrom="column">
                  <wp:posOffset>3779520</wp:posOffset>
                </wp:positionH>
                <wp:positionV relativeFrom="paragraph">
                  <wp:posOffset>48260</wp:posOffset>
                </wp:positionV>
                <wp:extent cx="1760220" cy="2004060"/>
                <wp:effectExtent l="0" t="0" r="11430" b="15240"/>
                <wp:wrapSquare wrapText="bothSides"/>
                <wp:docPr id="15" name="Text Box 15"/>
                <wp:cNvGraphicFramePr/>
                <a:graphic xmlns:a="http://schemas.openxmlformats.org/drawingml/2006/main">
                  <a:graphicData uri="http://schemas.microsoft.com/office/word/2010/wordprocessingShape">
                    <wps:wsp>
                      <wps:cNvSpPr txBox="1"/>
                      <wps:spPr>
                        <a:xfrm>
                          <a:off x="0" y="0"/>
                          <a:ext cx="1760220" cy="2004060"/>
                        </a:xfrm>
                        <a:prstGeom prst="rect">
                          <a:avLst/>
                        </a:prstGeom>
                        <a:solidFill>
                          <a:srgbClr val="70AD47">
                            <a:lumMod val="60000"/>
                            <a:lumOff val="40000"/>
                          </a:srgbClr>
                        </a:solidFill>
                        <a:ln w="6350">
                          <a:solidFill>
                            <a:prstClr val="black"/>
                          </a:solidFill>
                        </a:ln>
                        <a:effectLst/>
                      </wps:spPr>
                      <wps:txbx>
                        <w:txbxContent>
                          <w:p w:rsidR="00B87764" w:rsidRDefault="00B87764" w:rsidP="00D05305">
                            <w:pPr>
                              <w:rPr>
                                <w:sz w:val="24"/>
                                <w:szCs w:val="24"/>
                              </w:rPr>
                            </w:pPr>
                            <w:r w:rsidRPr="008B4CD2">
                              <w:rPr>
                                <w:sz w:val="24"/>
                                <w:szCs w:val="24"/>
                              </w:rPr>
                              <w:t xml:space="preserve">2016 ABS Census </w:t>
                            </w:r>
                          </w:p>
                          <w:p w:rsidR="00B87764" w:rsidRDefault="00B87764" w:rsidP="00D05305">
                            <w:pPr>
                              <w:rPr>
                                <w:sz w:val="24"/>
                                <w:szCs w:val="24"/>
                              </w:rPr>
                            </w:pPr>
                            <w:r>
                              <w:rPr>
                                <w:sz w:val="24"/>
                                <w:szCs w:val="24"/>
                              </w:rPr>
                              <w:t>Households renting</w:t>
                            </w:r>
                          </w:p>
                          <w:p w:rsidR="00B87764" w:rsidRPr="00855D9D" w:rsidRDefault="00B87764" w:rsidP="00D05305">
                            <w:pPr>
                              <w:rPr>
                                <w:b/>
                                <w:color w:val="FF0000"/>
                                <w:sz w:val="28"/>
                                <w:szCs w:val="28"/>
                              </w:rPr>
                            </w:pPr>
                            <w:r w:rsidRPr="00855D9D">
                              <w:rPr>
                                <w:color w:val="FF0000"/>
                                <w:sz w:val="24"/>
                                <w:szCs w:val="24"/>
                              </w:rPr>
                              <w:t xml:space="preserve">City of Yarra              </w:t>
                            </w:r>
                            <w:r w:rsidRPr="00855D9D">
                              <w:rPr>
                                <w:b/>
                                <w:color w:val="FF0000"/>
                                <w:sz w:val="28"/>
                                <w:szCs w:val="28"/>
                              </w:rPr>
                              <w:t>50%</w:t>
                            </w:r>
                          </w:p>
                          <w:p w:rsidR="00B87764" w:rsidRPr="008B4CD2" w:rsidRDefault="00B87764" w:rsidP="00D05305">
                            <w:pPr>
                              <w:rPr>
                                <w:color w:val="000000" w:themeColor="text1"/>
                                <w:sz w:val="24"/>
                                <w:szCs w:val="24"/>
                              </w:rPr>
                            </w:pPr>
                            <w:r>
                              <w:rPr>
                                <w:color w:val="000000" w:themeColor="text1"/>
                                <w:sz w:val="24"/>
                                <w:szCs w:val="24"/>
                              </w:rPr>
                              <w:t>Greater Melbourne 29%</w:t>
                            </w:r>
                            <w:r>
                              <w:rPr>
                                <w:color w:val="000000" w:themeColor="text1"/>
                                <w:sz w:val="24"/>
                                <w:szCs w:val="24"/>
                              </w:rPr>
                              <w:cr/>
                              <w:t>Victoria                      28%</w:t>
                            </w:r>
                            <w:r>
                              <w:rPr>
                                <w:color w:val="000000" w:themeColor="text1"/>
                                <w:sz w:val="24"/>
                                <w:szCs w:val="24"/>
                              </w:rPr>
                              <w:cr/>
                              <w:t>Australia                    29%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06572C94" id="Text Box 15" o:spid="_x0000_s1031" type="#_x0000_t202" style="position:absolute;margin-left:297.6pt;margin-top:3.8pt;width:138.6pt;height:157.8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" fillcolor="#a9d18e" strokeweight=".5pt">
                <v:textbox>
                  <w:txbxContent>
                    <w:p w:rsidR="00B87764" w:rsidRDefault="00B87764" w:rsidP="00D05305">
                      <w:pPr>
                        <w:rPr>
                          <w:sz w:val="24"/>
                          <w:szCs w:val="24"/>
                        </w:rPr>
                      </w:pPr>
                      <w:r w:rsidRPr="008B4CD2">
                        <w:rPr>
                          <w:sz w:val="24"/>
                          <w:szCs w:val="24"/>
                        </w:rPr>
                        <w:t xml:space="preserve">2016 ABS Census </w:t>
                      </w:r>
                    </w:p>
                    <w:p w:rsidR="00B87764" w:rsidRDefault="00B87764" w:rsidP="00D05305">
                      <w:pPr>
                        <w:rPr>
                          <w:sz w:val="24"/>
                          <w:szCs w:val="24"/>
                        </w:rPr>
                      </w:pPr>
                      <w:r>
                        <w:rPr>
                          <w:sz w:val="24"/>
                          <w:szCs w:val="24"/>
                        </w:rPr>
                        <w:t>Households renting</w:t>
                      </w:r>
                    </w:p>
                    <w:p w:rsidR="00B87764" w:rsidRPr="00855D9D" w:rsidRDefault="00B87764" w:rsidP="00D05305">
                      <w:pPr>
                        <w:rPr>
                          <w:b/>
                          <w:color w:val="FF0000"/>
                          <w:sz w:val="28"/>
                          <w:szCs w:val="28"/>
                        </w:rPr>
                      </w:pPr>
                      <w:r w:rsidRPr="00855D9D">
                        <w:rPr>
                          <w:color w:val="FF0000"/>
                          <w:sz w:val="24"/>
                          <w:szCs w:val="24"/>
                        </w:rPr>
                        <w:t xml:space="preserve">City of Yarra              </w:t>
                      </w:r>
                      <w:r w:rsidRPr="00855D9D">
                        <w:rPr>
                          <w:b/>
                          <w:color w:val="FF0000"/>
                          <w:sz w:val="28"/>
                          <w:szCs w:val="28"/>
                        </w:rPr>
                        <w:t>50%</w:t>
                      </w:r>
                    </w:p>
                    <w:p w:rsidR="00B87764" w:rsidRPr="008B4CD2" w:rsidRDefault="00B87764" w:rsidP="00D05305">
                      <w:pPr>
                        <w:rPr>
                          <w:color w:val="000000" w:themeColor="text1"/>
                          <w:sz w:val="24"/>
                          <w:szCs w:val="24"/>
                        </w:rPr>
                      </w:pPr>
                      <w:r>
                        <w:rPr>
                          <w:color w:val="000000" w:themeColor="text1"/>
                          <w:sz w:val="24"/>
                          <w:szCs w:val="24"/>
                        </w:rPr>
                        <w:t>Greater Melbourne 29%</w:t>
                      </w:r>
                      <w:r>
                        <w:rPr>
                          <w:color w:val="000000" w:themeColor="text1"/>
                          <w:sz w:val="24"/>
                          <w:szCs w:val="24"/>
                        </w:rPr>
                        <w:cr/>
                        <w:t>Victoria                      28%</w:t>
                      </w:r>
                      <w:r>
                        <w:rPr>
                          <w:color w:val="000000" w:themeColor="text1"/>
                          <w:sz w:val="24"/>
                          <w:szCs w:val="24"/>
                        </w:rPr>
                        <w:cr/>
                        <w:t>Australia                    29%</w:t>
                      </w:r>
                    </w:p>
                  </w:txbxContent>
                </v:textbox>
                <w10:wrap type="square"/>
              </v:shape>
            </w:pict>
          </mc:Fallback>
        </mc:AlternateContent>
      </w:r>
      <w:r w:rsidR="00F64BDE" w:rsidRPr="00650F7A">
        <w:rPr>
          <w:sz w:val="24"/>
          <w:szCs w:val="24"/>
        </w:rPr>
        <w:t xml:space="preserve">Ageing in place is also an important aspect of housing and often refers to the capacity of older people to remain living as independently as possible in their </w:t>
      </w:r>
      <w:r w:rsidR="005248FB" w:rsidRPr="00650F7A">
        <w:rPr>
          <w:sz w:val="24"/>
          <w:szCs w:val="24"/>
        </w:rPr>
        <w:t>homes</w:t>
      </w:r>
      <w:r w:rsidR="00F64BDE" w:rsidRPr="00650F7A">
        <w:rPr>
          <w:sz w:val="24"/>
          <w:szCs w:val="24"/>
        </w:rPr>
        <w:t xml:space="preserve"> where they</w:t>
      </w:r>
      <w:r w:rsidR="00F46CB2" w:rsidRPr="00650F7A">
        <w:rPr>
          <w:sz w:val="24"/>
          <w:szCs w:val="24"/>
        </w:rPr>
        <w:t xml:space="preserve"> feel connected to services and amenities Council’s AAAG have consistently discussed the issue of the lack of affordable and suitable housing available for older residents in Yarra, especially residents who</w:t>
      </w:r>
      <w:r w:rsidR="005248FB" w:rsidRPr="00650F7A">
        <w:rPr>
          <w:sz w:val="24"/>
          <w:szCs w:val="24"/>
        </w:rPr>
        <w:t xml:space="preserve"> are</w:t>
      </w:r>
      <w:r w:rsidR="00F46CB2" w:rsidRPr="00650F7A">
        <w:rPr>
          <w:sz w:val="24"/>
          <w:szCs w:val="24"/>
        </w:rPr>
        <w:t xml:space="preserve"> homeless, or are renting privately or who are asset rich and income</w:t>
      </w:r>
      <w:r w:rsidRPr="00650F7A">
        <w:rPr>
          <w:sz w:val="24"/>
          <w:szCs w:val="24"/>
        </w:rPr>
        <w:t xml:space="preserve"> poor.</w:t>
      </w:r>
      <w:r w:rsidR="00F46CB2" w:rsidRPr="00650F7A">
        <w:rPr>
          <w:sz w:val="24"/>
          <w:szCs w:val="24"/>
        </w:rPr>
        <w:t xml:space="preserve"> </w:t>
      </w:r>
    </w:p>
    <w:p w:rsidR="00FE529E" w:rsidRPr="00650F7A" w:rsidRDefault="00802E2E" w:rsidP="00776516">
      <w:pPr>
        <w:rPr>
          <w:sz w:val="24"/>
          <w:szCs w:val="24"/>
        </w:rPr>
      </w:pPr>
      <w:r w:rsidRPr="00650F7A">
        <w:rPr>
          <w:sz w:val="24"/>
          <w:szCs w:val="24"/>
        </w:rPr>
        <w:t xml:space="preserve">Between 2011 and 2016, nearly 7,500 people aged 50+ moved to Yarra either from overseas or elsewhere in Australia. Of this group, 39% were living in high density dwellings. This presents an opportunity for services and Council to better engage with this cohort of </w:t>
      </w:r>
      <w:r w:rsidRPr="00650F7A">
        <w:rPr>
          <w:noProof/>
          <w:sz w:val="24"/>
          <w:szCs w:val="24"/>
          <w:lang w:eastAsia="en-AU"/>
        </w:rPr>
        <mc:AlternateContent>
          <mc:Choice Requires="wps">
            <w:drawing>
              <wp:anchor distT="0" distB="0" distL="114300" distR="114300" simplePos="0" relativeHeight="251698176" behindDoc="0" locked="0" layoutInCell="1" allowOverlap="1" wp14:anchorId="2BC6E67D" wp14:editId="171BEC2A">
                <wp:simplePos x="0" y="0"/>
                <wp:positionH relativeFrom="column">
                  <wp:posOffset>49530</wp:posOffset>
                </wp:positionH>
                <wp:positionV relativeFrom="paragraph">
                  <wp:posOffset>27940</wp:posOffset>
                </wp:positionV>
                <wp:extent cx="1760220" cy="2004060"/>
                <wp:effectExtent l="0" t="0" r="11430" b="15240"/>
                <wp:wrapSquare wrapText="bothSides"/>
                <wp:docPr id="12" name="Text Box 12"/>
                <wp:cNvGraphicFramePr/>
                <a:graphic xmlns:a="http://schemas.openxmlformats.org/drawingml/2006/main">
                  <a:graphicData uri="http://schemas.microsoft.com/office/word/2010/wordprocessingShape">
                    <wps:wsp>
                      <wps:cNvSpPr txBox="1"/>
                      <wps:spPr>
                        <a:xfrm>
                          <a:off x="0" y="0"/>
                          <a:ext cx="1760220" cy="2004060"/>
                        </a:xfrm>
                        <a:prstGeom prst="rect">
                          <a:avLst/>
                        </a:prstGeom>
                        <a:solidFill>
                          <a:srgbClr val="70AD47">
                            <a:lumMod val="60000"/>
                            <a:lumOff val="40000"/>
                          </a:srgbClr>
                        </a:solidFill>
                        <a:ln w="6350">
                          <a:solidFill>
                            <a:prstClr val="black"/>
                          </a:solidFill>
                        </a:ln>
                        <a:effectLst/>
                      </wps:spPr>
                      <wps:txbx>
                        <w:txbxContent>
                          <w:p w:rsidR="00B87764" w:rsidRDefault="00B87764" w:rsidP="00D05305">
                            <w:pPr>
                              <w:rPr>
                                <w:sz w:val="24"/>
                                <w:szCs w:val="24"/>
                              </w:rPr>
                            </w:pPr>
                            <w:r w:rsidRPr="008B4CD2">
                              <w:rPr>
                                <w:sz w:val="24"/>
                                <w:szCs w:val="24"/>
                              </w:rPr>
                              <w:t xml:space="preserve">2016 ABS Census </w:t>
                            </w:r>
                          </w:p>
                          <w:p w:rsidR="00B87764" w:rsidRDefault="00B87764" w:rsidP="00D05305">
                            <w:pPr>
                              <w:rPr>
                                <w:sz w:val="24"/>
                                <w:szCs w:val="24"/>
                              </w:rPr>
                            </w:pPr>
                            <w:r>
                              <w:rPr>
                                <w:sz w:val="24"/>
                                <w:szCs w:val="24"/>
                              </w:rPr>
                              <w:t>Medium &amp; High density housing</w:t>
                            </w:r>
                          </w:p>
                          <w:p w:rsidR="00B87764" w:rsidRPr="00855D9D" w:rsidRDefault="00B87764" w:rsidP="00D05305">
                            <w:pPr>
                              <w:rPr>
                                <w:color w:val="FF0000"/>
                                <w:sz w:val="24"/>
                                <w:szCs w:val="24"/>
                              </w:rPr>
                            </w:pPr>
                            <w:r w:rsidRPr="00855D9D">
                              <w:rPr>
                                <w:color w:val="FF0000"/>
                                <w:sz w:val="24"/>
                                <w:szCs w:val="24"/>
                              </w:rPr>
                              <w:t xml:space="preserve">City of Yarra              </w:t>
                            </w:r>
                            <w:r w:rsidRPr="00855D9D">
                              <w:rPr>
                                <w:b/>
                                <w:color w:val="FF0000"/>
                                <w:sz w:val="28"/>
                                <w:szCs w:val="28"/>
                              </w:rPr>
                              <w:t>85%</w:t>
                            </w:r>
                          </w:p>
                          <w:p w:rsidR="00B87764" w:rsidRPr="008B4CD2" w:rsidRDefault="00B87764" w:rsidP="00D05305">
                            <w:pPr>
                              <w:rPr>
                                <w:color w:val="000000" w:themeColor="text1"/>
                                <w:sz w:val="24"/>
                                <w:szCs w:val="24"/>
                              </w:rPr>
                            </w:pPr>
                            <w:r>
                              <w:rPr>
                                <w:color w:val="000000" w:themeColor="text1"/>
                                <w:sz w:val="24"/>
                                <w:szCs w:val="24"/>
                              </w:rPr>
                              <w:t>Greater Melbourne 33%</w:t>
                            </w:r>
                            <w:r>
                              <w:rPr>
                                <w:color w:val="000000" w:themeColor="text1"/>
                                <w:sz w:val="24"/>
                                <w:szCs w:val="24"/>
                              </w:rPr>
                              <w:cr/>
                              <w:t>Victoria                      27%</w:t>
                            </w:r>
                            <w:r>
                              <w:rPr>
                                <w:color w:val="000000" w:themeColor="text1"/>
                                <w:sz w:val="24"/>
                                <w:szCs w:val="24"/>
                              </w:rPr>
                              <w:cr/>
                              <w:t>Australia                    27%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2BC6E67D" id="Text Box 12" o:spid="_x0000_s1032" type="#_x0000_t202" style="position:absolute;margin-left:3.9pt;margin-top:2.2pt;width:138.6pt;height:157.8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" fillcolor="#a9d18e" strokeweight=".5pt">
                <v:textbox>
                  <w:txbxContent>
                    <w:p w:rsidR="00B87764" w:rsidRDefault="00B87764" w:rsidP="00D05305">
                      <w:pPr>
                        <w:rPr>
                          <w:sz w:val="24"/>
                          <w:szCs w:val="24"/>
                        </w:rPr>
                      </w:pPr>
                      <w:r w:rsidRPr="008B4CD2">
                        <w:rPr>
                          <w:sz w:val="24"/>
                          <w:szCs w:val="24"/>
                        </w:rPr>
                        <w:t xml:space="preserve">2016 ABS Census </w:t>
                      </w:r>
                    </w:p>
                    <w:p w:rsidR="00B87764" w:rsidRDefault="00B87764" w:rsidP="00D05305">
                      <w:pPr>
                        <w:rPr>
                          <w:sz w:val="24"/>
                          <w:szCs w:val="24"/>
                        </w:rPr>
                      </w:pPr>
                      <w:r>
                        <w:rPr>
                          <w:sz w:val="24"/>
                          <w:szCs w:val="24"/>
                        </w:rPr>
                        <w:t>Medium &amp; High density housing</w:t>
                      </w:r>
                    </w:p>
                    <w:p w:rsidR="00B87764" w:rsidRPr="00855D9D" w:rsidRDefault="00B87764" w:rsidP="00D05305">
                      <w:pPr>
                        <w:rPr>
                          <w:color w:val="FF0000"/>
                          <w:sz w:val="24"/>
                          <w:szCs w:val="24"/>
                        </w:rPr>
                      </w:pPr>
                      <w:r w:rsidRPr="00855D9D">
                        <w:rPr>
                          <w:color w:val="FF0000"/>
                          <w:sz w:val="24"/>
                          <w:szCs w:val="24"/>
                        </w:rPr>
                        <w:t xml:space="preserve">City of Yarra              </w:t>
                      </w:r>
                      <w:r w:rsidRPr="00855D9D">
                        <w:rPr>
                          <w:b/>
                          <w:color w:val="FF0000"/>
                          <w:sz w:val="28"/>
                          <w:szCs w:val="28"/>
                        </w:rPr>
                        <w:t>85%</w:t>
                      </w:r>
                    </w:p>
                    <w:p w:rsidR="00B87764" w:rsidRPr="008B4CD2" w:rsidRDefault="00B87764" w:rsidP="00D05305">
                      <w:pPr>
                        <w:rPr>
                          <w:color w:val="000000" w:themeColor="text1"/>
                          <w:sz w:val="24"/>
                          <w:szCs w:val="24"/>
                        </w:rPr>
                      </w:pPr>
                      <w:r>
                        <w:rPr>
                          <w:color w:val="000000" w:themeColor="text1"/>
                          <w:sz w:val="24"/>
                          <w:szCs w:val="24"/>
                        </w:rPr>
                        <w:t>Greater Melbourne 33%</w:t>
                      </w:r>
                      <w:r>
                        <w:rPr>
                          <w:color w:val="000000" w:themeColor="text1"/>
                          <w:sz w:val="24"/>
                          <w:szCs w:val="24"/>
                        </w:rPr>
                        <w:cr/>
                        <w:t>Victoria                      27%</w:t>
                      </w:r>
                      <w:r>
                        <w:rPr>
                          <w:color w:val="000000" w:themeColor="text1"/>
                          <w:sz w:val="24"/>
                          <w:szCs w:val="24"/>
                        </w:rPr>
                        <w:cr/>
                        <w:t>Australia                    27%</w:t>
                      </w:r>
                    </w:p>
                  </w:txbxContent>
                </v:textbox>
                <w10:wrap type="square"/>
              </v:shape>
            </w:pict>
          </mc:Fallback>
        </mc:AlternateContent>
      </w:r>
      <w:r w:rsidRPr="00650F7A">
        <w:rPr>
          <w:sz w:val="24"/>
          <w:szCs w:val="24"/>
        </w:rPr>
        <w:t xml:space="preserve">residents who </w:t>
      </w:r>
      <w:r w:rsidRPr="00650F7A">
        <w:rPr>
          <w:sz w:val="24"/>
          <w:szCs w:val="24"/>
        </w:rPr>
        <w:lastRenderedPageBreak/>
        <w:t xml:space="preserve">may have a wealth of experience to share in </w:t>
      </w:r>
      <w:r w:rsidR="00645AB3" w:rsidRPr="00650F7A">
        <w:rPr>
          <w:sz w:val="24"/>
          <w:szCs w:val="24"/>
        </w:rPr>
        <w:t xml:space="preserve">Yarra and </w:t>
      </w:r>
      <w:r w:rsidR="00F10E22" w:rsidRPr="00650F7A">
        <w:rPr>
          <w:sz w:val="24"/>
          <w:szCs w:val="24"/>
        </w:rPr>
        <w:t xml:space="preserve">who </w:t>
      </w:r>
      <w:r w:rsidR="00645AB3" w:rsidRPr="00650F7A">
        <w:rPr>
          <w:sz w:val="24"/>
          <w:szCs w:val="24"/>
        </w:rPr>
        <w:t>also may be vulnerable to social isolation.</w:t>
      </w:r>
    </w:p>
    <w:p w:rsidR="006C6FEC" w:rsidRPr="00650F7A" w:rsidRDefault="006C6FEC" w:rsidP="006C6FEC">
      <w:pPr>
        <w:rPr>
          <w:b/>
          <w:sz w:val="24"/>
          <w:szCs w:val="24"/>
        </w:rPr>
      </w:pPr>
      <w:r w:rsidRPr="00650F7A">
        <w:rPr>
          <w:b/>
          <w:sz w:val="24"/>
          <w:szCs w:val="24"/>
        </w:rPr>
        <w:t xml:space="preserve">The Role of Council’s Active &amp; Healthy Ageing in Yarra Strategy in light of National Reform </w:t>
      </w:r>
    </w:p>
    <w:p w:rsidR="006C6FEC" w:rsidRPr="00650F7A" w:rsidRDefault="006C6FEC" w:rsidP="006C6FEC">
      <w:pPr>
        <w:rPr>
          <w:rFonts w:eastAsia="Times New Roman" w:cs="Times New Roman"/>
          <w:sz w:val="24"/>
          <w:szCs w:val="24"/>
        </w:rPr>
      </w:pPr>
      <w:r w:rsidRPr="00650F7A">
        <w:rPr>
          <w:rFonts w:cs="Arial"/>
          <w:sz w:val="24"/>
          <w:szCs w:val="24"/>
        </w:rPr>
        <w:t xml:space="preserve">In 2017 the national portal, My Aged Care (MAC), was introduced as </w:t>
      </w:r>
      <w:r w:rsidRPr="00650F7A">
        <w:rPr>
          <w:rStyle w:val="st"/>
          <w:rFonts w:eastAsia="Times New Roman" w:cs="Times New Roman"/>
          <w:sz w:val="24"/>
          <w:szCs w:val="24"/>
        </w:rPr>
        <w:t xml:space="preserve">the main entry point to the aged care system in Victoria. </w:t>
      </w:r>
      <w:r w:rsidR="00010C03" w:rsidRPr="00650F7A">
        <w:rPr>
          <w:rStyle w:val="st"/>
          <w:rFonts w:eastAsia="Times New Roman" w:cs="Times New Roman"/>
          <w:sz w:val="24"/>
          <w:szCs w:val="24"/>
        </w:rPr>
        <w:t xml:space="preserve">Once the </w:t>
      </w:r>
      <w:r w:rsidR="008C7257" w:rsidRPr="00650F7A">
        <w:rPr>
          <w:rStyle w:val="st"/>
          <w:rFonts w:eastAsia="Times New Roman" w:cs="Times New Roman"/>
          <w:sz w:val="24"/>
          <w:szCs w:val="24"/>
        </w:rPr>
        <w:t>reforms</w:t>
      </w:r>
      <w:r w:rsidR="00010C03" w:rsidRPr="00650F7A">
        <w:rPr>
          <w:rStyle w:val="st"/>
          <w:rFonts w:eastAsia="Times New Roman" w:cs="Times New Roman"/>
          <w:sz w:val="24"/>
          <w:szCs w:val="24"/>
        </w:rPr>
        <w:t xml:space="preserve"> are fully implemented, the delivery of care can be provided by a range of organisations, of which Council may be just one of many. </w:t>
      </w:r>
      <w:r w:rsidR="008C7257" w:rsidRPr="00650F7A">
        <w:rPr>
          <w:rStyle w:val="st"/>
          <w:rFonts w:eastAsia="Times New Roman" w:cs="Times New Roman"/>
          <w:sz w:val="24"/>
          <w:szCs w:val="24"/>
        </w:rPr>
        <w:t xml:space="preserve">The MAC system is based on an open and competitive </w:t>
      </w:r>
      <w:r w:rsidRPr="00650F7A">
        <w:rPr>
          <w:rFonts w:cs="Arial"/>
          <w:sz w:val="24"/>
          <w:szCs w:val="24"/>
        </w:rPr>
        <w:t xml:space="preserve">market model for providers and is designed to increase individual consumer choice. This may have implications for vulnerable groups in being able to access care and having equity of access to services in the future. </w:t>
      </w:r>
    </w:p>
    <w:p w:rsidR="006C6FEC" w:rsidRPr="00650F7A" w:rsidRDefault="006C6FEC" w:rsidP="006C6FEC">
      <w:pPr>
        <w:rPr>
          <w:sz w:val="24"/>
          <w:szCs w:val="24"/>
        </w:rPr>
      </w:pPr>
      <w:r w:rsidRPr="00650F7A">
        <w:rPr>
          <w:sz w:val="24"/>
          <w:szCs w:val="24"/>
        </w:rPr>
        <w:t>In light of the MAC reforms, Council will review its role in service delivery, and this may in turn influence the approach and resources available in creating an Age Friendly Yarra.</w:t>
      </w:r>
    </w:p>
    <w:p w:rsidR="006C6FEC" w:rsidRPr="00650F7A" w:rsidRDefault="006C6FEC" w:rsidP="008C7257">
      <w:pPr>
        <w:rPr>
          <w:sz w:val="24"/>
          <w:szCs w:val="24"/>
        </w:rPr>
      </w:pPr>
      <w:r w:rsidRPr="00650F7A">
        <w:rPr>
          <w:sz w:val="24"/>
          <w:szCs w:val="24"/>
        </w:rPr>
        <w:t xml:space="preserve">In developing the Action Plans that underpin this strategy in the changing context, Council will review the wealth of opportunities to advocate for, support, or directly run initiatives to grow the </w:t>
      </w:r>
      <w:r w:rsidR="00B87764" w:rsidRPr="00650F7A">
        <w:rPr>
          <w:sz w:val="24"/>
          <w:szCs w:val="24"/>
        </w:rPr>
        <w:t>liveability</w:t>
      </w:r>
      <w:r w:rsidRPr="00650F7A">
        <w:rPr>
          <w:sz w:val="24"/>
          <w:szCs w:val="24"/>
        </w:rPr>
        <w:t xml:space="preserve"> in Yarra for older people. Council will closely observe the impact of the National Reforms on all residents</w:t>
      </w:r>
      <w:r w:rsidR="00817158" w:rsidRPr="00650F7A">
        <w:rPr>
          <w:sz w:val="24"/>
          <w:szCs w:val="24"/>
        </w:rPr>
        <w:t xml:space="preserve"> over the six year period of the Strategy</w:t>
      </w:r>
      <w:r w:rsidRPr="00650F7A">
        <w:rPr>
          <w:sz w:val="24"/>
          <w:szCs w:val="24"/>
        </w:rPr>
        <w:t xml:space="preserve">, and in particular the more vulnerable cohorts, and ensure that the strategic actions </w:t>
      </w:r>
      <w:r w:rsidR="00817158" w:rsidRPr="00650F7A">
        <w:rPr>
          <w:sz w:val="24"/>
          <w:szCs w:val="24"/>
        </w:rPr>
        <w:t xml:space="preserve">in each two year action plan </w:t>
      </w:r>
      <w:r w:rsidRPr="00650F7A">
        <w:rPr>
          <w:sz w:val="24"/>
          <w:szCs w:val="24"/>
        </w:rPr>
        <w:t xml:space="preserve">reflect the developing needs of the community. </w:t>
      </w:r>
    </w:p>
    <w:p w:rsidR="0051485E" w:rsidRPr="00650F7A" w:rsidRDefault="006C6FEC" w:rsidP="006C6FEC">
      <w:pPr>
        <w:rPr>
          <w:sz w:val="24"/>
          <w:szCs w:val="24"/>
        </w:rPr>
      </w:pPr>
      <w:r w:rsidRPr="00650F7A">
        <w:rPr>
          <w:sz w:val="24"/>
          <w:szCs w:val="24"/>
        </w:rPr>
        <w:t xml:space="preserve">Council is also reviewing the way in which we partner </w:t>
      </w:r>
      <w:r w:rsidR="00B87764">
        <w:rPr>
          <w:sz w:val="24"/>
          <w:szCs w:val="24"/>
        </w:rPr>
        <w:t>i</w:t>
      </w:r>
      <w:r w:rsidRPr="00650F7A">
        <w:rPr>
          <w:sz w:val="24"/>
          <w:szCs w:val="24"/>
        </w:rPr>
        <w:t>n our Strategy development and implementation. We are currently exploring greater synergies with</w:t>
      </w:r>
      <w:r w:rsidR="008C7257" w:rsidRPr="00650F7A">
        <w:rPr>
          <w:sz w:val="24"/>
          <w:szCs w:val="24"/>
        </w:rPr>
        <w:t xml:space="preserve"> other Council Action Plans- for example</w:t>
      </w:r>
      <w:r w:rsidRPr="00650F7A">
        <w:rPr>
          <w:sz w:val="24"/>
          <w:szCs w:val="24"/>
        </w:rPr>
        <w:t xml:space="preserve"> the Access &amp; Inclusion Strategy</w:t>
      </w:r>
      <w:r w:rsidR="008C7257" w:rsidRPr="00650F7A">
        <w:rPr>
          <w:sz w:val="24"/>
          <w:szCs w:val="24"/>
        </w:rPr>
        <w:t xml:space="preserve"> and the 0</w:t>
      </w:r>
      <w:r w:rsidR="00855D9D" w:rsidRPr="00650F7A">
        <w:rPr>
          <w:sz w:val="24"/>
          <w:szCs w:val="24"/>
        </w:rPr>
        <w:t xml:space="preserve"> -</w:t>
      </w:r>
      <w:r w:rsidR="008C7257" w:rsidRPr="00650F7A">
        <w:rPr>
          <w:sz w:val="24"/>
          <w:szCs w:val="24"/>
        </w:rPr>
        <w:t xml:space="preserve"> 25 Strategy </w:t>
      </w:r>
      <w:r w:rsidR="00855D9D" w:rsidRPr="00650F7A">
        <w:rPr>
          <w:sz w:val="24"/>
          <w:szCs w:val="24"/>
        </w:rPr>
        <w:t>(</w:t>
      </w:r>
      <w:r w:rsidR="00093FFE" w:rsidRPr="00650F7A">
        <w:rPr>
          <w:sz w:val="24"/>
          <w:szCs w:val="24"/>
        </w:rPr>
        <w:t xml:space="preserve">children and young people aged 0-25 and their families) </w:t>
      </w:r>
      <w:r w:rsidR="00B87764">
        <w:rPr>
          <w:sz w:val="24"/>
          <w:szCs w:val="24"/>
        </w:rPr>
        <w:t xml:space="preserve">as well as the Housing Strategy, </w:t>
      </w:r>
      <w:r w:rsidRPr="00650F7A">
        <w:rPr>
          <w:sz w:val="24"/>
          <w:szCs w:val="24"/>
        </w:rPr>
        <w:t xml:space="preserve">looking for ways we can leverage off common actions to create a city that is inclusive for all. Not only will this deliver on actions that support </w:t>
      </w:r>
      <w:r w:rsidR="008C7257" w:rsidRPr="00650F7A">
        <w:rPr>
          <w:sz w:val="24"/>
          <w:szCs w:val="24"/>
        </w:rPr>
        <w:t>p</w:t>
      </w:r>
      <w:r w:rsidRPr="00650F7A">
        <w:rPr>
          <w:sz w:val="24"/>
          <w:szCs w:val="24"/>
        </w:rPr>
        <w:t xml:space="preserve">eople </w:t>
      </w:r>
      <w:r w:rsidR="008C7257" w:rsidRPr="00650F7A">
        <w:rPr>
          <w:sz w:val="24"/>
          <w:szCs w:val="24"/>
        </w:rPr>
        <w:t xml:space="preserve">50+, people with disability and families, children and young people </w:t>
      </w:r>
      <w:r w:rsidRPr="00650F7A">
        <w:rPr>
          <w:sz w:val="24"/>
          <w:szCs w:val="24"/>
        </w:rPr>
        <w:t xml:space="preserve">but it will also strengthen advocacy calls for mutually beneficial initiatives. This is underlined by a view to extending collaboration across Council to build an Age Friendly </w:t>
      </w:r>
      <w:r w:rsidR="00817158" w:rsidRPr="00650F7A">
        <w:rPr>
          <w:sz w:val="24"/>
          <w:szCs w:val="24"/>
        </w:rPr>
        <w:t>C</w:t>
      </w:r>
      <w:r w:rsidRPr="00650F7A">
        <w:rPr>
          <w:sz w:val="24"/>
          <w:szCs w:val="24"/>
        </w:rPr>
        <w:t xml:space="preserve">ity for all </w:t>
      </w:r>
      <w:r w:rsidR="00817158" w:rsidRPr="00650F7A">
        <w:rPr>
          <w:sz w:val="24"/>
          <w:szCs w:val="24"/>
        </w:rPr>
        <w:t>embedded</w:t>
      </w:r>
      <w:r w:rsidRPr="00650F7A">
        <w:rPr>
          <w:sz w:val="24"/>
          <w:szCs w:val="24"/>
        </w:rPr>
        <w:t xml:space="preserve"> in the prin</w:t>
      </w:r>
      <w:r w:rsidR="008C7257" w:rsidRPr="00650F7A">
        <w:rPr>
          <w:sz w:val="24"/>
          <w:szCs w:val="24"/>
        </w:rPr>
        <w:t xml:space="preserve">ciples of Universal Design, and </w:t>
      </w:r>
      <w:r w:rsidRPr="00650F7A">
        <w:rPr>
          <w:sz w:val="24"/>
          <w:szCs w:val="24"/>
        </w:rPr>
        <w:t>inter</w:t>
      </w:r>
      <w:r w:rsidR="008C7257" w:rsidRPr="00650F7A">
        <w:rPr>
          <w:sz w:val="24"/>
          <w:szCs w:val="24"/>
        </w:rPr>
        <w:t>-</w:t>
      </w:r>
      <w:r w:rsidRPr="00650F7A">
        <w:rPr>
          <w:sz w:val="24"/>
          <w:szCs w:val="24"/>
        </w:rPr>
        <w:t xml:space="preserve">generational connection. </w:t>
      </w:r>
    </w:p>
    <w:p w:rsidR="008356BB" w:rsidRPr="00650F7A" w:rsidRDefault="0051485E" w:rsidP="006C6FEC">
      <w:pPr>
        <w:rPr>
          <w:sz w:val="24"/>
          <w:szCs w:val="24"/>
        </w:rPr>
      </w:pPr>
      <w:r w:rsidRPr="00650F7A">
        <w:rPr>
          <w:sz w:val="24"/>
          <w:szCs w:val="24"/>
        </w:rPr>
        <w:t xml:space="preserve">Although the cessation of driving has a significant impact on an older person’s health and ability to maintain their independence, and depression and anxiety is the most common mental health problem among older people </w:t>
      </w:r>
      <w:r w:rsidR="008356BB" w:rsidRPr="00650F7A">
        <w:rPr>
          <w:sz w:val="24"/>
          <w:szCs w:val="24"/>
        </w:rPr>
        <w:t>w</w:t>
      </w:r>
      <w:r w:rsidR="006C6FEC" w:rsidRPr="00650F7A">
        <w:rPr>
          <w:sz w:val="24"/>
          <w:szCs w:val="24"/>
        </w:rPr>
        <w:t>e understand that people can</w:t>
      </w:r>
      <w:r w:rsidR="008356BB" w:rsidRPr="00650F7A">
        <w:rPr>
          <w:sz w:val="24"/>
          <w:szCs w:val="24"/>
        </w:rPr>
        <w:t xml:space="preserve"> </w:t>
      </w:r>
      <w:r w:rsidR="006C6FEC" w:rsidRPr="00650F7A">
        <w:rPr>
          <w:sz w:val="24"/>
          <w:szCs w:val="24"/>
        </w:rPr>
        <w:t xml:space="preserve">experience social isolation </w:t>
      </w:r>
      <w:r w:rsidR="008356BB" w:rsidRPr="00650F7A">
        <w:rPr>
          <w:sz w:val="24"/>
          <w:szCs w:val="24"/>
        </w:rPr>
        <w:t xml:space="preserve">or limited mobility at any </w:t>
      </w:r>
      <w:r w:rsidR="00B87764" w:rsidRPr="00650F7A">
        <w:rPr>
          <w:sz w:val="24"/>
          <w:szCs w:val="24"/>
        </w:rPr>
        <w:t>age</w:t>
      </w:r>
      <w:r w:rsidR="00B87764">
        <w:rPr>
          <w:sz w:val="24"/>
          <w:szCs w:val="24"/>
        </w:rPr>
        <w:t>. We</w:t>
      </w:r>
      <w:r w:rsidR="006C6FEC" w:rsidRPr="00650F7A">
        <w:rPr>
          <w:sz w:val="24"/>
          <w:szCs w:val="24"/>
        </w:rPr>
        <w:t xml:space="preserve"> are working to ensure our responses to these issues support residents </w:t>
      </w:r>
      <w:r w:rsidR="00817158" w:rsidRPr="00650F7A">
        <w:rPr>
          <w:sz w:val="24"/>
          <w:szCs w:val="24"/>
        </w:rPr>
        <w:t xml:space="preserve">through </w:t>
      </w:r>
      <w:r w:rsidR="006C6FEC" w:rsidRPr="00650F7A">
        <w:rPr>
          <w:sz w:val="24"/>
          <w:szCs w:val="24"/>
        </w:rPr>
        <w:t xml:space="preserve">all life stages. </w:t>
      </w:r>
    </w:p>
    <w:p w:rsidR="0073440C" w:rsidRDefault="0073440C" w:rsidP="006C6FEC">
      <w:pPr>
        <w:rPr>
          <w:sz w:val="24"/>
          <w:szCs w:val="24"/>
        </w:rPr>
      </w:pPr>
    </w:p>
    <w:p w:rsidR="006C6FEC" w:rsidRPr="00650F7A" w:rsidRDefault="006C6FEC" w:rsidP="006C6FEC">
      <w:pPr>
        <w:rPr>
          <w:b/>
          <w:sz w:val="24"/>
          <w:szCs w:val="24"/>
        </w:rPr>
      </w:pPr>
      <w:r w:rsidRPr="00650F7A">
        <w:rPr>
          <w:b/>
          <w:sz w:val="24"/>
          <w:szCs w:val="24"/>
        </w:rPr>
        <w:t xml:space="preserve">Our Consultation and Engagement Process </w:t>
      </w:r>
    </w:p>
    <w:p w:rsidR="00961377" w:rsidRPr="00650F7A" w:rsidRDefault="006C6FEC" w:rsidP="009B3700">
      <w:pPr>
        <w:rPr>
          <w:sz w:val="24"/>
          <w:szCs w:val="24"/>
        </w:rPr>
      </w:pPr>
      <w:r w:rsidRPr="00650F7A">
        <w:rPr>
          <w:sz w:val="24"/>
          <w:szCs w:val="24"/>
        </w:rPr>
        <w:lastRenderedPageBreak/>
        <w:t xml:space="preserve">Council undertook an extensive consultation and engagement process to ensure that this strategy is reflective of a broad range of stakeholders and </w:t>
      </w:r>
      <w:r w:rsidR="00817158" w:rsidRPr="00650F7A">
        <w:rPr>
          <w:sz w:val="24"/>
          <w:szCs w:val="24"/>
        </w:rPr>
        <w:t>benefits</w:t>
      </w:r>
      <w:r w:rsidRPr="00650F7A">
        <w:rPr>
          <w:sz w:val="24"/>
          <w:szCs w:val="24"/>
        </w:rPr>
        <w:t xml:space="preserve"> from the breadth of input from people who </w:t>
      </w:r>
      <w:r w:rsidR="00817158" w:rsidRPr="00650F7A">
        <w:rPr>
          <w:sz w:val="24"/>
          <w:szCs w:val="24"/>
        </w:rPr>
        <w:t>experience</w:t>
      </w:r>
      <w:r w:rsidRPr="00650F7A">
        <w:rPr>
          <w:sz w:val="24"/>
          <w:szCs w:val="24"/>
        </w:rPr>
        <w:t xml:space="preserve"> ageing from diverse perspectives. </w:t>
      </w:r>
    </w:p>
    <w:p w:rsidR="009B3700" w:rsidRPr="00650F7A" w:rsidRDefault="00961377" w:rsidP="009B3700">
      <w:pPr>
        <w:rPr>
          <w:sz w:val="24"/>
          <w:szCs w:val="24"/>
        </w:rPr>
      </w:pPr>
      <w:r w:rsidRPr="00650F7A">
        <w:rPr>
          <w:sz w:val="24"/>
          <w:szCs w:val="24"/>
        </w:rPr>
        <w:t xml:space="preserve">The consultation process was a shared approach, with the consultation and survey </w:t>
      </w:r>
      <w:r w:rsidR="00FE529E" w:rsidRPr="00650F7A">
        <w:rPr>
          <w:sz w:val="24"/>
          <w:szCs w:val="24"/>
        </w:rPr>
        <w:t>questions designed to capture information relevant to people 50</w:t>
      </w:r>
      <w:r w:rsidR="009B3700" w:rsidRPr="00650F7A">
        <w:rPr>
          <w:sz w:val="24"/>
          <w:szCs w:val="24"/>
        </w:rPr>
        <w:t xml:space="preserve">+, and people with disability. Consultation occurred in a mix of formats and a multitude of locations throughout Yarra.  </w:t>
      </w:r>
    </w:p>
    <w:p w:rsidR="009B3700" w:rsidRPr="00650F7A" w:rsidRDefault="009B3700" w:rsidP="009B3700">
      <w:pPr>
        <w:rPr>
          <w:sz w:val="24"/>
          <w:szCs w:val="24"/>
        </w:rPr>
      </w:pPr>
      <w:r w:rsidRPr="00650F7A">
        <w:rPr>
          <w:sz w:val="24"/>
          <w:szCs w:val="24"/>
        </w:rPr>
        <w:t xml:space="preserve">An online consultation in parallel with the forums, workshops and pop-up sessions provided interested residents (e.g. family members of older parents) with the opportunity to share their views and contribute towards Council’s development of services and infrastructure for the target groups via a quantitative survey.  This survey was also available in hard copy and distributed via email groups and promoted at Council facilities and the Council webpage. </w:t>
      </w:r>
    </w:p>
    <w:p w:rsidR="009B3700" w:rsidRPr="00650F7A" w:rsidRDefault="009B3700" w:rsidP="009B3700">
      <w:pPr>
        <w:rPr>
          <w:sz w:val="24"/>
          <w:szCs w:val="24"/>
        </w:rPr>
      </w:pPr>
      <w:r w:rsidRPr="00650F7A">
        <w:rPr>
          <w:sz w:val="24"/>
          <w:szCs w:val="24"/>
        </w:rPr>
        <w:t>Members of the Active Ageing Advisory Group (AAAG) participated throughout the consultation period, providing advice and attending/participating in various consultations.</w:t>
      </w:r>
      <w:r w:rsidR="008356BB" w:rsidRPr="00650F7A">
        <w:rPr>
          <w:sz w:val="24"/>
          <w:szCs w:val="24"/>
        </w:rPr>
        <w:t xml:space="preserve"> </w:t>
      </w:r>
      <w:r w:rsidRPr="00650F7A">
        <w:rPr>
          <w:sz w:val="24"/>
          <w:szCs w:val="24"/>
        </w:rPr>
        <w:t>On completion of the consultation stage, the following had been undertaken:</w:t>
      </w:r>
    </w:p>
    <w:p w:rsidR="009B3700" w:rsidRPr="00650F7A" w:rsidRDefault="009B3700" w:rsidP="009B3700">
      <w:pPr>
        <w:pStyle w:val="ListParagraph"/>
        <w:numPr>
          <w:ilvl w:val="0"/>
          <w:numId w:val="1"/>
        </w:numPr>
        <w:rPr>
          <w:sz w:val="24"/>
          <w:szCs w:val="24"/>
        </w:rPr>
      </w:pPr>
      <w:r w:rsidRPr="00650F7A">
        <w:rPr>
          <w:sz w:val="24"/>
          <w:szCs w:val="24"/>
        </w:rPr>
        <w:t>252 surveys;</w:t>
      </w:r>
    </w:p>
    <w:p w:rsidR="009B3700" w:rsidRPr="00650F7A" w:rsidRDefault="009B3700" w:rsidP="009B3700">
      <w:pPr>
        <w:pStyle w:val="ListParagraph"/>
        <w:numPr>
          <w:ilvl w:val="0"/>
          <w:numId w:val="1"/>
        </w:numPr>
        <w:rPr>
          <w:sz w:val="24"/>
          <w:szCs w:val="24"/>
        </w:rPr>
      </w:pPr>
      <w:r w:rsidRPr="00650F7A">
        <w:rPr>
          <w:sz w:val="24"/>
          <w:szCs w:val="24"/>
        </w:rPr>
        <w:t>Two (2) forums;</w:t>
      </w:r>
    </w:p>
    <w:p w:rsidR="009B3700" w:rsidRPr="00650F7A" w:rsidRDefault="009B3700" w:rsidP="009B3700">
      <w:pPr>
        <w:pStyle w:val="ListParagraph"/>
        <w:numPr>
          <w:ilvl w:val="0"/>
          <w:numId w:val="1"/>
        </w:numPr>
        <w:rPr>
          <w:sz w:val="24"/>
          <w:szCs w:val="24"/>
        </w:rPr>
      </w:pPr>
      <w:r w:rsidRPr="00650F7A">
        <w:rPr>
          <w:sz w:val="24"/>
          <w:szCs w:val="24"/>
        </w:rPr>
        <w:t>12 workshops;</w:t>
      </w:r>
    </w:p>
    <w:p w:rsidR="009B3700" w:rsidRPr="00650F7A" w:rsidRDefault="009B3700" w:rsidP="009B3700">
      <w:pPr>
        <w:pStyle w:val="ListParagraph"/>
        <w:numPr>
          <w:ilvl w:val="0"/>
          <w:numId w:val="1"/>
        </w:numPr>
        <w:rPr>
          <w:sz w:val="24"/>
          <w:szCs w:val="24"/>
        </w:rPr>
      </w:pPr>
      <w:r w:rsidRPr="00650F7A">
        <w:rPr>
          <w:sz w:val="24"/>
          <w:szCs w:val="24"/>
        </w:rPr>
        <w:t>Seven (7) pop up sessions/on-site visits (distribution of surveys);</w:t>
      </w:r>
    </w:p>
    <w:p w:rsidR="009B3700" w:rsidRPr="00650F7A" w:rsidRDefault="009B3700" w:rsidP="009B3700">
      <w:pPr>
        <w:pStyle w:val="ListParagraph"/>
        <w:numPr>
          <w:ilvl w:val="0"/>
          <w:numId w:val="1"/>
        </w:numPr>
        <w:rPr>
          <w:sz w:val="24"/>
          <w:szCs w:val="24"/>
        </w:rPr>
      </w:pPr>
      <w:r w:rsidRPr="00650F7A">
        <w:rPr>
          <w:sz w:val="24"/>
          <w:szCs w:val="24"/>
        </w:rPr>
        <w:t>Bi monthly AAAG</w:t>
      </w:r>
      <w:r w:rsidR="008F4EB0" w:rsidRPr="00650F7A">
        <w:rPr>
          <w:sz w:val="24"/>
          <w:szCs w:val="24"/>
        </w:rPr>
        <w:t xml:space="preserve"> committee meeting sessions</w:t>
      </w:r>
      <w:r w:rsidRPr="00650F7A">
        <w:rPr>
          <w:sz w:val="24"/>
          <w:szCs w:val="24"/>
        </w:rPr>
        <w:t>,</w:t>
      </w:r>
    </w:p>
    <w:p w:rsidR="009B3700" w:rsidRPr="00650F7A" w:rsidRDefault="009B3700" w:rsidP="009B3700">
      <w:pPr>
        <w:pStyle w:val="ListParagraph"/>
        <w:numPr>
          <w:ilvl w:val="0"/>
          <w:numId w:val="1"/>
        </w:numPr>
        <w:rPr>
          <w:sz w:val="24"/>
          <w:szCs w:val="24"/>
        </w:rPr>
      </w:pPr>
      <w:r w:rsidRPr="00650F7A">
        <w:rPr>
          <w:sz w:val="24"/>
          <w:szCs w:val="24"/>
        </w:rPr>
        <w:t>Consultation and survey details distributed to ove</w:t>
      </w:r>
      <w:r w:rsidR="008F4EB0" w:rsidRPr="00650F7A">
        <w:rPr>
          <w:sz w:val="24"/>
          <w:szCs w:val="24"/>
        </w:rPr>
        <w:t>r 20 organisations and networks and;</w:t>
      </w:r>
    </w:p>
    <w:p w:rsidR="008F4EB0" w:rsidRPr="00650F7A" w:rsidRDefault="008F4EB0" w:rsidP="009B3700">
      <w:pPr>
        <w:pStyle w:val="ListParagraph"/>
        <w:numPr>
          <w:ilvl w:val="0"/>
          <w:numId w:val="1"/>
        </w:numPr>
        <w:rPr>
          <w:sz w:val="24"/>
          <w:szCs w:val="24"/>
        </w:rPr>
      </w:pPr>
      <w:r w:rsidRPr="00650F7A">
        <w:rPr>
          <w:sz w:val="24"/>
          <w:szCs w:val="24"/>
        </w:rPr>
        <w:t>Internal staff consultations, including branch and Council wide.</w:t>
      </w:r>
    </w:p>
    <w:p w:rsidR="00F64BDE" w:rsidRPr="00650F7A" w:rsidRDefault="006C6FEC" w:rsidP="006C6FEC">
      <w:pPr>
        <w:rPr>
          <w:b/>
          <w:sz w:val="24"/>
          <w:szCs w:val="24"/>
        </w:rPr>
      </w:pPr>
      <w:r w:rsidRPr="00650F7A">
        <w:rPr>
          <w:b/>
          <w:sz w:val="24"/>
          <w:szCs w:val="24"/>
        </w:rPr>
        <w:t>Key themes derived from the Community Consultation</w:t>
      </w:r>
    </w:p>
    <w:p w:rsidR="009B3700" w:rsidRPr="00650F7A" w:rsidRDefault="009B3700" w:rsidP="002F2227">
      <w:pPr>
        <w:tabs>
          <w:tab w:val="left" w:pos="720"/>
          <w:tab w:val="left" w:leader="dot" w:pos="8222"/>
          <w:tab w:val="center" w:pos="8505"/>
          <w:tab w:val="left" w:pos="8789"/>
        </w:tabs>
        <w:spacing w:after="0" w:line="240" w:lineRule="auto"/>
        <w:outlineLvl w:val="1"/>
        <w:rPr>
          <w:rFonts w:cstheme="minorHAnsi"/>
          <w:spacing w:val="5"/>
          <w:sz w:val="24"/>
          <w:szCs w:val="24"/>
        </w:rPr>
      </w:pPr>
      <w:r w:rsidRPr="00650F7A">
        <w:rPr>
          <w:rFonts w:cstheme="minorHAnsi"/>
          <w:spacing w:val="5"/>
          <w:sz w:val="24"/>
          <w:szCs w:val="24"/>
        </w:rPr>
        <w:t xml:space="preserve">The value that the </w:t>
      </w:r>
      <w:r w:rsidR="007151B1" w:rsidRPr="00650F7A">
        <w:rPr>
          <w:rFonts w:cstheme="minorHAnsi"/>
          <w:spacing w:val="5"/>
          <w:sz w:val="24"/>
          <w:szCs w:val="24"/>
        </w:rPr>
        <w:t xml:space="preserve">majority of participants in the consultation </w:t>
      </w:r>
      <w:r w:rsidRPr="00650F7A">
        <w:rPr>
          <w:rFonts w:cstheme="minorHAnsi"/>
          <w:spacing w:val="5"/>
          <w:sz w:val="24"/>
          <w:szCs w:val="24"/>
        </w:rPr>
        <w:t>placed on Council’s parks and gardens, libraries, leisure centres, and social and community programs provides a clear picture of what people</w:t>
      </w:r>
      <w:r w:rsidR="007151B1" w:rsidRPr="00650F7A">
        <w:rPr>
          <w:rFonts w:cstheme="minorHAnsi"/>
          <w:spacing w:val="5"/>
          <w:sz w:val="24"/>
          <w:szCs w:val="24"/>
        </w:rPr>
        <w:t xml:space="preserve"> 50+</w:t>
      </w:r>
      <w:r w:rsidRPr="00650F7A">
        <w:rPr>
          <w:rFonts w:cstheme="minorHAnsi"/>
          <w:spacing w:val="5"/>
          <w:sz w:val="24"/>
          <w:szCs w:val="24"/>
        </w:rPr>
        <w:t xml:space="preserve"> are looking for in 2018 and beyond.  </w:t>
      </w:r>
    </w:p>
    <w:p w:rsidR="009B3700" w:rsidRPr="00650F7A" w:rsidRDefault="009B3700" w:rsidP="002F2227">
      <w:pPr>
        <w:tabs>
          <w:tab w:val="left" w:pos="720"/>
          <w:tab w:val="left" w:leader="dot" w:pos="8222"/>
          <w:tab w:val="center" w:pos="8505"/>
          <w:tab w:val="left" w:pos="8789"/>
        </w:tabs>
        <w:spacing w:after="0" w:line="240" w:lineRule="auto"/>
        <w:outlineLvl w:val="1"/>
        <w:rPr>
          <w:rFonts w:cstheme="minorHAnsi"/>
          <w:spacing w:val="5"/>
          <w:sz w:val="24"/>
          <w:szCs w:val="24"/>
        </w:rPr>
      </w:pPr>
      <w:r w:rsidRPr="00650F7A">
        <w:rPr>
          <w:rFonts w:cstheme="minorHAnsi"/>
          <w:spacing w:val="5"/>
          <w:sz w:val="24"/>
          <w:szCs w:val="24"/>
        </w:rPr>
        <w:t xml:space="preserve">Key to living well in Yarra is the ability to independently access a variety of programs and support services which allow them to connect to other people and experience the health (mental and physical) benefits of socialisation and exercise. </w:t>
      </w:r>
    </w:p>
    <w:p w:rsidR="009B3700" w:rsidRPr="00650F7A" w:rsidRDefault="009B3700" w:rsidP="00093A0B">
      <w:pPr>
        <w:tabs>
          <w:tab w:val="left" w:pos="720"/>
          <w:tab w:val="left" w:leader="dot" w:pos="8222"/>
          <w:tab w:val="center" w:pos="8505"/>
          <w:tab w:val="left" w:pos="8789"/>
        </w:tabs>
        <w:spacing w:after="120" w:line="240" w:lineRule="auto"/>
        <w:outlineLvl w:val="1"/>
        <w:rPr>
          <w:rFonts w:cstheme="minorHAnsi"/>
          <w:spacing w:val="5"/>
          <w:sz w:val="24"/>
          <w:szCs w:val="24"/>
        </w:rPr>
      </w:pPr>
      <w:r w:rsidRPr="00650F7A">
        <w:rPr>
          <w:rFonts w:cstheme="minorHAnsi"/>
          <w:spacing w:val="5"/>
          <w:sz w:val="24"/>
          <w:szCs w:val="24"/>
        </w:rPr>
        <w:t>Key areas to address identified for inclusion in the Active &amp; Healthy Ageing Strategy are:</w:t>
      </w:r>
    </w:p>
    <w:p w:rsidR="007151B1" w:rsidRPr="00650F7A" w:rsidRDefault="009B3700" w:rsidP="00093A0B">
      <w:pPr>
        <w:pStyle w:val="ListParagraph"/>
        <w:numPr>
          <w:ilvl w:val="0"/>
          <w:numId w:val="5"/>
        </w:numPr>
        <w:tabs>
          <w:tab w:val="left" w:pos="720"/>
          <w:tab w:val="left" w:leader="dot" w:pos="8222"/>
          <w:tab w:val="center" w:pos="8505"/>
          <w:tab w:val="left" w:pos="8789"/>
        </w:tabs>
        <w:spacing w:after="120" w:line="240" w:lineRule="auto"/>
        <w:contextualSpacing w:val="0"/>
        <w:outlineLvl w:val="1"/>
        <w:rPr>
          <w:rFonts w:cstheme="minorHAnsi"/>
          <w:spacing w:val="5"/>
          <w:sz w:val="24"/>
          <w:szCs w:val="24"/>
        </w:rPr>
      </w:pPr>
      <w:r w:rsidRPr="00650F7A">
        <w:rPr>
          <w:rFonts w:cstheme="minorHAnsi"/>
          <w:spacing w:val="5"/>
          <w:sz w:val="24"/>
          <w:szCs w:val="24"/>
        </w:rPr>
        <w:t>To improve safety and accessibility for people 50+ to increase socialisation/participation in community life.</w:t>
      </w:r>
    </w:p>
    <w:p w:rsidR="007151B1" w:rsidRPr="00650F7A" w:rsidRDefault="009B3700" w:rsidP="00093A0B">
      <w:pPr>
        <w:pStyle w:val="ListParagraph"/>
        <w:numPr>
          <w:ilvl w:val="0"/>
          <w:numId w:val="5"/>
        </w:numPr>
        <w:tabs>
          <w:tab w:val="left" w:pos="720"/>
          <w:tab w:val="left" w:leader="dot" w:pos="8222"/>
          <w:tab w:val="center" w:pos="8505"/>
          <w:tab w:val="left" w:pos="8789"/>
        </w:tabs>
        <w:spacing w:after="120" w:line="240" w:lineRule="auto"/>
        <w:contextualSpacing w:val="0"/>
        <w:outlineLvl w:val="1"/>
        <w:rPr>
          <w:rFonts w:cstheme="minorHAnsi"/>
          <w:spacing w:val="5"/>
          <w:sz w:val="24"/>
          <w:szCs w:val="24"/>
        </w:rPr>
      </w:pPr>
      <w:r w:rsidRPr="00650F7A">
        <w:rPr>
          <w:rFonts w:cstheme="minorHAnsi"/>
          <w:spacing w:val="5"/>
          <w:sz w:val="24"/>
          <w:szCs w:val="24"/>
        </w:rPr>
        <w:t>Embed Universal Design principles in new developments, increase social housing options and ensure equitable access to shops and amenities.</w:t>
      </w:r>
    </w:p>
    <w:p w:rsidR="007151B1" w:rsidRPr="00650F7A" w:rsidRDefault="009B3700" w:rsidP="00093A0B">
      <w:pPr>
        <w:pStyle w:val="ListParagraph"/>
        <w:numPr>
          <w:ilvl w:val="0"/>
          <w:numId w:val="5"/>
        </w:numPr>
        <w:tabs>
          <w:tab w:val="left" w:pos="720"/>
          <w:tab w:val="left" w:leader="dot" w:pos="8222"/>
          <w:tab w:val="center" w:pos="8505"/>
          <w:tab w:val="left" w:pos="8789"/>
        </w:tabs>
        <w:spacing w:after="120" w:line="240" w:lineRule="auto"/>
        <w:contextualSpacing w:val="0"/>
        <w:outlineLvl w:val="1"/>
        <w:rPr>
          <w:rFonts w:cstheme="minorHAnsi"/>
          <w:spacing w:val="5"/>
          <w:sz w:val="24"/>
          <w:szCs w:val="24"/>
        </w:rPr>
      </w:pPr>
      <w:r w:rsidRPr="00650F7A">
        <w:rPr>
          <w:rFonts w:cstheme="minorHAnsi"/>
          <w:spacing w:val="5"/>
          <w:sz w:val="24"/>
          <w:szCs w:val="24"/>
        </w:rPr>
        <w:t xml:space="preserve">Improve people’s </w:t>
      </w:r>
      <w:r w:rsidR="007151B1" w:rsidRPr="00650F7A">
        <w:rPr>
          <w:rFonts w:cstheme="minorHAnsi"/>
          <w:spacing w:val="5"/>
          <w:sz w:val="24"/>
          <w:szCs w:val="24"/>
        </w:rPr>
        <w:t>sense of safety and</w:t>
      </w:r>
      <w:r w:rsidRPr="00650F7A">
        <w:rPr>
          <w:rFonts w:cstheme="minorHAnsi"/>
          <w:spacing w:val="5"/>
          <w:sz w:val="24"/>
          <w:szCs w:val="24"/>
        </w:rPr>
        <w:t xml:space="preserve"> wellbeing via raising awareness (promotion) and programming.</w:t>
      </w:r>
    </w:p>
    <w:p w:rsidR="007151B1" w:rsidRPr="00650F7A" w:rsidRDefault="009B3700" w:rsidP="00093A0B">
      <w:pPr>
        <w:pStyle w:val="ListParagraph"/>
        <w:numPr>
          <w:ilvl w:val="0"/>
          <w:numId w:val="5"/>
        </w:numPr>
        <w:tabs>
          <w:tab w:val="left" w:pos="720"/>
          <w:tab w:val="left" w:leader="dot" w:pos="8222"/>
          <w:tab w:val="center" w:pos="8505"/>
          <w:tab w:val="left" w:pos="8789"/>
        </w:tabs>
        <w:spacing w:after="120" w:line="240" w:lineRule="auto"/>
        <w:contextualSpacing w:val="0"/>
        <w:outlineLvl w:val="1"/>
        <w:rPr>
          <w:rFonts w:cstheme="minorHAnsi"/>
          <w:spacing w:val="5"/>
          <w:sz w:val="24"/>
          <w:szCs w:val="24"/>
        </w:rPr>
      </w:pPr>
      <w:r w:rsidRPr="00650F7A">
        <w:rPr>
          <w:rFonts w:cstheme="minorHAnsi"/>
          <w:spacing w:val="5"/>
          <w:sz w:val="24"/>
          <w:szCs w:val="24"/>
        </w:rPr>
        <w:lastRenderedPageBreak/>
        <w:t>To inc</w:t>
      </w:r>
      <w:r w:rsidR="00093FFE" w:rsidRPr="00650F7A">
        <w:rPr>
          <w:rFonts w:cstheme="minorHAnsi"/>
          <w:spacing w:val="5"/>
          <w:sz w:val="24"/>
          <w:szCs w:val="24"/>
        </w:rPr>
        <w:t xml:space="preserve">rease safer access and </w:t>
      </w:r>
      <w:r w:rsidR="001B4A9B" w:rsidRPr="00650F7A">
        <w:rPr>
          <w:rFonts w:cstheme="minorHAnsi"/>
          <w:spacing w:val="5"/>
          <w:sz w:val="24"/>
          <w:szCs w:val="24"/>
        </w:rPr>
        <w:t xml:space="preserve">improved </w:t>
      </w:r>
      <w:r w:rsidRPr="00650F7A">
        <w:rPr>
          <w:rFonts w:cstheme="minorHAnsi"/>
          <w:spacing w:val="5"/>
          <w:sz w:val="24"/>
          <w:szCs w:val="24"/>
        </w:rPr>
        <w:t>mobility through public realm improvement.</w:t>
      </w:r>
    </w:p>
    <w:p w:rsidR="007151B1" w:rsidRPr="00650F7A" w:rsidRDefault="009B3700" w:rsidP="00093A0B">
      <w:pPr>
        <w:pStyle w:val="ListParagraph"/>
        <w:numPr>
          <w:ilvl w:val="0"/>
          <w:numId w:val="5"/>
        </w:numPr>
        <w:tabs>
          <w:tab w:val="left" w:pos="720"/>
          <w:tab w:val="left" w:leader="dot" w:pos="8222"/>
          <w:tab w:val="center" w:pos="8505"/>
          <w:tab w:val="left" w:pos="8789"/>
        </w:tabs>
        <w:spacing w:after="120" w:line="240" w:lineRule="auto"/>
        <w:contextualSpacing w:val="0"/>
        <w:outlineLvl w:val="1"/>
        <w:rPr>
          <w:rFonts w:cstheme="minorHAnsi"/>
          <w:spacing w:val="5"/>
          <w:sz w:val="24"/>
          <w:szCs w:val="24"/>
        </w:rPr>
      </w:pPr>
      <w:r w:rsidRPr="00650F7A">
        <w:rPr>
          <w:rFonts w:cstheme="minorHAnsi"/>
          <w:spacing w:val="5"/>
          <w:sz w:val="24"/>
          <w:szCs w:val="24"/>
        </w:rPr>
        <w:t xml:space="preserve">Community inclusion </w:t>
      </w:r>
      <w:r w:rsidR="00093FFE" w:rsidRPr="00650F7A">
        <w:rPr>
          <w:rFonts w:cstheme="minorHAnsi"/>
          <w:spacing w:val="5"/>
          <w:sz w:val="24"/>
          <w:szCs w:val="24"/>
        </w:rPr>
        <w:t xml:space="preserve">opportunities and activities can easily be accessed and cater for the diverse interests of </w:t>
      </w:r>
      <w:r w:rsidR="001B4A9B" w:rsidRPr="00650F7A">
        <w:rPr>
          <w:rFonts w:cstheme="minorHAnsi"/>
          <w:spacing w:val="5"/>
          <w:sz w:val="24"/>
          <w:szCs w:val="24"/>
        </w:rPr>
        <w:t>residents aged</w:t>
      </w:r>
      <w:r w:rsidR="00093FFE" w:rsidRPr="00650F7A">
        <w:rPr>
          <w:rFonts w:cstheme="minorHAnsi"/>
          <w:spacing w:val="5"/>
          <w:sz w:val="24"/>
          <w:szCs w:val="24"/>
        </w:rPr>
        <w:t xml:space="preserve"> 50+.</w:t>
      </w:r>
    </w:p>
    <w:p w:rsidR="007151B1" w:rsidRPr="00650F7A" w:rsidRDefault="009B3700" w:rsidP="00093A0B">
      <w:pPr>
        <w:pStyle w:val="ListParagraph"/>
        <w:numPr>
          <w:ilvl w:val="0"/>
          <w:numId w:val="5"/>
        </w:numPr>
        <w:tabs>
          <w:tab w:val="left" w:pos="720"/>
          <w:tab w:val="left" w:leader="dot" w:pos="8222"/>
          <w:tab w:val="center" w:pos="8505"/>
          <w:tab w:val="left" w:pos="8789"/>
        </w:tabs>
        <w:spacing w:after="120" w:line="240" w:lineRule="auto"/>
        <w:contextualSpacing w:val="0"/>
        <w:outlineLvl w:val="1"/>
        <w:rPr>
          <w:rFonts w:cstheme="minorHAnsi"/>
          <w:spacing w:val="5"/>
          <w:sz w:val="24"/>
          <w:szCs w:val="24"/>
        </w:rPr>
      </w:pPr>
      <w:r w:rsidRPr="00650F7A">
        <w:rPr>
          <w:rFonts w:cstheme="minorHAnsi"/>
          <w:spacing w:val="5"/>
          <w:sz w:val="24"/>
          <w:szCs w:val="24"/>
        </w:rPr>
        <w:t>To ensure those that are wishing to access services/programs are able to do so (address financial, physical access and health barriers).</w:t>
      </w:r>
    </w:p>
    <w:p w:rsidR="007151B1" w:rsidRPr="00650F7A" w:rsidRDefault="009B3700" w:rsidP="00093A0B">
      <w:pPr>
        <w:pStyle w:val="ListParagraph"/>
        <w:numPr>
          <w:ilvl w:val="0"/>
          <w:numId w:val="5"/>
        </w:numPr>
        <w:tabs>
          <w:tab w:val="left" w:pos="720"/>
          <w:tab w:val="left" w:leader="dot" w:pos="8222"/>
          <w:tab w:val="center" w:pos="8505"/>
          <w:tab w:val="left" w:pos="8789"/>
        </w:tabs>
        <w:spacing w:after="120" w:line="240" w:lineRule="auto"/>
        <w:contextualSpacing w:val="0"/>
        <w:outlineLvl w:val="1"/>
        <w:rPr>
          <w:rFonts w:cstheme="minorHAnsi"/>
          <w:spacing w:val="5"/>
          <w:sz w:val="24"/>
          <w:szCs w:val="24"/>
        </w:rPr>
      </w:pPr>
      <w:r w:rsidRPr="00650F7A">
        <w:rPr>
          <w:rFonts w:cstheme="minorHAnsi"/>
          <w:spacing w:val="5"/>
          <w:sz w:val="24"/>
          <w:szCs w:val="24"/>
        </w:rPr>
        <w:t>To empower the community though information (accessible formats, web accessibility, and how information is disseminated).</w:t>
      </w:r>
    </w:p>
    <w:p w:rsidR="007151B1" w:rsidRPr="00650F7A" w:rsidRDefault="009B3700" w:rsidP="00093A0B">
      <w:pPr>
        <w:pStyle w:val="ListParagraph"/>
        <w:numPr>
          <w:ilvl w:val="0"/>
          <w:numId w:val="5"/>
        </w:numPr>
        <w:tabs>
          <w:tab w:val="left" w:pos="720"/>
          <w:tab w:val="left" w:leader="dot" w:pos="8222"/>
          <w:tab w:val="center" w:pos="8505"/>
          <w:tab w:val="left" w:pos="8789"/>
        </w:tabs>
        <w:spacing w:after="120" w:line="240" w:lineRule="auto"/>
        <w:contextualSpacing w:val="0"/>
        <w:outlineLvl w:val="1"/>
        <w:rPr>
          <w:rFonts w:cstheme="minorHAnsi"/>
          <w:spacing w:val="5"/>
          <w:sz w:val="24"/>
          <w:szCs w:val="24"/>
        </w:rPr>
      </w:pPr>
      <w:r w:rsidRPr="00650F7A">
        <w:rPr>
          <w:rFonts w:cstheme="minorHAnsi"/>
          <w:spacing w:val="5"/>
          <w:sz w:val="24"/>
          <w:szCs w:val="24"/>
        </w:rPr>
        <w:t>Reduce social isolation of people 50+ by removing barriers to social inclusion.</w:t>
      </w:r>
    </w:p>
    <w:p w:rsidR="007151B1" w:rsidRPr="00650F7A" w:rsidRDefault="009B3700" w:rsidP="00093A0B">
      <w:pPr>
        <w:pStyle w:val="ListParagraph"/>
        <w:numPr>
          <w:ilvl w:val="0"/>
          <w:numId w:val="5"/>
        </w:numPr>
        <w:tabs>
          <w:tab w:val="left" w:pos="720"/>
          <w:tab w:val="left" w:leader="dot" w:pos="8222"/>
          <w:tab w:val="center" w:pos="8505"/>
          <w:tab w:val="left" w:pos="8789"/>
        </w:tabs>
        <w:spacing w:after="120" w:line="240" w:lineRule="auto"/>
        <w:contextualSpacing w:val="0"/>
        <w:outlineLvl w:val="1"/>
        <w:rPr>
          <w:rFonts w:cstheme="minorHAnsi"/>
          <w:spacing w:val="5"/>
          <w:sz w:val="24"/>
          <w:szCs w:val="24"/>
        </w:rPr>
      </w:pPr>
      <w:r w:rsidRPr="00650F7A">
        <w:rPr>
          <w:rFonts w:cstheme="minorHAnsi"/>
          <w:spacing w:val="5"/>
          <w:sz w:val="24"/>
          <w:szCs w:val="24"/>
        </w:rPr>
        <w:t>To increase independence and community connection through provision of volunteering opportunities.</w:t>
      </w:r>
    </w:p>
    <w:p w:rsidR="009B3700" w:rsidRPr="00650F7A" w:rsidRDefault="007151B1" w:rsidP="00093A0B">
      <w:pPr>
        <w:pStyle w:val="ListParagraph"/>
        <w:numPr>
          <w:ilvl w:val="0"/>
          <w:numId w:val="5"/>
        </w:numPr>
        <w:tabs>
          <w:tab w:val="left" w:pos="720"/>
          <w:tab w:val="left" w:leader="dot" w:pos="8222"/>
          <w:tab w:val="center" w:pos="8505"/>
          <w:tab w:val="left" w:pos="8789"/>
        </w:tabs>
        <w:spacing w:after="120" w:line="240" w:lineRule="auto"/>
        <w:contextualSpacing w:val="0"/>
        <w:outlineLvl w:val="1"/>
        <w:rPr>
          <w:rFonts w:cstheme="minorHAnsi"/>
          <w:spacing w:val="5"/>
          <w:sz w:val="24"/>
          <w:szCs w:val="24"/>
        </w:rPr>
      </w:pPr>
      <w:r w:rsidRPr="00650F7A">
        <w:rPr>
          <w:rFonts w:cstheme="minorHAnsi"/>
          <w:spacing w:val="5"/>
          <w:sz w:val="24"/>
          <w:szCs w:val="24"/>
        </w:rPr>
        <w:t>T</w:t>
      </w:r>
      <w:r w:rsidR="009B3700" w:rsidRPr="00650F7A">
        <w:rPr>
          <w:rFonts w:cstheme="minorHAnsi"/>
          <w:spacing w:val="5"/>
          <w:sz w:val="24"/>
          <w:szCs w:val="24"/>
        </w:rPr>
        <w:t xml:space="preserve">o provide variety of accessible channels of </w:t>
      </w:r>
      <w:r w:rsidR="001B4A9B" w:rsidRPr="00650F7A">
        <w:rPr>
          <w:rFonts w:cstheme="minorHAnsi"/>
          <w:spacing w:val="5"/>
          <w:sz w:val="24"/>
          <w:szCs w:val="24"/>
        </w:rPr>
        <w:t>communicating information; i.e. apply “older person’s” lens to all Council communication.</w:t>
      </w:r>
    </w:p>
    <w:p w:rsidR="006C6FEC" w:rsidRPr="00650F7A" w:rsidRDefault="009B3700" w:rsidP="002F2227">
      <w:pPr>
        <w:tabs>
          <w:tab w:val="left" w:pos="720"/>
          <w:tab w:val="left" w:leader="dot" w:pos="8222"/>
          <w:tab w:val="center" w:pos="8505"/>
          <w:tab w:val="left" w:pos="8789"/>
        </w:tabs>
        <w:spacing w:after="0" w:line="240" w:lineRule="auto"/>
        <w:outlineLvl w:val="1"/>
        <w:rPr>
          <w:rFonts w:cstheme="minorHAnsi"/>
          <w:spacing w:val="5"/>
          <w:sz w:val="24"/>
          <w:szCs w:val="24"/>
        </w:rPr>
      </w:pPr>
      <w:r w:rsidRPr="00650F7A">
        <w:rPr>
          <w:rFonts w:cstheme="minorHAnsi"/>
          <w:spacing w:val="5"/>
          <w:sz w:val="24"/>
          <w:szCs w:val="24"/>
        </w:rPr>
        <w:t xml:space="preserve">Ideas and recommended actions under each of the above areas will be followed up with the relevant internal branches and potential external partners and form the basis of the </w:t>
      </w:r>
      <w:r w:rsidR="007151B1" w:rsidRPr="00650F7A">
        <w:rPr>
          <w:rFonts w:cstheme="minorHAnsi"/>
          <w:spacing w:val="5"/>
          <w:sz w:val="24"/>
          <w:szCs w:val="24"/>
        </w:rPr>
        <w:t xml:space="preserve">three x two year </w:t>
      </w:r>
      <w:r w:rsidRPr="00650F7A">
        <w:rPr>
          <w:rFonts w:cstheme="minorHAnsi"/>
          <w:spacing w:val="5"/>
          <w:sz w:val="24"/>
          <w:szCs w:val="24"/>
        </w:rPr>
        <w:t>Actio</w:t>
      </w:r>
      <w:r w:rsidR="007151B1" w:rsidRPr="00650F7A">
        <w:rPr>
          <w:rFonts w:cstheme="minorHAnsi"/>
          <w:spacing w:val="5"/>
          <w:sz w:val="24"/>
          <w:szCs w:val="24"/>
        </w:rPr>
        <w:t>n Plans to be developed for the</w:t>
      </w:r>
      <w:r w:rsidRPr="00650F7A">
        <w:rPr>
          <w:rFonts w:cstheme="minorHAnsi"/>
          <w:spacing w:val="5"/>
          <w:sz w:val="24"/>
          <w:szCs w:val="24"/>
        </w:rPr>
        <w:t xml:space="preserve"> Strategy.</w:t>
      </w:r>
    </w:p>
    <w:p w:rsidR="007151B1" w:rsidRPr="00650F7A" w:rsidRDefault="007151B1" w:rsidP="002F2227">
      <w:pPr>
        <w:tabs>
          <w:tab w:val="left" w:pos="720"/>
          <w:tab w:val="left" w:leader="dot" w:pos="8222"/>
          <w:tab w:val="center" w:pos="8505"/>
          <w:tab w:val="left" w:pos="8789"/>
        </w:tabs>
        <w:spacing w:after="0" w:line="240" w:lineRule="auto"/>
        <w:outlineLvl w:val="1"/>
        <w:rPr>
          <w:rFonts w:cstheme="minorHAnsi"/>
          <w:spacing w:val="5"/>
          <w:sz w:val="24"/>
          <w:szCs w:val="24"/>
        </w:rPr>
      </w:pPr>
      <w:r w:rsidRPr="00650F7A">
        <w:rPr>
          <w:rFonts w:cstheme="minorHAnsi"/>
          <w:spacing w:val="5"/>
          <w:sz w:val="24"/>
          <w:szCs w:val="24"/>
        </w:rPr>
        <w:t>B</w:t>
      </w:r>
      <w:r w:rsidR="006C6FEC" w:rsidRPr="00650F7A">
        <w:rPr>
          <w:rFonts w:cstheme="minorHAnsi"/>
          <w:spacing w:val="5"/>
          <w:sz w:val="24"/>
          <w:szCs w:val="24"/>
        </w:rPr>
        <w:t xml:space="preserve">y focusing on our community’s priorities and developing appropriate actions and solutions to address their concerns, Council will be working towards the development of an Age Friendly </w:t>
      </w:r>
      <w:r w:rsidR="00817158" w:rsidRPr="00650F7A">
        <w:rPr>
          <w:rFonts w:cstheme="minorHAnsi"/>
          <w:spacing w:val="5"/>
          <w:sz w:val="24"/>
          <w:szCs w:val="24"/>
        </w:rPr>
        <w:t>City</w:t>
      </w:r>
      <w:r w:rsidR="006C6FEC" w:rsidRPr="00650F7A">
        <w:rPr>
          <w:rFonts w:cstheme="minorHAnsi"/>
          <w:spacing w:val="5"/>
          <w:sz w:val="24"/>
          <w:szCs w:val="24"/>
        </w:rPr>
        <w:t xml:space="preserve">. </w:t>
      </w:r>
      <w:r w:rsidRPr="00650F7A">
        <w:rPr>
          <w:rFonts w:cstheme="minorHAnsi"/>
          <w:spacing w:val="5"/>
          <w:sz w:val="24"/>
          <w:szCs w:val="24"/>
        </w:rPr>
        <w:t>As previously detailed, the WHO Age Friendly Cities Framework is providing guidance in the development of the AHA Strategy, with a particular focus on the eight domains:</w:t>
      </w:r>
    </w:p>
    <w:p w:rsidR="007151B1" w:rsidRPr="00650F7A" w:rsidRDefault="007151B1" w:rsidP="002F2227">
      <w:pPr>
        <w:pStyle w:val="ListParagraph"/>
        <w:numPr>
          <w:ilvl w:val="0"/>
          <w:numId w:val="4"/>
        </w:numPr>
        <w:tabs>
          <w:tab w:val="left" w:pos="720"/>
          <w:tab w:val="left" w:leader="dot" w:pos="8222"/>
          <w:tab w:val="center" w:pos="8505"/>
          <w:tab w:val="left" w:pos="8789"/>
        </w:tabs>
        <w:spacing w:after="0" w:line="240" w:lineRule="auto"/>
        <w:outlineLvl w:val="1"/>
        <w:rPr>
          <w:rFonts w:cstheme="minorHAnsi"/>
          <w:spacing w:val="5"/>
          <w:sz w:val="24"/>
          <w:szCs w:val="24"/>
        </w:rPr>
      </w:pPr>
      <w:r w:rsidRPr="00650F7A">
        <w:rPr>
          <w:rFonts w:cstheme="minorHAnsi"/>
          <w:spacing w:val="5"/>
          <w:sz w:val="24"/>
          <w:szCs w:val="24"/>
        </w:rPr>
        <w:t>Outdoor Spaces and buildings</w:t>
      </w:r>
    </w:p>
    <w:p w:rsidR="007151B1" w:rsidRPr="00650F7A" w:rsidRDefault="007151B1" w:rsidP="002F2227">
      <w:pPr>
        <w:pStyle w:val="ListParagraph"/>
        <w:numPr>
          <w:ilvl w:val="0"/>
          <w:numId w:val="4"/>
        </w:numPr>
        <w:tabs>
          <w:tab w:val="left" w:pos="720"/>
          <w:tab w:val="left" w:leader="dot" w:pos="8222"/>
          <w:tab w:val="center" w:pos="8505"/>
          <w:tab w:val="left" w:pos="8789"/>
        </w:tabs>
        <w:spacing w:after="0" w:line="240" w:lineRule="auto"/>
        <w:outlineLvl w:val="1"/>
        <w:rPr>
          <w:rFonts w:cstheme="minorHAnsi"/>
          <w:spacing w:val="5"/>
          <w:sz w:val="24"/>
          <w:szCs w:val="24"/>
        </w:rPr>
      </w:pPr>
      <w:r w:rsidRPr="00650F7A">
        <w:rPr>
          <w:rFonts w:cstheme="minorHAnsi"/>
          <w:spacing w:val="5"/>
          <w:sz w:val="24"/>
          <w:szCs w:val="24"/>
        </w:rPr>
        <w:t>Transport</w:t>
      </w:r>
    </w:p>
    <w:p w:rsidR="007151B1" w:rsidRPr="00650F7A" w:rsidRDefault="007151B1" w:rsidP="002F2227">
      <w:pPr>
        <w:pStyle w:val="ListParagraph"/>
        <w:numPr>
          <w:ilvl w:val="0"/>
          <w:numId w:val="4"/>
        </w:numPr>
        <w:tabs>
          <w:tab w:val="left" w:pos="720"/>
          <w:tab w:val="left" w:leader="dot" w:pos="8222"/>
          <w:tab w:val="center" w:pos="8505"/>
          <w:tab w:val="left" w:pos="8789"/>
        </w:tabs>
        <w:spacing w:after="0" w:line="240" w:lineRule="auto"/>
        <w:outlineLvl w:val="1"/>
        <w:rPr>
          <w:rFonts w:cstheme="minorHAnsi"/>
          <w:spacing w:val="5"/>
          <w:sz w:val="24"/>
          <w:szCs w:val="24"/>
        </w:rPr>
      </w:pPr>
      <w:r w:rsidRPr="00650F7A">
        <w:rPr>
          <w:rFonts w:cstheme="minorHAnsi"/>
          <w:spacing w:val="5"/>
          <w:sz w:val="24"/>
          <w:szCs w:val="24"/>
        </w:rPr>
        <w:t>Housing</w:t>
      </w:r>
    </w:p>
    <w:p w:rsidR="007151B1" w:rsidRPr="00650F7A" w:rsidRDefault="007151B1" w:rsidP="002F2227">
      <w:pPr>
        <w:pStyle w:val="ListParagraph"/>
        <w:numPr>
          <w:ilvl w:val="0"/>
          <w:numId w:val="4"/>
        </w:numPr>
        <w:tabs>
          <w:tab w:val="left" w:pos="720"/>
          <w:tab w:val="left" w:leader="dot" w:pos="8222"/>
          <w:tab w:val="center" w:pos="8505"/>
          <w:tab w:val="left" w:pos="8789"/>
        </w:tabs>
        <w:spacing w:after="0" w:line="240" w:lineRule="auto"/>
        <w:outlineLvl w:val="1"/>
        <w:rPr>
          <w:rFonts w:cstheme="minorHAnsi"/>
          <w:spacing w:val="5"/>
          <w:sz w:val="24"/>
          <w:szCs w:val="24"/>
        </w:rPr>
      </w:pPr>
      <w:r w:rsidRPr="00650F7A">
        <w:rPr>
          <w:rFonts w:cstheme="minorHAnsi"/>
          <w:spacing w:val="5"/>
          <w:sz w:val="24"/>
          <w:szCs w:val="24"/>
        </w:rPr>
        <w:t>Community Support and health services</w:t>
      </w:r>
    </w:p>
    <w:p w:rsidR="007151B1" w:rsidRPr="00650F7A" w:rsidRDefault="007151B1" w:rsidP="002F2227">
      <w:pPr>
        <w:pStyle w:val="ListParagraph"/>
        <w:numPr>
          <w:ilvl w:val="0"/>
          <w:numId w:val="4"/>
        </w:numPr>
        <w:tabs>
          <w:tab w:val="left" w:pos="720"/>
          <w:tab w:val="left" w:leader="dot" w:pos="8222"/>
          <w:tab w:val="center" w:pos="8505"/>
          <w:tab w:val="left" w:pos="8789"/>
        </w:tabs>
        <w:spacing w:after="0" w:line="240" w:lineRule="auto"/>
        <w:outlineLvl w:val="1"/>
        <w:rPr>
          <w:rFonts w:cstheme="minorHAnsi"/>
          <w:spacing w:val="5"/>
          <w:sz w:val="24"/>
          <w:szCs w:val="24"/>
        </w:rPr>
      </w:pPr>
      <w:r w:rsidRPr="00650F7A">
        <w:rPr>
          <w:rFonts w:cstheme="minorHAnsi"/>
          <w:spacing w:val="5"/>
          <w:sz w:val="24"/>
          <w:szCs w:val="24"/>
        </w:rPr>
        <w:t>Civic participation and employment</w:t>
      </w:r>
    </w:p>
    <w:p w:rsidR="007151B1" w:rsidRPr="00650F7A" w:rsidRDefault="007151B1" w:rsidP="002F2227">
      <w:pPr>
        <w:pStyle w:val="ListParagraph"/>
        <w:numPr>
          <w:ilvl w:val="0"/>
          <w:numId w:val="4"/>
        </w:numPr>
        <w:tabs>
          <w:tab w:val="left" w:pos="720"/>
          <w:tab w:val="left" w:leader="dot" w:pos="8222"/>
          <w:tab w:val="center" w:pos="8505"/>
          <w:tab w:val="left" w:pos="8789"/>
        </w:tabs>
        <w:spacing w:after="0" w:line="240" w:lineRule="auto"/>
        <w:outlineLvl w:val="1"/>
        <w:rPr>
          <w:rFonts w:cstheme="minorHAnsi"/>
          <w:spacing w:val="5"/>
          <w:sz w:val="24"/>
          <w:szCs w:val="24"/>
        </w:rPr>
      </w:pPr>
      <w:r w:rsidRPr="00650F7A">
        <w:rPr>
          <w:rFonts w:cstheme="minorHAnsi"/>
          <w:spacing w:val="5"/>
          <w:sz w:val="24"/>
          <w:szCs w:val="24"/>
        </w:rPr>
        <w:t>Respect and social inclusion</w:t>
      </w:r>
    </w:p>
    <w:p w:rsidR="007151B1" w:rsidRPr="00650F7A" w:rsidRDefault="007151B1" w:rsidP="002F2227">
      <w:pPr>
        <w:pStyle w:val="ListParagraph"/>
        <w:numPr>
          <w:ilvl w:val="0"/>
          <w:numId w:val="4"/>
        </w:numPr>
        <w:tabs>
          <w:tab w:val="left" w:pos="720"/>
          <w:tab w:val="left" w:leader="dot" w:pos="8222"/>
          <w:tab w:val="center" w:pos="8505"/>
          <w:tab w:val="left" w:pos="8789"/>
        </w:tabs>
        <w:spacing w:after="0" w:line="240" w:lineRule="auto"/>
        <w:outlineLvl w:val="1"/>
        <w:rPr>
          <w:rFonts w:cstheme="minorHAnsi"/>
          <w:spacing w:val="5"/>
          <w:sz w:val="24"/>
          <w:szCs w:val="24"/>
        </w:rPr>
      </w:pPr>
      <w:r w:rsidRPr="00650F7A">
        <w:rPr>
          <w:rFonts w:cstheme="minorHAnsi"/>
          <w:spacing w:val="5"/>
          <w:sz w:val="24"/>
          <w:szCs w:val="24"/>
        </w:rPr>
        <w:t>Social participation</w:t>
      </w:r>
    </w:p>
    <w:p w:rsidR="007151B1" w:rsidRPr="00650F7A" w:rsidRDefault="007151B1" w:rsidP="002F2227">
      <w:pPr>
        <w:pStyle w:val="ListParagraph"/>
        <w:numPr>
          <w:ilvl w:val="0"/>
          <w:numId w:val="4"/>
        </w:numPr>
        <w:tabs>
          <w:tab w:val="left" w:pos="720"/>
          <w:tab w:val="left" w:leader="dot" w:pos="8222"/>
          <w:tab w:val="center" w:pos="8505"/>
          <w:tab w:val="left" w:pos="8789"/>
        </w:tabs>
        <w:spacing w:after="0" w:line="240" w:lineRule="auto"/>
        <w:outlineLvl w:val="1"/>
        <w:rPr>
          <w:rFonts w:cstheme="minorHAnsi"/>
          <w:spacing w:val="5"/>
          <w:sz w:val="24"/>
          <w:szCs w:val="24"/>
        </w:rPr>
      </w:pPr>
      <w:r w:rsidRPr="00650F7A">
        <w:rPr>
          <w:rFonts w:cstheme="minorHAnsi"/>
          <w:spacing w:val="5"/>
          <w:sz w:val="24"/>
          <w:szCs w:val="24"/>
        </w:rPr>
        <w:t>Communication and knowledge</w:t>
      </w:r>
    </w:p>
    <w:p w:rsidR="007151B1" w:rsidRPr="00650F7A" w:rsidRDefault="007151B1" w:rsidP="002F2227">
      <w:pPr>
        <w:tabs>
          <w:tab w:val="left" w:pos="720"/>
          <w:tab w:val="left" w:leader="dot" w:pos="8222"/>
          <w:tab w:val="center" w:pos="8505"/>
          <w:tab w:val="left" w:pos="8789"/>
        </w:tabs>
        <w:spacing w:after="0" w:line="240" w:lineRule="auto"/>
        <w:outlineLvl w:val="1"/>
        <w:rPr>
          <w:rFonts w:cstheme="minorHAnsi"/>
          <w:spacing w:val="5"/>
          <w:sz w:val="24"/>
          <w:szCs w:val="24"/>
        </w:rPr>
      </w:pPr>
      <w:r w:rsidRPr="00650F7A">
        <w:rPr>
          <w:rFonts w:cstheme="minorHAnsi"/>
          <w:spacing w:val="5"/>
          <w:sz w:val="24"/>
          <w:szCs w:val="24"/>
        </w:rPr>
        <w:t xml:space="preserve">When </w:t>
      </w:r>
      <w:r w:rsidR="00B87764" w:rsidRPr="00650F7A">
        <w:rPr>
          <w:rFonts w:cstheme="minorHAnsi"/>
          <w:spacing w:val="5"/>
          <w:sz w:val="24"/>
          <w:szCs w:val="24"/>
        </w:rPr>
        <w:t>analysing</w:t>
      </w:r>
      <w:r w:rsidRPr="00650F7A">
        <w:rPr>
          <w:rFonts w:cstheme="minorHAnsi"/>
          <w:spacing w:val="5"/>
          <w:sz w:val="24"/>
          <w:szCs w:val="24"/>
        </w:rPr>
        <w:t xml:space="preserve"> the feedback from the community consultation the issues raised by our community reflected the eight domain areas of the WHO Age-Friendly Cities Framework, with</w:t>
      </w:r>
      <w:r w:rsidRPr="00650F7A">
        <w:rPr>
          <w:sz w:val="24"/>
          <w:szCs w:val="24"/>
        </w:rPr>
        <w:t xml:space="preserve"> </w:t>
      </w:r>
      <w:r w:rsidRPr="00650F7A">
        <w:rPr>
          <w:rFonts w:cstheme="minorHAnsi"/>
          <w:spacing w:val="5"/>
          <w:sz w:val="24"/>
          <w:szCs w:val="24"/>
        </w:rPr>
        <w:t>four key overarching themes emerging: Freedom, Life Experien</w:t>
      </w:r>
      <w:r w:rsidR="00FA27ED" w:rsidRPr="00650F7A">
        <w:rPr>
          <w:rFonts w:cstheme="minorHAnsi"/>
          <w:spacing w:val="5"/>
          <w:sz w:val="24"/>
          <w:szCs w:val="24"/>
        </w:rPr>
        <w:t>ces, Knowledge and Independence.</w:t>
      </w:r>
    </w:p>
    <w:p w:rsidR="00B87764" w:rsidRDefault="00B87764" w:rsidP="002F2227">
      <w:pPr>
        <w:rPr>
          <w:b/>
          <w:sz w:val="24"/>
          <w:szCs w:val="24"/>
        </w:rPr>
      </w:pPr>
    </w:p>
    <w:p w:rsidR="00B87764" w:rsidRDefault="00B87764" w:rsidP="002F2227">
      <w:pPr>
        <w:rPr>
          <w:b/>
          <w:sz w:val="24"/>
          <w:szCs w:val="24"/>
        </w:rPr>
      </w:pPr>
    </w:p>
    <w:p w:rsidR="00AD7A56" w:rsidRDefault="00AD7A56" w:rsidP="007151B1">
      <w:pPr>
        <w:tabs>
          <w:tab w:val="left" w:pos="720"/>
          <w:tab w:val="left" w:leader="dot" w:pos="8222"/>
          <w:tab w:val="center" w:pos="8505"/>
          <w:tab w:val="left" w:pos="8789"/>
        </w:tabs>
        <w:spacing w:after="0" w:line="240" w:lineRule="auto"/>
        <w:jc w:val="both"/>
        <w:outlineLvl w:val="1"/>
        <w:rPr>
          <w:rFonts w:cstheme="minorHAnsi"/>
          <w:spacing w:val="5"/>
          <w:sz w:val="24"/>
          <w:szCs w:val="24"/>
        </w:rPr>
      </w:pPr>
    </w:p>
    <w:p w:rsidR="0073440C" w:rsidRDefault="0073440C" w:rsidP="007151B1">
      <w:pPr>
        <w:tabs>
          <w:tab w:val="left" w:pos="720"/>
          <w:tab w:val="left" w:leader="dot" w:pos="8222"/>
          <w:tab w:val="center" w:pos="8505"/>
          <w:tab w:val="left" w:pos="8789"/>
        </w:tabs>
        <w:spacing w:after="0" w:line="240" w:lineRule="auto"/>
        <w:jc w:val="both"/>
        <w:outlineLvl w:val="1"/>
        <w:rPr>
          <w:rFonts w:cstheme="minorHAnsi"/>
          <w:spacing w:val="5"/>
          <w:sz w:val="24"/>
          <w:szCs w:val="24"/>
        </w:rPr>
      </w:pPr>
    </w:p>
    <w:p w:rsidR="0073440C" w:rsidRDefault="0073440C" w:rsidP="007151B1">
      <w:pPr>
        <w:tabs>
          <w:tab w:val="left" w:pos="720"/>
          <w:tab w:val="left" w:leader="dot" w:pos="8222"/>
          <w:tab w:val="center" w:pos="8505"/>
          <w:tab w:val="left" w:pos="8789"/>
        </w:tabs>
        <w:spacing w:after="0" w:line="240" w:lineRule="auto"/>
        <w:jc w:val="both"/>
        <w:outlineLvl w:val="1"/>
        <w:rPr>
          <w:rFonts w:cstheme="minorHAnsi"/>
          <w:spacing w:val="5"/>
          <w:sz w:val="24"/>
          <w:szCs w:val="24"/>
        </w:rPr>
      </w:pPr>
      <w:r>
        <w:rPr>
          <w:b/>
          <w:noProof/>
          <w:sz w:val="24"/>
          <w:szCs w:val="24"/>
          <w:lang w:eastAsia="en-AU"/>
        </w:rPr>
        <mc:AlternateContent>
          <mc:Choice Requires="wps">
            <w:drawing>
              <wp:anchor distT="0" distB="0" distL="114300" distR="114300" simplePos="0" relativeHeight="251699200" behindDoc="0" locked="0" layoutInCell="1" allowOverlap="1" wp14:anchorId="203EC70D" wp14:editId="057E4CBC">
                <wp:simplePos x="0" y="0"/>
                <wp:positionH relativeFrom="margin">
                  <wp:align>right</wp:align>
                </wp:positionH>
                <wp:positionV relativeFrom="paragraph">
                  <wp:posOffset>4445</wp:posOffset>
                </wp:positionV>
                <wp:extent cx="5745480" cy="2895600"/>
                <wp:effectExtent l="0" t="0" r="26670" b="19050"/>
                <wp:wrapNone/>
                <wp:docPr id="4" name="Text Box 4"/>
                <wp:cNvGraphicFramePr/>
                <a:graphic xmlns:a="http://schemas.openxmlformats.org/drawingml/2006/main">
                  <a:graphicData uri="http://schemas.microsoft.com/office/word/2010/wordprocessingShape">
                    <wps:wsp>
                      <wps:cNvSpPr txBox="1"/>
                      <wps:spPr>
                        <a:xfrm>
                          <a:off x="0" y="0"/>
                          <a:ext cx="5745480" cy="2895600"/>
                        </a:xfrm>
                        <a:prstGeom prst="rect">
                          <a:avLst/>
                        </a:prstGeom>
                        <a:solidFill>
                          <a:srgbClr val="FFFF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87764" w:rsidRPr="00650F7A" w:rsidRDefault="00B87764" w:rsidP="00B87764">
                            <w:pPr>
                              <w:rPr>
                                <w:b/>
                                <w:sz w:val="24"/>
                                <w:szCs w:val="24"/>
                              </w:rPr>
                            </w:pPr>
                            <w:r w:rsidRPr="00650F7A">
                              <w:rPr>
                                <w:b/>
                                <w:sz w:val="24"/>
                                <w:szCs w:val="24"/>
                              </w:rPr>
                              <w:t>Future Steps and Action Plans</w:t>
                            </w:r>
                          </w:p>
                          <w:p w:rsidR="00B87764" w:rsidRPr="00650F7A" w:rsidRDefault="00B87764" w:rsidP="00B87764">
                            <w:pPr>
                              <w:tabs>
                                <w:tab w:val="left" w:pos="720"/>
                                <w:tab w:val="left" w:leader="dot" w:pos="8222"/>
                                <w:tab w:val="center" w:pos="8505"/>
                                <w:tab w:val="left" w:pos="8789"/>
                              </w:tabs>
                              <w:spacing w:after="0" w:line="240" w:lineRule="auto"/>
                              <w:jc w:val="both"/>
                              <w:outlineLvl w:val="1"/>
                              <w:rPr>
                                <w:rFonts w:cstheme="minorHAnsi"/>
                                <w:spacing w:val="5"/>
                                <w:sz w:val="24"/>
                                <w:szCs w:val="24"/>
                              </w:rPr>
                            </w:pPr>
                            <w:r w:rsidRPr="00650F7A">
                              <w:rPr>
                                <w:rFonts w:cstheme="minorHAnsi"/>
                                <w:spacing w:val="5"/>
                                <w:sz w:val="24"/>
                                <w:szCs w:val="24"/>
                              </w:rPr>
                              <w:t xml:space="preserve">This Active &amp; Healthy Ageing in Yarra Strategy 2018-24 sets the future direction for Council in creating an Age Friendly City. The strategy will be underpinned by three Action Plans that each span two years. This allows for some agility in how Council will respond to the key themes in the context of a shifting service delivery environment. In each action plan, responsibility will sit with different Council branches to ensure that an Age Friendly City approach is embedded across Council. </w:t>
                            </w:r>
                          </w:p>
                          <w:p w:rsidR="00B87764" w:rsidRPr="00650F7A" w:rsidRDefault="00B87764" w:rsidP="00B87764">
                            <w:pPr>
                              <w:tabs>
                                <w:tab w:val="left" w:pos="720"/>
                                <w:tab w:val="left" w:leader="dot" w:pos="8222"/>
                                <w:tab w:val="center" w:pos="8505"/>
                                <w:tab w:val="left" w:pos="8789"/>
                              </w:tabs>
                              <w:spacing w:after="0" w:line="240" w:lineRule="auto"/>
                              <w:jc w:val="both"/>
                              <w:outlineLvl w:val="1"/>
                              <w:rPr>
                                <w:rFonts w:cstheme="minorHAnsi"/>
                                <w:spacing w:val="5"/>
                                <w:sz w:val="24"/>
                                <w:szCs w:val="24"/>
                              </w:rPr>
                            </w:pPr>
                          </w:p>
                          <w:p w:rsidR="00B87764" w:rsidRDefault="00B87764">
                            <w:r w:rsidRPr="00650F7A">
                              <w:rPr>
                                <w:rFonts w:cstheme="minorHAnsi"/>
                                <w:spacing w:val="5"/>
                                <w:sz w:val="24"/>
                                <w:szCs w:val="24"/>
                              </w:rPr>
                              <w:t>The following provides an overview of the key components of the strategy, the Key overarching themes, the WHO Age Friendly Cities eight domain areas and the Strategic</w:t>
                            </w:r>
                            <w:r>
                              <w:rPr>
                                <w:rFonts w:cstheme="minorHAnsi"/>
                                <w:spacing w:val="5"/>
                                <w:sz w:val="24"/>
                                <w:szCs w:val="24"/>
                              </w:rPr>
                              <w:t xml:space="preserve"> goals.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03EC70D" id="Text Box 4" o:spid="_x0000_s1033" type="#_x0000_t202" style="position:absolute;left:0;text-align:left;margin-left:401.2pt;margin-top:.35pt;width:452.4pt;height:228pt;z-index:2516992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" fillcolor="yellow" strokeweight=".5pt">
                <v:textbox>
                  <w:txbxContent>
                    <w:p w:rsidR="00B87764" w:rsidRPr="00650F7A" w:rsidRDefault="00B87764" w:rsidP="00B87764">
                      <w:pPr>
                        <w:rPr>
                          <w:b/>
                          <w:sz w:val="24"/>
                          <w:szCs w:val="24"/>
                        </w:rPr>
                      </w:pPr>
                      <w:r w:rsidRPr="00650F7A">
                        <w:rPr>
                          <w:b/>
                          <w:sz w:val="24"/>
                          <w:szCs w:val="24"/>
                        </w:rPr>
                        <w:t>Future Steps and Action Plans</w:t>
                      </w:r>
                    </w:p>
                    <w:p w:rsidR="00B87764" w:rsidRPr="00650F7A" w:rsidRDefault="00B87764" w:rsidP="00B87764">
                      <w:pPr>
                        <w:tabs>
                          <w:tab w:val="left" w:pos="720"/>
                          <w:tab w:val="left" w:leader="dot" w:pos="8222"/>
                          <w:tab w:val="center" w:pos="8505"/>
                          <w:tab w:val="left" w:pos="8789"/>
                        </w:tabs>
                        <w:spacing w:after="0" w:line="240" w:lineRule="auto"/>
                        <w:jc w:val="both"/>
                        <w:outlineLvl w:val="1"/>
                        <w:rPr>
                          <w:rFonts w:cstheme="minorHAnsi"/>
                          <w:spacing w:val="5"/>
                          <w:sz w:val="24"/>
                          <w:szCs w:val="24"/>
                        </w:rPr>
                      </w:pPr>
                      <w:r w:rsidRPr="00650F7A">
                        <w:rPr>
                          <w:rFonts w:cstheme="minorHAnsi"/>
                          <w:spacing w:val="5"/>
                          <w:sz w:val="24"/>
                          <w:szCs w:val="24"/>
                        </w:rPr>
                        <w:t xml:space="preserve">This Active &amp; Healthy Ageing in Yarra Strategy 2018-24 sets the future direction for Council in creating an Age Friendly City. The strategy will be underpinned by three Action Plans that each span two years. This allows for some agility in how Council will respond to the key themes in the context of a shifting service delivery environment. In each action plan, responsibility will sit with different Council branches to ensure that an Age Friendly City approach is embedded across Council. </w:t>
                      </w:r>
                    </w:p>
                    <w:p w:rsidR="00B87764" w:rsidRPr="00650F7A" w:rsidRDefault="00B87764" w:rsidP="00B87764">
                      <w:pPr>
                        <w:tabs>
                          <w:tab w:val="left" w:pos="720"/>
                          <w:tab w:val="left" w:leader="dot" w:pos="8222"/>
                          <w:tab w:val="center" w:pos="8505"/>
                          <w:tab w:val="left" w:pos="8789"/>
                        </w:tabs>
                        <w:spacing w:after="0" w:line="240" w:lineRule="auto"/>
                        <w:jc w:val="both"/>
                        <w:outlineLvl w:val="1"/>
                        <w:rPr>
                          <w:rFonts w:cstheme="minorHAnsi"/>
                          <w:spacing w:val="5"/>
                          <w:sz w:val="24"/>
                          <w:szCs w:val="24"/>
                        </w:rPr>
                      </w:pPr>
                    </w:p>
                    <w:p w:rsidR="00B87764" w:rsidRDefault="00B87764">
                      <w:r w:rsidRPr="00650F7A">
                        <w:rPr>
                          <w:rFonts w:cstheme="minorHAnsi"/>
                          <w:spacing w:val="5"/>
                          <w:sz w:val="24"/>
                          <w:szCs w:val="24"/>
                        </w:rPr>
                        <w:t>The following provides an overview of the key components of the strategy, the Key overarching themes, the WHO Age Friendly Cities eight domain areas and the Strategic</w:t>
                      </w:r>
                      <w:r>
                        <w:rPr>
                          <w:rFonts w:cstheme="minorHAnsi"/>
                          <w:spacing w:val="5"/>
                          <w:sz w:val="24"/>
                          <w:szCs w:val="24"/>
                        </w:rPr>
                        <w:t xml:space="preserve"> goals.</w:t>
                      </w:r>
                    </w:p>
                  </w:txbxContent>
                </v:textbox>
                <w10:wrap anchorx="margin"/>
              </v:shape>
            </w:pict>
          </mc:Fallback>
        </mc:AlternateContent>
      </w:r>
    </w:p>
    <w:p w:rsidR="0073440C" w:rsidRDefault="0073440C" w:rsidP="007151B1">
      <w:pPr>
        <w:tabs>
          <w:tab w:val="left" w:pos="720"/>
          <w:tab w:val="left" w:leader="dot" w:pos="8222"/>
          <w:tab w:val="center" w:pos="8505"/>
          <w:tab w:val="left" w:pos="8789"/>
        </w:tabs>
        <w:spacing w:after="0" w:line="240" w:lineRule="auto"/>
        <w:jc w:val="both"/>
        <w:outlineLvl w:val="1"/>
        <w:rPr>
          <w:rFonts w:cstheme="minorHAnsi"/>
          <w:spacing w:val="5"/>
          <w:sz w:val="24"/>
          <w:szCs w:val="24"/>
        </w:rPr>
      </w:pPr>
    </w:p>
    <w:p w:rsidR="0073440C" w:rsidRDefault="0073440C" w:rsidP="007151B1">
      <w:pPr>
        <w:tabs>
          <w:tab w:val="left" w:pos="720"/>
          <w:tab w:val="left" w:leader="dot" w:pos="8222"/>
          <w:tab w:val="center" w:pos="8505"/>
          <w:tab w:val="left" w:pos="8789"/>
        </w:tabs>
        <w:spacing w:after="0" w:line="240" w:lineRule="auto"/>
        <w:jc w:val="both"/>
        <w:outlineLvl w:val="1"/>
        <w:rPr>
          <w:rFonts w:cstheme="minorHAnsi"/>
          <w:spacing w:val="5"/>
          <w:sz w:val="24"/>
          <w:szCs w:val="24"/>
        </w:rPr>
      </w:pPr>
    </w:p>
    <w:p w:rsidR="0073440C" w:rsidRPr="00650F7A" w:rsidRDefault="0073440C" w:rsidP="007151B1">
      <w:pPr>
        <w:tabs>
          <w:tab w:val="left" w:pos="720"/>
          <w:tab w:val="left" w:leader="dot" w:pos="8222"/>
          <w:tab w:val="center" w:pos="8505"/>
          <w:tab w:val="left" w:pos="8789"/>
        </w:tabs>
        <w:spacing w:after="0" w:line="240" w:lineRule="auto"/>
        <w:jc w:val="both"/>
        <w:outlineLvl w:val="1"/>
        <w:rPr>
          <w:rFonts w:cstheme="minorHAnsi"/>
          <w:spacing w:val="5"/>
          <w:sz w:val="24"/>
          <w:szCs w:val="24"/>
        </w:rPr>
        <w:sectPr w:rsidR="0073440C" w:rsidRPr="00650F7A" w:rsidSect="00DD31DE">
          <w:headerReference w:type="default" r:id="rId14"/>
          <w:footerReference w:type="default" r:id="rId15"/>
          <w:pgSz w:w="11906" w:h="16838"/>
          <w:pgMar w:top="1440" w:right="1440" w:bottom="1440" w:left="1440" w:header="708" w:footer="708" w:gutter="0"/>
          <w:cols w:space="708"/>
          <w:docGrid w:linePitch="360"/>
        </w:sectPr>
      </w:pPr>
    </w:p>
    <w:p w:rsidR="007151B1" w:rsidRPr="00650F7A" w:rsidRDefault="007151B1" w:rsidP="009135DA">
      <w:pPr>
        <w:tabs>
          <w:tab w:val="left" w:pos="720"/>
          <w:tab w:val="left" w:leader="dot" w:pos="8222"/>
          <w:tab w:val="center" w:pos="8505"/>
          <w:tab w:val="left" w:pos="8789"/>
        </w:tabs>
        <w:spacing w:before="0" w:after="0" w:line="240" w:lineRule="auto"/>
        <w:jc w:val="both"/>
        <w:outlineLvl w:val="1"/>
        <w:rPr>
          <w:b/>
          <w:sz w:val="24"/>
          <w:szCs w:val="24"/>
        </w:rPr>
      </w:pPr>
    </w:p>
    <w:tbl>
      <w:tblPr>
        <w:tblStyle w:val="TableGrid"/>
        <w:tblW w:w="15026" w:type="dxa"/>
        <w:tblInd w:w="-572" w:type="dxa"/>
        <w:tblLook w:val="0480" w:firstRow="0" w:lastRow="0" w:firstColumn="1" w:lastColumn="0" w:noHBand="0" w:noVBand="1"/>
      </w:tblPr>
      <w:tblGrid>
        <w:gridCol w:w="7513"/>
        <w:gridCol w:w="7513"/>
      </w:tblGrid>
      <w:tr w:rsidR="009135DA" w:rsidRPr="00650F7A" w:rsidTr="000C48B1">
        <w:trPr>
          <w:trHeight w:val="450"/>
        </w:trPr>
        <w:tc>
          <w:tcPr>
            <w:tcW w:w="7513" w:type="dxa"/>
            <w:shd w:val="clear" w:color="auto" w:fill="FFC000"/>
          </w:tcPr>
          <w:p w:rsidR="009135DA" w:rsidRPr="00650F7A" w:rsidRDefault="009135DA" w:rsidP="009135DA">
            <w:pPr>
              <w:spacing w:after="0"/>
              <w:jc w:val="center"/>
              <w:rPr>
                <w:b/>
                <w:sz w:val="24"/>
                <w:szCs w:val="24"/>
              </w:rPr>
            </w:pPr>
            <w:r w:rsidRPr="00650F7A">
              <w:rPr>
                <w:b/>
                <w:sz w:val="24"/>
                <w:szCs w:val="24"/>
              </w:rPr>
              <w:t>FREEDOM</w:t>
            </w:r>
          </w:p>
        </w:tc>
        <w:tc>
          <w:tcPr>
            <w:tcW w:w="7513" w:type="dxa"/>
            <w:shd w:val="clear" w:color="auto" w:fill="92D050"/>
          </w:tcPr>
          <w:p w:rsidR="009135DA" w:rsidRPr="00650F7A" w:rsidRDefault="009135DA" w:rsidP="009135DA">
            <w:pPr>
              <w:spacing w:after="0"/>
              <w:jc w:val="center"/>
              <w:rPr>
                <w:b/>
                <w:sz w:val="24"/>
                <w:szCs w:val="24"/>
              </w:rPr>
            </w:pPr>
            <w:r w:rsidRPr="00650F7A">
              <w:rPr>
                <w:b/>
                <w:sz w:val="24"/>
                <w:szCs w:val="24"/>
              </w:rPr>
              <w:t>LIFE EXPERIENCES</w:t>
            </w:r>
          </w:p>
        </w:tc>
      </w:tr>
      <w:tr w:rsidR="006C1656" w:rsidRPr="00650F7A" w:rsidTr="000C48B1">
        <w:tc>
          <w:tcPr>
            <w:tcW w:w="7513" w:type="dxa"/>
          </w:tcPr>
          <w:p w:rsidR="006C1656" w:rsidRPr="00650F7A" w:rsidRDefault="006604BE" w:rsidP="00CB2A48">
            <w:pPr>
              <w:spacing w:before="0" w:after="0"/>
              <w:rPr>
                <w:b/>
                <w:color w:val="C45911" w:themeColor="accent2" w:themeShade="BF"/>
                <w:sz w:val="24"/>
                <w:szCs w:val="24"/>
              </w:rPr>
            </w:pPr>
            <w:r w:rsidRPr="00650F7A">
              <w:rPr>
                <w:b/>
                <w:color w:val="C45911" w:themeColor="accent2" w:themeShade="BF"/>
                <w:sz w:val="24"/>
                <w:szCs w:val="24"/>
              </w:rPr>
              <w:t xml:space="preserve">GOAL 1: </w:t>
            </w:r>
            <w:r w:rsidR="00560BB0" w:rsidRPr="00650F7A">
              <w:rPr>
                <w:b/>
                <w:color w:val="C45911" w:themeColor="accent2" w:themeShade="BF"/>
                <w:sz w:val="24"/>
                <w:szCs w:val="24"/>
              </w:rPr>
              <w:t>Outdoor Spaces and buildings</w:t>
            </w:r>
          </w:p>
          <w:p w:rsidR="00665989" w:rsidRPr="00650F7A" w:rsidRDefault="00560BB0" w:rsidP="009135DA">
            <w:pPr>
              <w:spacing w:before="0" w:after="0"/>
              <w:rPr>
                <w:color w:val="000000" w:themeColor="text1"/>
                <w:sz w:val="24"/>
                <w:szCs w:val="24"/>
              </w:rPr>
            </w:pPr>
            <w:r w:rsidRPr="00650F7A">
              <w:rPr>
                <w:color w:val="000000" w:themeColor="text1"/>
                <w:sz w:val="24"/>
                <w:szCs w:val="24"/>
              </w:rPr>
              <w:t>People 50+ live in an environment that i</w:t>
            </w:r>
            <w:r w:rsidR="00665989" w:rsidRPr="00650F7A">
              <w:rPr>
                <w:color w:val="000000" w:themeColor="text1"/>
                <w:sz w:val="24"/>
                <w:szCs w:val="24"/>
              </w:rPr>
              <w:t>ncludes open spaces, buildings,</w:t>
            </w:r>
          </w:p>
          <w:p w:rsidR="00665989" w:rsidRPr="00650F7A" w:rsidRDefault="00560BB0" w:rsidP="00665989">
            <w:pPr>
              <w:spacing w:before="0" w:after="0"/>
              <w:ind w:left="1440" w:hanging="1440"/>
              <w:rPr>
                <w:color w:val="000000" w:themeColor="text1"/>
                <w:sz w:val="24"/>
                <w:szCs w:val="24"/>
              </w:rPr>
            </w:pPr>
            <w:r w:rsidRPr="00650F7A">
              <w:rPr>
                <w:color w:val="000000" w:themeColor="text1"/>
                <w:sz w:val="24"/>
                <w:szCs w:val="24"/>
              </w:rPr>
              <w:t>public toilets, shaded areas and wal</w:t>
            </w:r>
            <w:r w:rsidR="00665989" w:rsidRPr="00650F7A">
              <w:rPr>
                <w:color w:val="000000" w:themeColor="text1"/>
                <w:sz w:val="24"/>
                <w:szCs w:val="24"/>
              </w:rPr>
              <w:t>kways that are safe and easy to</w:t>
            </w:r>
          </w:p>
          <w:p w:rsidR="00560BB0" w:rsidRPr="00650F7A" w:rsidRDefault="00560BB0" w:rsidP="00665989">
            <w:pPr>
              <w:spacing w:before="0" w:after="0"/>
              <w:ind w:left="1440" w:hanging="1440"/>
              <w:rPr>
                <w:color w:val="000000" w:themeColor="text1"/>
                <w:sz w:val="24"/>
                <w:szCs w:val="24"/>
              </w:rPr>
            </w:pPr>
            <w:r w:rsidRPr="00650F7A">
              <w:rPr>
                <w:color w:val="000000" w:themeColor="text1"/>
                <w:sz w:val="24"/>
                <w:szCs w:val="24"/>
              </w:rPr>
              <w:t>navigate</w:t>
            </w:r>
          </w:p>
          <w:p w:rsidR="00AD7A56" w:rsidRPr="00650F7A" w:rsidRDefault="00AD7A56" w:rsidP="00AD7A56">
            <w:pPr>
              <w:spacing w:before="0" w:after="0"/>
              <w:rPr>
                <w:b/>
              </w:rPr>
            </w:pPr>
            <w:r w:rsidRPr="00650F7A">
              <w:rPr>
                <w:b/>
                <w:color w:val="C45911" w:themeColor="accent2" w:themeShade="BF"/>
                <w:sz w:val="24"/>
                <w:szCs w:val="24"/>
              </w:rPr>
              <w:t>Strategies:</w:t>
            </w:r>
            <w:r w:rsidRPr="00650F7A">
              <w:rPr>
                <w:b/>
              </w:rPr>
              <w:t xml:space="preserve"> </w:t>
            </w:r>
          </w:p>
          <w:p w:rsidR="00AD7A56" w:rsidRPr="00650F7A" w:rsidRDefault="00AD7A56" w:rsidP="00F36382">
            <w:pPr>
              <w:pStyle w:val="ListParagraph"/>
              <w:numPr>
                <w:ilvl w:val="1"/>
                <w:numId w:val="6"/>
              </w:numPr>
              <w:spacing w:before="0" w:after="0"/>
              <w:rPr>
                <w:color w:val="000000" w:themeColor="text1"/>
                <w:sz w:val="24"/>
                <w:szCs w:val="24"/>
              </w:rPr>
            </w:pPr>
            <w:r w:rsidRPr="00650F7A">
              <w:rPr>
                <w:color w:val="000000" w:themeColor="text1"/>
                <w:sz w:val="24"/>
                <w:szCs w:val="24"/>
              </w:rPr>
              <w:t>Investigate infrastructure improvements to support walking and use of public spaces.</w:t>
            </w:r>
          </w:p>
          <w:p w:rsidR="00AD7A56" w:rsidRPr="00650F7A" w:rsidRDefault="00AD7A56" w:rsidP="00F36382">
            <w:pPr>
              <w:pStyle w:val="ListParagraph"/>
              <w:numPr>
                <w:ilvl w:val="1"/>
                <w:numId w:val="6"/>
              </w:numPr>
              <w:spacing w:before="0" w:after="0"/>
              <w:rPr>
                <w:color w:val="000000" w:themeColor="text1"/>
                <w:sz w:val="24"/>
                <w:szCs w:val="24"/>
              </w:rPr>
            </w:pPr>
            <w:r w:rsidRPr="00650F7A">
              <w:rPr>
                <w:color w:val="000000" w:themeColor="text1"/>
                <w:sz w:val="24"/>
                <w:szCs w:val="24"/>
              </w:rPr>
              <w:t>Review open spaces and buildings through an Age Friendly Lens, to increase mobility and decrease car dependency.</w:t>
            </w:r>
          </w:p>
          <w:p w:rsidR="00AD7A56" w:rsidRPr="00650F7A" w:rsidRDefault="00AD7A56" w:rsidP="00F36382">
            <w:pPr>
              <w:pStyle w:val="ListParagraph"/>
              <w:numPr>
                <w:ilvl w:val="1"/>
                <w:numId w:val="6"/>
              </w:numPr>
              <w:spacing w:before="0" w:after="0"/>
              <w:rPr>
                <w:color w:val="000000" w:themeColor="text1"/>
                <w:sz w:val="24"/>
                <w:szCs w:val="24"/>
              </w:rPr>
            </w:pPr>
            <w:r w:rsidRPr="00650F7A">
              <w:rPr>
                <w:color w:val="000000" w:themeColor="text1"/>
                <w:sz w:val="24"/>
                <w:szCs w:val="24"/>
              </w:rPr>
              <w:t>Address safety concerns of older residents in accessing open spaces in Yarra.</w:t>
            </w:r>
          </w:p>
          <w:p w:rsidR="006C1656" w:rsidRPr="00650F7A" w:rsidRDefault="006604BE" w:rsidP="00CB2A48">
            <w:pPr>
              <w:spacing w:before="0" w:after="0"/>
              <w:rPr>
                <w:b/>
                <w:sz w:val="24"/>
                <w:szCs w:val="24"/>
              </w:rPr>
            </w:pPr>
            <w:r w:rsidRPr="00650F7A">
              <w:rPr>
                <w:b/>
                <w:color w:val="C45911" w:themeColor="accent2" w:themeShade="BF"/>
                <w:sz w:val="24"/>
                <w:szCs w:val="24"/>
              </w:rPr>
              <w:t xml:space="preserve">GOAL 2: </w:t>
            </w:r>
            <w:r w:rsidR="000576C3" w:rsidRPr="00650F7A">
              <w:rPr>
                <w:b/>
                <w:color w:val="C45911" w:themeColor="accent2" w:themeShade="BF"/>
                <w:sz w:val="24"/>
                <w:szCs w:val="24"/>
              </w:rPr>
              <w:t>Transport</w:t>
            </w:r>
          </w:p>
          <w:p w:rsidR="006C1656" w:rsidRPr="00650F7A" w:rsidRDefault="000576C3" w:rsidP="00CB2A48">
            <w:pPr>
              <w:spacing w:after="0"/>
              <w:rPr>
                <w:color w:val="000000" w:themeColor="text1"/>
                <w:sz w:val="24"/>
                <w:szCs w:val="24"/>
              </w:rPr>
            </w:pPr>
            <w:r w:rsidRPr="00650F7A">
              <w:rPr>
                <w:color w:val="000000" w:themeColor="text1"/>
                <w:sz w:val="24"/>
                <w:szCs w:val="24"/>
              </w:rPr>
              <w:t>People 50+ can get out and about, using a range of affordable, accessible and user friendly transport services</w:t>
            </w:r>
          </w:p>
          <w:p w:rsidR="00AD7A56" w:rsidRPr="00650F7A" w:rsidRDefault="00AD7A56" w:rsidP="00AD7A56">
            <w:pPr>
              <w:spacing w:before="0" w:after="0"/>
              <w:rPr>
                <w:b/>
                <w:color w:val="C45911" w:themeColor="accent2" w:themeShade="BF"/>
              </w:rPr>
            </w:pPr>
            <w:r w:rsidRPr="00650F7A">
              <w:rPr>
                <w:b/>
                <w:color w:val="C45911" w:themeColor="accent2" w:themeShade="BF"/>
                <w:sz w:val="24"/>
                <w:szCs w:val="24"/>
              </w:rPr>
              <w:t>Strategies:</w:t>
            </w:r>
            <w:r w:rsidRPr="00650F7A">
              <w:rPr>
                <w:b/>
                <w:color w:val="C45911" w:themeColor="accent2" w:themeShade="BF"/>
              </w:rPr>
              <w:t xml:space="preserve"> </w:t>
            </w:r>
          </w:p>
          <w:p w:rsidR="00AD7A56" w:rsidRPr="00650F7A" w:rsidRDefault="00AD7A56" w:rsidP="005146A7">
            <w:pPr>
              <w:spacing w:before="0" w:after="0"/>
              <w:ind w:left="317" w:hanging="317"/>
              <w:rPr>
                <w:rFonts w:cstheme="minorHAnsi"/>
                <w:spacing w:val="5"/>
                <w:sz w:val="24"/>
                <w:szCs w:val="24"/>
              </w:rPr>
            </w:pPr>
            <w:r w:rsidRPr="00650F7A">
              <w:rPr>
                <w:rFonts w:cstheme="minorHAnsi"/>
                <w:spacing w:val="5"/>
                <w:sz w:val="24"/>
                <w:szCs w:val="24"/>
              </w:rPr>
              <w:t>2.1 Advocate for, and support, accessible and affordable public and</w:t>
            </w:r>
            <w:r w:rsidR="00505AE6" w:rsidRPr="00650F7A">
              <w:rPr>
                <w:rFonts w:cstheme="minorHAnsi"/>
                <w:spacing w:val="5"/>
                <w:sz w:val="24"/>
                <w:szCs w:val="24"/>
              </w:rPr>
              <w:t xml:space="preserve"> </w:t>
            </w:r>
            <w:r w:rsidRPr="00650F7A">
              <w:rPr>
                <w:rFonts w:cstheme="minorHAnsi"/>
                <w:spacing w:val="5"/>
                <w:sz w:val="24"/>
                <w:szCs w:val="24"/>
              </w:rPr>
              <w:t>community transport.</w:t>
            </w:r>
          </w:p>
          <w:p w:rsidR="00AD7A56" w:rsidRPr="00650F7A" w:rsidRDefault="00AD7A56" w:rsidP="00AD7A56">
            <w:pPr>
              <w:spacing w:before="0" w:after="0"/>
            </w:pPr>
          </w:p>
          <w:p w:rsidR="00AD7A56" w:rsidRPr="00650F7A" w:rsidRDefault="00AD7A56" w:rsidP="00AD7A56">
            <w:pPr>
              <w:spacing w:before="0" w:after="0"/>
            </w:pPr>
          </w:p>
          <w:p w:rsidR="00AD7A56" w:rsidRPr="00650F7A" w:rsidRDefault="00AD7A56" w:rsidP="00AD7A56">
            <w:pPr>
              <w:rPr>
                <w:color w:val="000000" w:themeColor="text1"/>
                <w:sz w:val="24"/>
                <w:szCs w:val="24"/>
              </w:rPr>
            </w:pPr>
          </w:p>
        </w:tc>
        <w:tc>
          <w:tcPr>
            <w:tcW w:w="7513" w:type="dxa"/>
          </w:tcPr>
          <w:p w:rsidR="00F047DA" w:rsidRPr="00650F7A" w:rsidRDefault="006604BE" w:rsidP="00CB2A48">
            <w:pPr>
              <w:spacing w:before="0" w:after="0"/>
              <w:ind w:left="1333" w:hanging="1333"/>
              <w:rPr>
                <w:b/>
                <w:color w:val="00B050"/>
                <w:sz w:val="24"/>
                <w:szCs w:val="24"/>
              </w:rPr>
            </w:pPr>
            <w:r w:rsidRPr="00650F7A">
              <w:rPr>
                <w:b/>
                <w:color w:val="00B050"/>
                <w:sz w:val="24"/>
                <w:szCs w:val="24"/>
              </w:rPr>
              <w:t>GOAL 3:</w:t>
            </w:r>
            <w:r w:rsidR="00F047DA" w:rsidRPr="00650F7A">
              <w:rPr>
                <w:b/>
                <w:color w:val="00B050"/>
                <w:sz w:val="24"/>
                <w:szCs w:val="24"/>
              </w:rPr>
              <w:t>Social participation</w:t>
            </w:r>
          </w:p>
          <w:p w:rsidR="00665989" w:rsidRPr="00650F7A" w:rsidRDefault="00F047DA" w:rsidP="00665989">
            <w:pPr>
              <w:spacing w:before="0" w:after="0"/>
              <w:ind w:left="1333" w:hanging="1333"/>
              <w:rPr>
                <w:color w:val="000000" w:themeColor="text1"/>
                <w:sz w:val="24"/>
                <w:szCs w:val="24"/>
              </w:rPr>
            </w:pPr>
            <w:r w:rsidRPr="00650F7A">
              <w:rPr>
                <w:color w:val="000000" w:themeColor="text1"/>
                <w:sz w:val="24"/>
                <w:szCs w:val="24"/>
              </w:rPr>
              <w:t>People 50+ are supported to be activ</w:t>
            </w:r>
            <w:r w:rsidR="00665989" w:rsidRPr="00650F7A">
              <w:rPr>
                <w:color w:val="000000" w:themeColor="text1"/>
                <w:sz w:val="24"/>
                <w:szCs w:val="24"/>
              </w:rPr>
              <w:t>e in their community, doing the</w:t>
            </w:r>
          </w:p>
          <w:p w:rsidR="00F047DA" w:rsidRPr="00650F7A" w:rsidRDefault="00F047DA" w:rsidP="00665989">
            <w:pPr>
              <w:spacing w:before="0" w:after="0"/>
              <w:ind w:left="1333" w:hanging="1333"/>
              <w:rPr>
                <w:color w:val="000000" w:themeColor="text1"/>
                <w:sz w:val="24"/>
                <w:szCs w:val="24"/>
              </w:rPr>
            </w:pPr>
            <w:r w:rsidRPr="00650F7A">
              <w:rPr>
                <w:color w:val="000000" w:themeColor="text1"/>
                <w:sz w:val="24"/>
                <w:szCs w:val="24"/>
              </w:rPr>
              <w:t>things they enjoy</w:t>
            </w:r>
          </w:p>
          <w:p w:rsidR="00665989" w:rsidRPr="00650F7A" w:rsidRDefault="00665989" w:rsidP="006604BE">
            <w:pPr>
              <w:spacing w:before="0" w:after="0"/>
              <w:ind w:left="1440" w:hanging="1440"/>
              <w:rPr>
                <w:rFonts w:cstheme="minorHAnsi"/>
                <w:spacing w:val="5"/>
                <w:sz w:val="24"/>
                <w:szCs w:val="24"/>
              </w:rPr>
            </w:pPr>
            <w:r w:rsidRPr="00650F7A">
              <w:rPr>
                <w:rFonts w:cstheme="minorHAnsi"/>
                <w:b/>
                <w:color w:val="70AD47" w:themeColor="accent6"/>
                <w:spacing w:val="5"/>
                <w:sz w:val="24"/>
                <w:szCs w:val="24"/>
              </w:rPr>
              <w:t>Strategies</w:t>
            </w:r>
            <w:r w:rsidRPr="00650F7A">
              <w:rPr>
                <w:rFonts w:cstheme="minorHAnsi"/>
                <w:spacing w:val="5"/>
                <w:sz w:val="24"/>
                <w:szCs w:val="24"/>
              </w:rPr>
              <w:t>:</w:t>
            </w:r>
          </w:p>
          <w:p w:rsidR="006604BE" w:rsidRPr="00650F7A" w:rsidRDefault="006604BE" w:rsidP="000C48B1">
            <w:pPr>
              <w:spacing w:before="0" w:after="0"/>
              <w:ind w:left="459" w:hanging="459"/>
              <w:rPr>
                <w:rFonts w:cstheme="minorHAnsi"/>
                <w:spacing w:val="5"/>
                <w:sz w:val="24"/>
                <w:szCs w:val="24"/>
              </w:rPr>
            </w:pPr>
            <w:r w:rsidRPr="00650F7A">
              <w:rPr>
                <w:rFonts w:cstheme="minorHAnsi"/>
                <w:spacing w:val="5"/>
                <w:sz w:val="24"/>
                <w:szCs w:val="24"/>
              </w:rPr>
              <w:t>3.1 Develop the community capacity by encouraging groups to apply</w:t>
            </w:r>
            <w:r w:rsidR="009F1DDE" w:rsidRPr="00650F7A">
              <w:rPr>
                <w:rFonts w:cstheme="minorHAnsi"/>
                <w:spacing w:val="5"/>
                <w:sz w:val="24"/>
                <w:szCs w:val="24"/>
              </w:rPr>
              <w:t xml:space="preserve"> for </w:t>
            </w:r>
            <w:r w:rsidRPr="00650F7A">
              <w:rPr>
                <w:rFonts w:cstheme="minorHAnsi"/>
                <w:spacing w:val="5"/>
                <w:sz w:val="24"/>
                <w:szCs w:val="24"/>
              </w:rPr>
              <w:t>Council’s Community Grants Program.</w:t>
            </w:r>
          </w:p>
          <w:p w:rsidR="006604BE" w:rsidRPr="00650F7A" w:rsidRDefault="000C48B1" w:rsidP="009F1DDE">
            <w:pPr>
              <w:spacing w:before="0" w:after="0"/>
              <w:ind w:left="459" w:hanging="459"/>
              <w:rPr>
                <w:rFonts w:cstheme="minorHAnsi"/>
                <w:spacing w:val="5"/>
                <w:sz w:val="24"/>
                <w:szCs w:val="24"/>
              </w:rPr>
            </w:pPr>
            <w:r w:rsidRPr="00650F7A">
              <w:rPr>
                <w:rFonts w:cstheme="minorHAnsi"/>
                <w:spacing w:val="5"/>
                <w:sz w:val="24"/>
                <w:szCs w:val="24"/>
              </w:rPr>
              <w:t>3.2</w:t>
            </w:r>
            <w:r w:rsidR="006604BE" w:rsidRPr="00650F7A">
              <w:rPr>
                <w:rFonts w:cstheme="minorHAnsi"/>
                <w:spacing w:val="5"/>
                <w:sz w:val="24"/>
                <w:szCs w:val="24"/>
              </w:rPr>
              <w:t xml:space="preserve"> Promote neighbo</w:t>
            </w:r>
            <w:r w:rsidR="00EB1550" w:rsidRPr="00650F7A">
              <w:rPr>
                <w:rFonts w:cstheme="minorHAnsi"/>
                <w:spacing w:val="5"/>
                <w:sz w:val="24"/>
                <w:szCs w:val="24"/>
              </w:rPr>
              <w:t>u</w:t>
            </w:r>
            <w:r w:rsidR="006604BE" w:rsidRPr="00650F7A">
              <w:rPr>
                <w:rFonts w:cstheme="minorHAnsi"/>
                <w:spacing w:val="5"/>
                <w:sz w:val="24"/>
                <w:szCs w:val="24"/>
              </w:rPr>
              <w:t>rliness across the municipality using a place</w:t>
            </w:r>
            <w:r w:rsidR="009F1DDE" w:rsidRPr="00650F7A">
              <w:rPr>
                <w:rFonts w:cstheme="minorHAnsi"/>
                <w:spacing w:val="5"/>
                <w:sz w:val="24"/>
                <w:szCs w:val="24"/>
              </w:rPr>
              <w:t xml:space="preserve"> based approach.</w:t>
            </w:r>
          </w:p>
          <w:p w:rsidR="006604BE" w:rsidRPr="00650F7A" w:rsidRDefault="000C48B1" w:rsidP="009F1DDE">
            <w:pPr>
              <w:spacing w:before="0" w:after="0"/>
              <w:ind w:left="459" w:hanging="459"/>
              <w:rPr>
                <w:rFonts w:cstheme="minorHAnsi"/>
                <w:spacing w:val="5"/>
                <w:sz w:val="24"/>
                <w:szCs w:val="24"/>
              </w:rPr>
            </w:pPr>
            <w:r w:rsidRPr="00650F7A">
              <w:rPr>
                <w:rFonts w:cstheme="minorHAnsi"/>
                <w:spacing w:val="5"/>
                <w:sz w:val="24"/>
                <w:szCs w:val="24"/>
              </w:rPr>
              <w:t>3.3</w:t>
            </w:r>
            <w:r w:rsidR="006604BE" w:rsidRPr="00650F7A">
              <w:rPr>
                <w:rFonts w:cstheme="minorHAnsi"/>
                <w:spacing w:val="5"/>
                <w:sz w:val="24"/>
                <w:szCs w:val="24"/>
              </w:rPr>
              <w:t xml:space="preserve"> Address perceptions of safety in encouraging greater social</w:t>
            </w:r>
            <w:r w:rsidR="009F1DDE" w:rsidRPr="00650F7A">
              <w:rPr>
                <w:rFonts w:cstheme="minorHAnsi"/>
                <w:spacing w:val="5"/>
                <w:sz w:val="24"/>
                <w:szCs w:val="24"/>
              </w:rPr>
              <w:t xml:space="preserve"> participation.</w:t>
            </w:r>
          </w:p>
          <w:p w:rsidR="00C06377" w:rsidRPr="00650F7A" w:rsidRDefault="00C06377" w:rsidP="009F1DDE">
            <w:pPr>
              <w:spacing w:before="0" w:after="0"/>
              <w:ind w:left="459" w:hanging="459"/>
              <w:rPr>
                <w:rFonts w:cstheme="minorHAnsi"/>
                <w:spacing w:val="5"/>
                <w:sz w:val="24"/>
                <w:szCs w:val="24"/>
              </w:rPr>
            </w:pPr>
            <w:r w:rsidRPr="00650F7A">
              <w:rPr>
                <w:sz w:val="24"/>
                <w:szCs w:val="24"/>
              </w:rPr>
              <w:t>3.4. Facilitate Council and community initiated activities and events to build social connections.</w:t>
            </w:r>
          </w:p>
          <w:p w:rsidR="006604BE" w:rsidRPr="00650F7A" w:rsidRDefault="006604BE" w:rsidP="00CB2A48">
            <w:pPr>
              <w:spacing w:before="0" w:after="0"/>
              <w:rPr>
                <w:b/>
                <w:color w:val="00B050"/>
                <w:sz w:val="24"/>
                <w:szCs w:val="24"/>
              </w:rPr>
            </w:pPr>
            <w:r w:rsidRPr="00650F7A">
              <w:rPr>
                <w:b/>
                <w:color w:val="00B050"/>
                <w:sz w:val="24"/>
                <w:szCs w:val="24"/>
              </w:rPr>
              <w:t>GOAL 4: Respect and social inclusion</w:t>
            </w:r>
          </w:p>
          <w:p w:rsidR="00665989" w:rsidRPr="00650F7A" w:rsidRDefault="006604BE" w:rsidP="00665989">
            <w:pPr>
              <w:spacing w:before="0" w:after="0"/>
              <w:ind w:left="1333" w:hanging="1333"/>
              <w:rPr>
                <w:color w:val="000000" w:themeColor="text1"/>
                <w:sz w:val="24"/>
                <w:szCs w:val="24"/>
              </w:rPr>
            </w:pPr>
            <w:r w:rsidRPr="00650F7A">
              <w:rPr>
                <w:color w:val="000000" w:themeColor="text1"/>
                <w:sz w:val="24"/>
                <w:szCs w:val="24"/>
              </w:rPr>
              <w:t>People 50+ from all backgrounds are val</w:t>
            </w:r>
            <w:r w:rsidR="00665989" w:rsidRPr="00650F7A">
              <w:rPr>
                <w:color w:val="000000" w:themeColor="text1"/>
                <w:sz w:val="24"/>
                <w:szCs w:val="24"/>
              </w:rPr>
              <w:t>ued and appreciated, and no one</w:t>
            </w:r>
          </w:p>
          <w:p w:rsidR="0073440C" w:rsidRDefault="006604BE" w:rsidP="0073440C">
            <w:pPr>
              <w:spacing w:before="0" w:after="0"/>
              <w:ind w:left="1310" w:hanging="1333"/>
              <w:rPr>
                <w:color w:val="000000" w:themeColor="text1"/>
                <w:sz w:val="24"/>
                <w:szCs w:val="24"/>
              </w:rPr>
            </w:pPr>
            <w:r w:rsidRPr="00650F7A">
              <w:rPr>
                <w:color w:val="000000" w:themeColor="text1"/>
                <w:sz w:val="24"/>
                <w:szCs w:val="24"/>
              </w:rPr>
              <w:t xml:space="preserve">is excluded based on race, geography, culture, language, sexuality, </w:t>
            </w:r>
            <w:r w:rsidR="0073440C">
              <w:rPr>
                <w:color w:val="000000" w:themeColor="text1"/>
                <w:sz w:val="24"/>
                <w:szCs w:val="24"/>
              </w:rPr>
              <w:t>gender,</w:t>
            </w:r>
          </w:p>
          <w:p w:rsidR="0073440C" w:rsidRDefault="006604BE" w:rsidP="00CB2A48">
            <w:pPr>
              <w:spacing w:before="0" w:after="0"/>
              <w:ind w:left="1333" w:hanging="1333"/>
              <w:rPr>
                <w:color w:val="000000" w:themeColor="text1"/>
                <w:sz w:val="24"/>
                <w:szCs w:val="24"/>
              </w:rPr>
            </w:pPr>
            <w:r w:rsidRPr="00650F7A">
              <w:rPr>
                <w:color w:val="000000" w:themeColor="text1"/>
                <w:sz w:val="24"/>
                <w:szCs w:val="24"/>
              </w:rPr>
              <w:t>abili</w:t>
            </w:r>
            <w:r w:rsidR="00665989" w:rsidRPr="00650F7A">
              <w:rPr>
                <w:color w:val="000000" w:themeColor="text1"/>
                <w:sz w:val="24"/>
                <w:szCs w:val="24"/>
              </w:rPr>
              <w:t>ty</w:t>
            </w:r>
            <w:r w:rsidR="0073440C">
              <w:rPr>
                <w:color w:val="000000" w:themeColor="text1"/>
                <w:sz w:val="24"/>
                <w:szCs w:val="24"/>
              </w:rPr>
              <w:t xml:space="preserve"> or socio-economic status</w:t>
            </w:r>
          </w:p>
          <w:p w:rsidR="00BD7C61" w:rsidRPr="00650F7A" w:rsidRDefault="00BD7C61" w:rsidP="00CB2A48">
            <w:pPr>
              <w:spacing w:before="0" w:after="0"/>
              <w:ind w:left="1333" w:hanging="1333"/>
              <w:rPr>
                <w:b/>
                <w:color w:val="70AD47" w:themeColor="accent6"/>
                <w:sz w:val="24"/>
                <w:szCs w:val="24"/>
              </w:rPr>
            </w:pPr>
            <w:r w:rsidRPr="00650F7A">
              <w:rPr>
                <w:b/>
                <w:color w:val="70AD47" w:themeColor="accent6"/>
                <w:sz w:val="24"/>
                <w:szCs w:val="24"/>
              </w:rPr>
              <w:t>Strategies:</w:t>
            </w:r>
          </w:p>
          <w:p w:rsidR="00BD7C61" w:rsidRPr="00650F7A" w:rsidRDefault="00BD7C61" w:rsidP="009F1DDE">
            <w:pPr>
              <w:spacing w:before="0" w:after="0"/>
              <w:ind w:left="459" w:hanging="459"/>
              <w:rPr>
                <w:color w:val="000000" w:themeColor="text1"/>
                <w:sz w:val="24"/>
                <w:szCs w:val="24"/>
              </w:rPr>
            </w:pPr>
            <w:r w:rsidRPr="00650F7A">
              <w:rPr>
                <w:color w:val="000000" w:themeColor="text1"/>
                <w:sz w:val="24"/>
                <w:szCs w:val="24"/>
              </w:rPr>
              <w:t>4.1 Acknowledge the diversity amongst older people by promoting a</w:t>
            </w:r>
            <w:r w:rsidR="009F1DDE" w:rsidRPr="00650F7A">
              <w:rPr>
                <w:color w:val="000000" w:themeColor="text1"/>
                <w:sz w:val="24"/>
                <w:szCs w:val="24"/>
              </w:rPr>
              <w:t xml:space="preserve"> range of </w:t>
            </w:r>
            <w:r w:rsidRPr="00650F7A">
              <w:rPr>
                <w:color w:val="000000" w:themeColor="text1"/>
                <w:sz w:val="24"/>
                <w:szCs w:val="24"/>
              </w:rPr>
              <w:t>activities and groups that cater for diverse interests.</w:t>
            </w:r>
          </w:p>
          <w:p w:rsidR="00665989" w:rsidRPr="00650F7A" w:rsidRDefault="00665989" w:rsidP="009F1DDE">
            <w:pPr>
              <w:spacing w:before="0" w:after="0"/>
              <w:ind w:left="317" w:hanging="317"/>
              <w:rPr>
                <w:color w:val="000000" w:themeColor="text1"/>
                <w:sz w:val="24"/>
                <w:szCs w:val="24"/>
              </w:rPr>
            </w:pPr>
            <w:r w:rsidRPr="00650F7A">
              <w:rPr>
                <w:color w:val="000000" w:themeColor="text1"/>
                <w:sz w:val="24"/>
                <w:szCs w:val="24"/>
              </w:rPr>
              <w:t>4.2 Ensure the voice of older people is captured through Council wide</w:t>
            </w:r>
            <w:r w:rsidR="009F1DDE" w:rsidRPr="00650F7A">
              <w:rPr>
                <w:color w:val="000000" w:themeColor="text1"/>
                <w:sz w:val="24"/>
                <w:szCs w:val="24"/>
              </w:rPr>
              <w:t xml:space="preserve"> consultation </w:t>
            </w:r>
            <w:r w:rsidRPr="00650F7A">
              <w:rPr>
                <w:color w:val="000000" w:themeColor="text1"/>
                <w:sz w:val="24"/>
                <w:szCs w:val="24"/>
              </w:rPr>
              <w:t>and engagement processes for all Council services.</w:t>
            </w:r>
          </w:p>
          <w:p w:rsidR="009135DA" w:rsidRPr="00650F7A" w:rsidRDefault="009135DA" w:rsidP="000C48B1">
            <w:pPr>
              <w:spacing w:before="0" w:after="0"/>
              <w:ind w:left="317" w:hanging="317"/>
              <w:rPr>
                <w:color w:val="000000" w:themeColor="text1"/>
                <w:sz w:val="24"/>
                <w:szCs w:val="24"/>
              </w:rPr>
            </w:pPr>
            <w:r w:rsidRPr="00650F7A">
              <w:rPr>
                <w:color w:val="000000" w:themeColor="text1"/>
                <w:sz w:val="24"/>
                <w:szCs w:val="24"/>
              </w:rPr>
              <w:t>4.3 Promote intergenerational dialogu</w:t>
            </w:r>
            <w:r w:rsidR="00CB2A48" w:rsidRPr="00650F7A">
              <w:rPr>
                <w:color w:val="000000" w:themeColor="text1"/>
                <w:sz w:val="24"/>
                <w:szCs w:val="24"/>
              </w:rPr>
              <w:t>e through meaningful engagement</w:t>
            </w:r>
            <w:r w:rsidR="009F1DDE" w:rsidRPr="00650F7A">
              <w:rPr>
                <w:color w:val="000000" w:themeColor="text1"/>
                <w:sz w:val="24"/>
                <w:szCs w:val="24"/>
              </w:rPr>
              <w:t xml:space="preserve"> opportunities.</w:t>
            </w:r>
          </w:p>
          <w:p w:rsidR="000B7F6D" w:rsidRPr="00650F7A" w:rsidRDefault="009135DA" w:rsidP="0073440C">
            <w:pPr>
              <w:spacing w:before="0" w:after="0"/>
              <w:ind w:left="317" w:hanging="317"/>
              <w:rPr>
                <w:color w:val="000000" w:themeColor="text1"/>
                <w:sz w:val="24"/>
                <w:szCs w:val="24"/>
              </w:rPr>
            </w:pPr>
            <w:r w:rsidRPr="00650F7A">
              <w:rPr>
                <w:color w:val="000000" w:themeColor="text1"/>
                <w:sz w:val="24"/>
                <w:szCs w:val="24"/>
              </w:rPr>
              <w:t>4.4 Develop engagement approaches</w:t>
            </w:r>
            <w:r w:rsidR="000C48B1" w:rsidRPr="00650F7A">
              <w:rPr>
                <w:color w:val="000000" w:themeColor="text1"/>
                <w:sz w:val="24"/>
                <w:szCs w:val="24"/>
              </w:rPr>
              <w:t xml:space="preserve"> which focus</w:t>
            </w:r>
            <w:r w:rsidRPr="00650F7A">
              <w:rPr>
                <w:color w:val="000000" w:themeColor="text1"/>
                <w:sz w:val="24"/>
                <w:szCs w:val="24"/>
              </w:rPr>
              <w:t xml:space="preserve"> on the vulnerable and those experiencing barriers to participation.</w:t>
            </w:r>
          </w:p>
        </w:tc>
      </w:tr>
      <w:tr w:rsidR="006C1656" w:rsidRPr="00650F7A" w:rsidTr="000C48B1">
        <w:tc>
          <w:tcPr>
            <w:tcW w:w="7513" w:type="dxa"/>
            <w:shd w:val="clear" w:color="auto" w:fill="00B0F0"/>
          </w:tcPr>
          <w:p w:rsidR="006C1656" w:rsidRPr="00650F7A" w:rsidRDefault="006C1656" w:rsidP="006C1656">
            <w:pPr>
              <w:jc w:val="center"/>
              <w:rPr>
                <w:b/>
                <w:sz w:val="24"/>
                <w:szCs w:val="24"/>
              </w:rPr>
            </w:pPr>
            <w:r w:rsidRPr="00650F7A">
              <w:rPr>
                <w:b/>
                <w:sz w:val="24"/>
                <w:szCs w:val="24"/>
              </w:rPr>
              <w:lastRenderedPageBreak/>
              <w:t>INDEPENDENCE</w:t>
            </w:r>
          </w:p>
        </w:tc>
        <w:tc>
          <w:tcPr>
            <w:tcW w:w="7513" w:type="dxa"/>
            <w:shd w:val="clear" w:color="auto" w:fill="A86ED4"/>
          </w:tcPr>
          <w:p w:rsidR="006C1656" w:rsidRPr="00650F7A" w:rsidRDefault="006C1656" w:rsidP="006C1656">
            <w:pPr>
              <w:jc w:val="center"/>
              <w:rPr>
                <w:b/>
                <w:sz w:val="24"/>
                <w:szCs w:val="24"/>
              </w:rPr>
            </w:pPr>
            <w:r w:rsidRPr="00650F7A">
              <w:rPr>
                <w:b/>
                <w:sz w:val="24"/>
                <w:szCs w:val="24"/>
              </w:rPr>
              <w:t>KNOWLEDGE</w:t>
            </w:r>
          </w:p>
        </w:tc>
      </w:tr>
      <w:tr w:rsidR="006C1656" w:rsidRPr="00650F7A" w:rsidTr="000C48B1">
        <w:tc>
          <w:tcPr>
            <w:tcW w:w="7513" w:type="dxa"/>
          </w:tcPr>
          <w:p w:rsidR="006C1656" w:rsidRPr="00650F7A" w:rsidRDefault="009135DA" w:rsidP="000B7F6D">
            <w:pPr>
              <w:spacing w:before="0" w:after="0"/>
              <w:rPr>
                <w:b/>
                <w:color w:val="00B0F0"/>
                <w:sz w:val="24"/>
                <w:szCs w:val="24"/>
              </w:rPr>
            </w:pPr>
            <w:r w:rsidRPr="00650F7A">
              <w:rPr>
                <w:b/>
                <w:color w:val="2E74B5" w:themeColor="accent1" w:themeShade="BF"/>
                <w:sz w:val="24"/>
                <w:szCs w:val="24"/>
              </w:rPr>
              <w:t xml:space="preserve">GOAL 5: </w:t>
            </w:r>
            <w:r w:rsidR="005641D8" w:rsidRPr="00650F7A">
              <w:rPr>
                <w:b/>
                <w:color w:val="2E74B5" w:themeColor="accent1" w:themeShade="BF"/>
                <w:sz w:val="24"/>
                <w:szCs w:val="24"/>
              </w:rPr>
              <w:t>Housing</w:t>
            </w:r>
          </w:p>
          <w:p w:rsidR="006C1656" w:rsidRPr="00650F7A" w:rsidRDefault="005641D8" w:rsidP="009135DA">
            <w:pPr>
              <w:spacing w:after="120"/>
              <w:rPr>
                <w:sz w:val="24"/>
                <w:szCs w:val="24"/>
              </w:rPr>
            </w:pPr>
            <w:r w:rsidRPr="00650F7A">
              <w:rPr>
                <w:sz w:val="24"/>
                <w:szCs w:val="24"/>
              </w:rPr>
              <w:t>Housing options for people aged 50+ are affordable, secure, accessible and close to transport, shops and community services</w:t>
            </w:r>
          </w:p>
          <w:p w:rsidR="009135DA" w:rsidRPr="00650F7A" w:rsidRDefault="009135DA" w:rsidP="00CB2A48">
            <w:pPr>
              <w:spacing w:before="0" w:after="0"/>
              <w:rPr>
                <w:b/>
                <w:color w:val="00B0F0"/>
                <w:sz w:val="24"/>
                <w:szCs w:val="24"/>
              </w:rPr>
            </w:pPr>
            <w:r w:rsidRPr="00650F7A">
              <w:rPr>
                <w:b/>
                <w:color w:val="00B0F0"/>
                <w:sz w:val="24"/>
                <w:szCs w:val="24"/>
              </w:rPr>
              <w:t>Strategies:</w:t>
            </w:r>
          </w:p>
          <w:p w:rsidR="009135DA" w:rsidRPr="00650F7A" w:rsidRDefault="000C48B1" w:rsidP="00752193">
            <w:pPr>
              <w:spacing w:before="0" w:after="0"/>
              <w:ind w:left="459" w:hanging="459"/>
              <w:rPr>
                <w:rFonts w:cstheme="minorHAnsi"/>
                <w:spacing w:val="5"/>
                <w:sz w:val="24"/>
                <w:szCs w:val="24"/>
              </w:rPr>
            </w:pPr>
            <w:r w:rsidRPr="00650F7A">
              <w:rPr>
                <w:rFonts w:cstheme="minorHAnsi"/>
                <w:spacing w:val="5"/>
                <w:sz w:val="24"/>
                <w:szCs w:val="24"/>
              </w:rPr>
              <w:t>5.1</w:t>
            </w:r>
            <w:r w:rsidR="009135DA" w:rsidRPr="00650F7A">
              <w:rPr>
                <w:rFonts w:cstheme="minorHAnsi"/>
                <w:spacing w:val="5"/>
                <w:sz w:val="24"/>
                <w:szCs w:val="24"/>
              </w:rPr>
              <w:t xml:space="preserve"> Advocate for diverse, affordable</w:t>
            </w:r>
            <w:r w:rsidR="00505AE6" w:rsidRPr="00650F7A">
              <w:rPr>
                <w:rFonts w:cstheme="minorHAnsi"/>
                <w:spacing w:val="5"/>
                <w:sz w:val="24"/>
                <w:szCs w:val="24"/>
              </w:rPr>
              <w:t xml:space="preserve"> housing options for people 50+ that </w:t>
            </w:r>
            <w:r w:rsidR="009135DA" w:rsidRPr="00650F7A">
              <w:rPr>
                <w:rFonts w:cstheme="minorHAnsi"/>
                <w:spacing w:val="5"/>
                <w:sz w:val="24"/>
                <w:szCs w:val="24"/>
              </w:rPr>
              <w:t>support a city for all ages.</w:t>
            </w:r>
            <w:r w:rsidR="00505AE6" w:rsidRPr="00650F7A">
              <w:rPr>
                <w:rFonts w:cstheme="minorHAnsi"/>
                <w:spacing w:val="5"/>
                <w:sz w:val="24"/>
                <w:szCs w:val="24"/>
              </w:rPr>
              <w:t xml:space="preserve"> </w:t>
            </w:r>
          </w:p>
          <w:p w:rsidR="005641D8" w:rsidRPr="00650F7A" w:rsidRDefault="009135DA" w:rsidP="00CB2A48">
            <w:pPr>
              <w:spacing w:before="120" w:after="0"/>
              <w:rPr>
                <w:b/>
                <w:color w:val="2E74B5" w:themeColor="accent1" w:themeShade="BF"/>
                <w:sz w:val="24"/>
                <w:szCs w:val="24"/>
              </w:rPr>
            </w:pPr>
            <w:r w:rsidRPr="00650F7A">
              <w:rPr>
                <w:b/>
                <w:color w:val="2E74B5" w:themeColor="accent1" w:themeShade="BF"/>
                <w:sz w:val="24"/>
                <w:szCs w:val="24"/>
              </w:rPr>
              <w:t xml:space="preserve">GOAL 6: </w:t>
            </w:r>
            <w:r w:rsidR="00761B80" w:rsidRPr="00650F7A">
              <w:rPr>
                <w:b/>
                <w:color w:val="2E74B5" w:themeColor="accent1" w:themeShade="BF"/>
                <w:sz w:val="24"/>
                <w:szCs w:val="24"/>
              </w:rPr>
              <w:t>Civic participation and employment</w:t>
            </w:r>
          </w:p>
          <w:p w:rsidR="009135DA" w:rsidRPr="00650F7A" w:rsidRDefault="00761B80" w:rsidP="00752193">
            <w:pPr>
              <w:spacing w:after="120"/>
              <w:ind w:left="33" w:hanging="33"/>
              <w:rPr>
                <w:sz w:val="24"/>
                <w:szCs w:val="24"/>
              </w:rPr>
            </w:pPr>
            <w:r w:rsidRPr="00650F7A">
              <w:rPr>
                <w:sz w:val="24"/>
                <w:szCs w:val="24"/>
              </w:rPr>
              <w:t>People 50+ participate in employment, training, lifelong learning and volunteering opportunities and are engaged and involved in decision making</w:t>
            </w:r>
          </w:p>
          <w:p w:rsidR="009135DA" w:rsidRPr="00650F7A" w:rsidRDefault="009135DA" w:rsidP="00CB2A48">
            <w:pPr>
              <w:spacing w:before="0" w:after="0"/>
              <w:rPr>
                <w:b/>
                <w:color w:val="00B0F0"/>
                <w:sz w:val="24"/>
                <w:szCs w:val="24"/>
              </w:rPr>
            </w:pPr>
            <w:r w:rsidRPr="00650F7A">
              <w:rPr>
                <w:b/>
                <w:color w:val="00B0F0"/>
                <w:sz w:val="24"/>
                <w:szCs w:val="24"/>
              </w:rPr>
              <w:t>Strategies:</w:t>
            </w:r>
          </w:p>
          <w:p w:rsidR="009135DA" w:rsidRPr="00650F7A" w:rsidRDefault="009135DA" w:rsidP="00752193">
            <w:pPr>
              <w:spacing w:before="0" w:after="0"/>
              <w:ind w:left="459" w:hanging="459"/>
              <w:rPr>
                <w:rFonts w:cstheme="minorHAnsi"/>
                <w:spacing w:val="5"/>
                <w:sz w:val="24"/>
                <w:szCs w:val="24"/>
              </w:rPr>
            </w:pPr>
            <w:r w:rsidRPr="00650F7A">
              <w:rPr>
                <w:rFonts w:cstheme="minorHAnsi"/>
                <w:spacing w:val="5"/>
                <w:sz w:val="24"/>
                <w:szCs w:val="24"/>
              </w:rPr>
              <w:t xml:space="preserve">6.1 </w:t>
            </w:r>
            <w:r w:rsidR="00FC5962" w:rsidRPr="00650F7A">
              <w:rPr>
                <w:rFonts w:cstheme="minorHAnsi"/>
                <w:spacing w:val="5"/>
                <w:sz w:val="24"/>
                <w:szCs w:val="24"/>
              </w:rPr>
              <w:t>Support older people to continue employment, participate in volunteering, life-long learning and civic participation.</w:t>
            </w:r>
          </w:p>
          <w:p w:rsidR="00CB2A48" w:rsidRPr="00650F7A" w:rsidRDefault="00CB2A48" w:rsidP="008F7100">
            <w:pPr>
              <w:spacing w:before="0" w:after="0"/>
              <w:ind w:left="317" w:hanging="317"/>
              <w:rPr>
                <w:rFonts w:cstheme="minorHAnsi"/>
                <w:spacing w:val="5"/>
                <w:sz w:val="24"/>
                <w:szCs w:val="24"/>
              </w:rPr>
            </w:pPr>
            <w:r w:rsidRPr="00650F7A">
              <w:rPr>
                <w:rFonts w:cstheme="minorHAnsi"/>
                <w:spacing w:val="5"/>
                <w:sz w:val="24"/>
                <w:szCs w:val="24"/>
              </w:rPr>
              <w:t>6.2.</w:t>
            </w:r>
            <w:r w:rsidR="007B285F" w:rsidRPr="00650F7A">
              <w:rPr>
                <w:rFonts w:cstheme="minorHAnsi"/>
                <w:spacing w:val="5"/>
                <w:sz w:val="24"/>
                <w:szCs w:val="24"/>
              </w:rPr>
              <w:t xml:space="preserve"> Ensure Older People are actively considered in the development of Council’s policies, programs and services</w:t>
            </w:r>
          </w:p>
          <w:p w:rsidR="00761B80" w:rsidRPr="00650F7A" w:rsidRDefault="009135DA" w:rsidP="000C48B1">
            <w:pPr>
              <w:spacing w:before="120" w:after="0"/>
              <w:rPr>
                <w:b/>
                <w:color w:val="0070C0"/>
                <w:sz w:val="24"/>
                <w:szCs w:val="24"/>
              </w:rPr>
            </w:pPr>
            <w:r w:rsidRPr="00650F7A">
              <w:rPr>
                <w:b/>
                <w:color w:val="0070C0"/>
                <w:sz w:val="24"/>
                <w:szCs w:val="24"/>
              </w:rPr>
              <w:t xml:space="preserve">GOAL 7: </w:t>
            </w:r>
            <w:r w:rsidR="000B7FA4" w:rsidRPr="00650F7A">
              <w:rPr>
                <w:b/>
                <w:color w:val="0070C0"/>
                <w:sz w:val="24"/>
                <w:szCs w:val="24"/>
              </w:rPr>
              <w:t>Community Support &amp; Health Services</w:t>
            </w:r>
          </w:p>
          <w:p w:rsidR="006C1656" w:rsidRPr="00650F7A" w:rsidRDefault="00FA27ED" w:rsidP="009135DA">
            <w:pPr>
              <w:spacing w:after="120"/>
              <w:rPr>
                <w:color w:val="000000" w:themeColor="text1"/>
                <w:sz w:val="24"/>
                <w:szCs w:val="24"/>
              </w:rPr>
            </w:pPr>
            <w:r w:rsidRPr="00650F7A">
              <w:rPr>
                <w:color w:val="000000" w:themeColor="text1"/>
                <w:sz w:val="24"/>
                <w:szCs w:val="24"/>
              </w:rPr>
              <w:t>People 50+ are supported to stay healthy, active and independent through community support and health services, including services responding to elder abuse and fraud.</w:t>
            </w:r>
          </w:p>
          <w:p w:rsidR="009135DA" w:rsidRPr="00650F7A" w:rsidRDefault="009135DA" w:rsidP="009135DA">
            <w:pPr>
              <w:spacing w:after="120"/>
              <w:rPr>
                <w:b/>
                <w:color w:val="00B0F0"/>
                <w:sz w:val="24"/>
                <w:szCs w:val="24"/>
              </w:rPr>
            </w:pPr>
            <w:r w:rsidRPr="00650F7A">
              <w:rPr>
                <w:b/>
                <w:color w:val="00B0F0"/>
                <w:sz w:val="24"/>
                <w:szCs w:val="24"/>
              </w:rPr>
              <w:t>Strategies:</w:t>
            </w:r>
          </w:p>
          <w:p w:rsidR="000B7F6D" w:rsidRPr="00650F7A" w:rsidRDefault="000B7F6D" w:rsidP="000B7F6D">
            <w:pPr>
              <w:spacing w:after="0"/>
              <w:rPr>
                <w:rFonts w:cstheme="minorHAnsi"/>
                <w:spacing w:val="5"/>
                <w:sz w:val="24"/>
                <w:szCs w:val="24"/>
              </w:rPr>
            </w:pPr>
            <w:r w:rsidRPr="00650F7A">
              <w:rPr>
                <w:rFonts w:cstheme="minorHAnsi"/>
                <w:spacing w:val="5"/>
                <w:sz w:val="24"/>
                <w:szCs w:val="24"/>
              </w:rPr>
              <w:t>7.1 Educate and inform people 50+ in the community of programs and</w:t>
            </w:r>
          </w:p>
          <w:p w:rsidR="009135DA" w:rsidRPr="00650F7A" w:rsidRDefault="00EB1550" w:rsidP="000C48B1">
            <w:pPr>
              <w:tabs>
                <w:tab w:val="left" w:pos="317"/>
              </w:tabs>
              <w:spacing w:after="120"/>
              <w:rPr>
                <w:rFonts w:cstheme="minorHAnsi"/>
                <w:spacing w:val="5"/>
                <w:sz w:val="24"/>
                <w:szCs w:val="24"/>
              </w:rPr>
            </w:pPr>
            <w:r w:rsidRPr="00650F7A">
              <w:rPr>
                <w:rFonts w:cstheme="minorHAnsi"/>
                <w:spacing w:val="5"/>
                <w:sz w:val="24"/>
                <w:szCs w:val="24"/>
              </w:rPr>
              <w:t>S</w:t>
            </w:r>
            <w:r w:rsidR="000C48B1" w:rsidRPr="00650F7A">
              <w:rPr>
                <w:rFonts w:cstheme="minorHAnsi"/>
                <w:spacing w:val="5"/>
                <w:sz w:val="24"/>
                <w:szCs w:val="24"/>
              </w:rPr>
              <w:t>ervices available support their independence</w:t>
            </w:r>
          </w:p>
        </w:tc>
        <w:tc>
          <w:tcPr>
            <w:tcW w:w="7513" w:type="dxa"/>
          </w:tcPr>
          <w:p w:rsidR="006C1656" w:rsidRPr="00650F7A" w:rsidRDefault="009135DA" w:rsidP="000B7F6D">
            <w:pPr>
              <w:spacing w:before="0" w:after="0"/>
              <w:rPr>
                <w:b/>
                <w:color w:val="7030A0"/>
                <w:sz w:val="24"/>
                <w:szCs w:val="24"/>
              </w:rPr>
            </w:pPr>
            <w:r w:rsidRPr="00650F7A">
              <w:rPr>
                <w:b/>
                <w:color w:val="A86ED4"/>
                <w:sz w:val="24"/>
                <w:szCs w:val="24"/>
              </w:rPr>
              <w:t xml:space="preserve">GOAL 8: </w:t>
            </w:r>
            <w:r w:rsidR="00961377" w:rsidRPr="00650F7A">
              <w:rPr>
                <w:b/>
                <w:color w:val="A86ED4"/>
                <w:sz w:val="24"/>
                <w:szCs w:val="24"/>
              </w:rPr>
              <w:t>Communication and information</w:t>
            </w:r>
          </w:p>
          <w:p w:rsidR="00505AE6" w:rsidRPr="00650F7A" w:rsidRDefault="00961377" w:rsidP="00505AE6">
            <w:pPr>
              <w:rPr>
                <w:color w:val="000000" w:themeColor="text1"/>
                <w:sz w:val="24"/>
                <w:szCs w:val="24"/>
              </w:rPr>
            </w:pPr>
            <w:r w:rsidRPr="00650F7A">
              <w:rPr>
                <w:color w:val="000000" w:themeColor="text1"/>
                <w:sz w:val="24"/>
                <w:szCs w:val="24"/>
              </w:rPr>
              <w:t>People 50+  are able to access information they need in a variety of formats to stay informed and connected with their community, families and friends</w:t>
            </w:r>
          </w:p>
          <w:p w:rsidR="009135DA" w:rsidRPr="00650F7A" w:rsidRDefault="009135DA" w:rsidP="00505AE6">
            <w:pPr>
              <w:spacing w:before="0" w:after="0"/>
              <w:rPr>
                <w:color w:val="000000" w:themeColor="text1"/>
                <w:sz w:val="24"/>
                <w:szCs w:val="24"/>
              </w:rPr>
            </w:pPr>
            <w:r w:rsidRPr="00650F7A">
              <w:rPr>
                <w:b/>
                <w:color w:val="7030A0"/>
                <w:sz w:val="24"/>
                <w:szCs w:val="24"/>
              </w:rPr>
              <w:t>Strategies:</w:t>
            </w:r>
          </w:p>
          <w:p w:rsidR="00505AE6" w:rsidRPr="00650F7A" w:rsidRDefault="00505AE6" w:rsidP="00752193">
            <w:pPr>
              <w:ind w:left="317" w:hanging="317"/>
              <w:rPr>
                <w:rFonts w:cstheme="minorHAnsi"/>
                <w:spacing w:val="5"/>
                <w:sz w:val="24"/>
                <w:szCs w:val="24"/>
              </w:rPr>
            </w:pPr>
            <w:r w:rsidRPr="00650F7A">
              <w:rPr>
                <w:rFonts w:cstheme="minorHAnsi"/>
                <w:spacing w:val="5"/>
                <w:sz w:val="24"/>
                <w:szCs w:val="24"/>
              </w:rPr>
              <w:t xml:space="preserve">8.1 Ensure that older people are aware of the diversity of programs and activities available, with a particular focus on socially excluded and vulnerable people.  </w:t>
            </w:r>
          </w:p>
          <w:p w:rsidR="00505AE6" w:rsidRPr="00650F7A" w:rsidRDefault="00505AE6" w:rsidP="009135DA">
            <w:pPr>
              <w:rPr>
                <w:rFonts w:cstheme="minorHAnsi"/>
                <w:spacing w:val="5"/>
                <w:sz w:val="24"/>
                <w:szCs w:val="24"/>
              </w:rPr>
            </w:pPr>
          </w:p>
          <w:p w:rsidR="00505AE6" w:rsidRPr="00650F7A" w:rsidRDefault="00505AE6" w:rsidP="009135DA">
            <w:pPr>
              <w:rPr>
                <w:b/>
                <w:color w:val="7030A0"/>
                <w:sz w:val="24"/>
                <w:szCs w:val="24"/>
              </w:rPr>
            </w:pPr>
          </w:p>
          <w:p w:rsidR="009135DA" w:rsidRPr="00650F7A" w:rsidRDefault="009135DA" w:rsidP="009135DA">
            <w:pPr>
              <w:rPr>
                <w:color w:val="000000" w:themeColor="text1"/>
                <w:sz w:val="24"/>
                <w:szCs w:val="24"/>
              </w:rPr>
            </w:pPr>
          </w:p>
        </w:tc>
      </w:tr>
    </w:tbl>
    <w:p w:rsidR="00EB28A2" w:rsidRPr="00650F7A" w:rsidRDefault="00EB28A2" w:rsidP="00EB28A2">
      <w:pPr>
        <w:tabs>
          <w:tab w:val="left" w:pos="720"/>
          <w:tab w:val="left" w:leader="dot" w:pos="8222"/>
          <w:tab w:val="center" w:pos="8505"/>
          <w:tab w:val="left" w:pos="8789"/>
        </w:tabs>
        <w:spacing w:after="0" w:line="240" w:lineRule="auto"/>
        <w:jc w:val="both"/>
        <w:outlineLvl w:val="1"/>
        <w:rPr>
          <w:rFonts w:cstheme="minorHAnsi"/>
          <w:spacing w:val="5"/>
          <w:sz w:val="24"/>
          <w:szCs w:val="24"/>
        </w:rPr>
        <w:sectPr w:rsidR="00EB28A2" w:rsidRPr="00650F7A" w:rsidSect="000B7F6D">
          <w:pgSz w:w="16838" w:h="11906" w:orient="landscape"/>
          <w:pgMar w:top="284" w:right="1440" w:bottom="284" w:left="1440" w:header="709" w:footer="709" w:gutter="0"/>
          <w:cols w:space="708"/>
          <w:docGrid w:linePitch="360"/>
        </w:sectPr>
      </w:pPr>
    </w:p>
    <w:p w:rsidR="006C6FEC" w:rsidRPr="00650F7A" w:rsidRDefault="006C6FEC" w:rsidP="004C3597">
      <w:pPr>
        <w:tabs>
          <w:tab w:val="left" w:pos="720"/>
          <w:tab w:val="left" w:leader="dot" w:pos="8222"/>
          <w:tab w:val="center" w:pos="8505"/>
          <w:tab w:val="left" w:pos="8789"/>
        </w:tabs>
        <w:spacing w:before="0" w:after="0" w:line="240" w:lineRule="auto"/>
        <w:jc w:val="both"/>
        <w:outlineLvl w:val="1"/>
        <w:rPr>
          <w:rFonts w:cstheme="minorHAnsi"/>
          <w:spacing w:val="5"/>
          <w:sz w:val="32"/>
          <w:szCs w:val="32"/>
        </w:rPr>
      </w:pPr>
      <w:r w:rsidRPr="00650F7A">
        <w:rPr>
          <w:noProof/>
          <w:sz w:val="32"/>
          <w:szCs w:val="32"/>
          <w:lang w:eastAsia="en-AU"/>
        </w:rPr>
        <w:lastRenderedPageBreak/>
        <w:drawing>
          <wp:anchor distT="0" distB="0" distL="114300" distR="114300" simplePos="0" relativeHeight="251670528" behindDoc="1" locked="0" layoutInCell="1" allowOverlap="1" wp14:anchorId="13FBE953" wp14:editId="4232BEE3">
            <wp:simplePos x="0" y="0"/>
            <wp:positionH relativeFrom="column">
              <wp:posOffset>8660425</wp:posOffset>
            </wp:positionH>
            <wp:positionV relativeFrom="paragraph">
              <wp:posOffset>-591289</wp:posOffset>
            </wp:positionV>
            <wp:extent cx="804123" cy="696686"/>
            <wp:effectExtent l="0" t="0" r="0" b="8255"/>
            <wp:wrapNone/>
            <wp:docPr id="20" name="Picture 20" descr="C:\Users\bottiglr\Desktop\yar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ottiglr\Desktop\yarra.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4123" cy="696686"/>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0F7A">
        <w:rPr>
          <w:rFonts w:cstheme="minorHAnsi"/>
          <w:b/>
          <w:spacing w:val="5"/>
          <w:sz w:val="32"/>
          <w:szCs w:val="32"/>
        </w:rPr>
        <w:t xml:space="preserve">Active &amp; Healthy Ageing in Yarra 2018-2020  </w:t>
      </w:r>
    </w:p>
    <w:p w:rsidR="006C6FEC" w:rsidRPr="00650F7A" w:rsidRDefault="006C6FEC" w:rsidP="004C3597">
      <w:pPr>
        <w:tabs>
          <w:tab w:val="left" w:pos="720"/>
          <w:tab w:val="left" w:leader="dot" w:pos="8222"/>
          <w:tab w:val="center" w:pos="8505"/>
          <w:tab w:val="left" w:pos="8789"/>
        </w:tabs>
        <w:spacing w:before="0" w:after="0" w:line="240" w:lineRule="auto"/>
        <w:jc w:val="both"/>
        <w:outlineLvl w:val="1"/>
        <w:rPr>
          <w:rFonts w:cstheme="minorHAnsi"/>
          <w:b/>
          <w:spacing w:val="5"/>
          <w:sz w:val="28"/>
          <w:szCs w:val="28"/>
        </w:rPr>
      </w:pPr>
    </w:p>
    <w:p w:rsidR="004C3597" w:rsidRPr="00650F7A" w:rsidRDefault="004C3597" w:rsidP="004C3597">
      <w:pPr>
        <w:tabs>
          <w:tab w:val="left" w:pos="720"/>
          <w:tab w:val="left" w:leader="dot" w:pos="8222"/>
          <w:tab w:val="center" w:pos="8505"/>
          <w:tab w:val="left" w:pos="8789"/>
        </w:tabs>
        <w:spacing w:before="0" w:after="0" w:line="240" w:lineRule="auto"/>
        <w:jc w:val="both"/>
        <w:outlineLvl w:val="1"/>
        <w:rPr>
          <w:rFonts w:cstheme="minorHAnsi"/>
          <w:b/>
          <w:spacing w:val="5"/>
          <w:sz w:val="28"/>
          <w:szCs w:val="28"/>
        </w:rPr>
      </w:pPr>
    </w:p>
    <w:tbl>
      <w:tblPr>
        <w:tblStyle w:val="TableGrid"/>
        <w:tblW w:w="14668" w:type="dxa"/>
        <w:tblLayout w:type="fixed"/>
        <w:tblLook w:val="04A0" w:firstRow="1" w:lastRow="0" w:firstColumn="1" w:lastColumn="0" w:noHBand="0" w:noVBand="1"/>
      </w:tblPr>
      <w:tblGrid>
        <w:gridCol w:w="4390"/>
        <w:gridCol w:w="425"/>
        <w:gridCol w:w="4819"/>
        <w:gridCol w:w="1843"/>
        <w:gridCol w:w="1418"/>
        <w:gridCol w:w="1773"/>
      </w:tblGrid>
      <w:tr w:rsidR="00611BEF" w:rsidRPr="00650F7A" w:rsidTr="00984A41">
        <w:trPr>
          <w:tblHeader/>
        </w:trPr>
        <w:tc>
          <w:tcPr>
            <w:tcW w:w="4390" w:type="dxa"/>
            <w:tcBorders>
              <w:right w:val="single" w:sz="4" w:space="0" w:color="auto"/>
            </w:tcBorders>
            <w:shd w:val="clear" w:color="auto" w:fill="9CC2E5" w:themeFill="accent1" w:themeFillTint="99"/>
          </w:tcPr>
          <w:p w:rsidR="00611BEF" w:rsidRPr="00650F7A" w:rsidRDefault="00611BEF" w:rsidP="00E500C0">
            <w:pPr>
              <w:tabs>
                <w:tab w:val="left" w:pos="720"/>
                <w:tab w:val="left" w:leader="dot" w:pos="8222"/>
                <w:tab w:val="center" w:pos="8505"/>
                <w:tab w:val="left" w:pos="8789"/>
              </w:tabs>
              <w:spacing w:after="0" w:line="240" w:lineRule="auto"/>
              <w:outlineLvl w:val="1"/>
              <w:rPr>
                <w:rFonts w:cstheme="minorHAnsi"/>
                <w:b/>
                <w:spacing w:val="5"/>
                <w:sz w:val="32"/>
                <w:szCs w:val="32"/>
              </w:rPr>
            </w:pPr>
            <w:r w:rsidRPr="00650F7A">
              <w:rPr>
                <w:rFonts w:cstheme="minorHAnsi"/>
                <w:b/>
                <w:spacing w:val="5"/>
                <w:sz w:val="32"/>
                <w:szCs w:val="32"/>
              </w:rPr>
              <w:t>FREEDOM</w:t>
            </w:r>
          </w:p>
        </w:tc>
        <w:tc>
          <w:tcPr>
            <w:tcW w:w="10278" w:type="dxa"/>
            <w:gridSpan w:val="5"/>
            <w:tcBorders>
              <w:top w:val="nil"/>
              <w:left w:val="single" w:sz="4" w:space="0" w:color="auto"/>
              <w:bottom w:val="nil"/>
              <w:right w:val="nil"/>
            </w:tcBorders>
            <w:shd w:val="clear" w:color="auto" w:fill="auto"/>
          </w:tcPr>
          <w:p w:rsidR="00611BEF" w:rsidRPr="00650F7A" w:rsidRDefault="00611BEF" w:rsidP="00E500C0">
            <w:pPr>
              <w:tabs>
                <w:tab w:val="left" w:pos="720"/>
                <w:tab w:val="left" w:leader="dot" w:pos="8222"/>
                <w:tab w:val="center" w:pos="8505"/>
                <w:tab w:val="left" w:pos="8789"/>
              </w:tabs>
              <w:spacing w:after="0" w:line="240" w:lineRule="auto"/>
              <w:outlineLvl w:val="1"/>
              <w:rPr>
                <w:rFonts w:cstheme="minorHAnsi"/>
                <w:spacing w:val="5"/>
                <w:sz w:val="28"/>
                <w:szCs w:val="28"/>
              </w:rPr>
            </w:pPr>
          </w:p>
        </w:tc>
      </w:tr>
      <w:tr w:rsidR="00611BEF" w:rsidRPr="00650F7A" w:rsidTr="00917B7C">
        <w:tc>
          <w:tcPr>
            <w:tcW w:w="14668" w:type="dxa"/>
            <w:gridSpan w:val="6"/>
            <w:shd w:val="clear" w:color="auto" w:fill="FFF2CC" w:themeFill="accent4" w:themeFillTint="33"/>
          </w:tcPr>
          <w:p w:rsidR="00611BEF" w:rsidRPr="00650F7A" w:rsidRDefault="00611BEF" w:rsidP="00E500C0">
            <w:pPr>
              <w:spacing w:after="0" w:line="240" w:lineRule="auto"/>
              <w:outlineLvl w:val="1"/>
              <w:rPr>
                <w:rFonts w:cstheme="minorHAnsi"/>
                <w:spacing w:val="5"/>
                <w:sz w:val="24"/>
                <w:szCs w:val="24"/>
              </w:rPr>
            </w:pPr>
            <w:r w:rsidRPr="00650F7A">
              <w:rPr>
                <w:rFonts w:cstheme="minorHAnsi"/>
                <w:b/>
                <w:spacing w:val="5"/>
                <w:sz w:val="28"/>
                <w:szCs w:val="28"/>
              </w:rPr>
              <w:t>GOAL 1</w:t>
            </w:r>
            <w:r w:rsidRPr="00650F7A">
              <w:rPr>
                <w:rFonts w:cstheme="minorHAnsi"/>
                <w:spacing w:val="5"/>
                <w:sz w:val="28"/>
                <w:szCs w:val="28"/>
              </w:rPr>
              <w:t>:</w:t>
            </w:r>
            <w:r w:rsidRPr="00650F7A">
              <w:rPr>
                <w:rFonts w:cstheme="minorHAnsi"/>
                <w:b/>
                <w:spacing w:val="5"/>
                <w:sz w:val="28"/>
                <w:szCs w:val="28"/>
              </w:rPr>
              <w:t xml:space="preserve"> Outdoor Spaces and Buildings </w:t>
            </w:r>
            <w:r w:rsidRPr="00650F7A">
              <w:rPr>
                <w:rFonts w:cstheme="minorHAnsi"/>
                <w:spacing w:val="5"/>
                <w:sz w:val="28"/>
                <w:szCs w:val="28"/>
              </w:rPr>
              <w:t xml:space="preserve">- </w:t>
            </w:r>
            <w:r w:rsidRPr="00650F7A">
              <w:rPr>
                <w:color w:val="000000" w:themeColor="text1"/>
                <w:sz w:val="28"/>
                <w:szCs w:val="28"/>
              </w:rPr>
              <w:t>People 50+ live in an environment that includes open spaces, buildings, public toilets, shaded areas and walkways that are safe and easy to navigate</w:t>
            </w:r>
          </w:p>
        </w:tc>
      </w:tr>
      <w:tr w:rsidR="00611BEF" w:rsidRPr="00650F7A" w:rsidTr="00917B7C">
        <w:tc>
          <w:tcPr>
            <w:tcW w:w="14668" w:type="dxa"/>
            <w:gridSpan w:val="6"/>
            <w:shd w:val="clear" w:color="auto" w:fill="C5E0B3" w:themeFill="accent6" w:themeFillTint="66"/>
          </w:tcPr>
          <w:p w:rsidR="00611BEF" w:rsidRPr="00650F7A" w:rsidRDefault="00611BEF" w:rsidP="00E500C0">
            <w:pPr>
              <w:tabs>
                <w:tab w:val="left" w:pos="720"/>
                <w:tab w:val="left" w:leader="dot" w:pos="8222"/>
                <w:tab w:val="center" w:pos="8505"/>
                <w:tab w:val="left" w:pos="8789"/>
              </w:tabs>
              <w:spacing w:after="0" w:line="240" w:lineRule="auto"/>
              <w:outlineLvl w:val="1"/>
              <w:rPr>
                <w:rFonts w:cstheme="minorHAnsi"/>
                <w:spacing w:val="5"/>
                <w:sz w:val="24"/>
                <w:szCs w:val="24"/>
              </w:rPr>
            </w:pPr>
            <w:r w:rsidRPr="00650F7A">
              <w:rPr>
                <w:rFonts w:cstheme="minorHAnsi"/>
                <w:spacing w:val="5"/>
                <w:sz w:val="24"/>
                <w:szCs w:val="24"/>
              </w:rPr>
              <w:t>Strategy 1.1 Investigate infrastructure improvements to support walking and use of public spaces.</w:t>
            </w:r>
          </w:p>
        </w:tc>
      </w:tr>
      <w:tr w:rsidR="00611BEF" w:rsidRPr="00650F7A" w:rsidTr="001627CF">
        <w:trPr>
          <w:tblHeader/>
        </w:trPr>
        <w:tc>
          <w:tcPr>
            <w:tcW w:w="4815" w:type="dxa"/>
            <w:gridSpan w:val="2"/>
            <w:shd w:val="clear" w:color="auto" w:fill="E2EFD9" w:themeFill="accent6" w:themeFillTint="33"/>
          </w:tcPr>
          <w:p w:rsidR="00611BEF" w:rsidRPr="00650F7A" w:rsidRDefault="00611BEF" w:rsidP="00E500C0">
            <w:pPr>
              <w:tabs>
                <w:tab w:val="left" w:pos="720"/>
                <w:tab w:val="left" w:leader="dot" w:pos="8222"/>
                <w:tab w:val="center" w:pos="8505"/>
                <w:tab w:val="left" w:pos="8789"/>
              </w:tabs>
              <w:spacing w:after="0" w:line="240" w:lineRule="auto"/>
              <w:outlineLvl w:val="1"/>
              <w:rPr>
                <w:rFonts w:cstheme="minorHAnsi"/>
                <w:b/>
                <w:spacing w:val="5"/>
                <w:sz w:val="22"/>
                <w:szCs w:val="22"/>
              </w:rPr>
            </w:pPr>
            <w:r w:rsidRPr="00650F7A">
              <w:rPr>
                <w:rFonts w:cstheme="minorHAnsi"/>
                <w:b/>
                <w:spacing w:val="5"/>
                <w:sz w:val="22"/>
                <w:szCs w:val="22"/>
              </w:rPr>
              <w:t>Action</w:t>
            </w:r>
          </w:p>
        </w:tc>
        <w:tc>
          <w:tcPr>
            <w:tcW w:w="4819" w:type="dxa"/>
            <w:shd w:val="clear" w:color="auto" w:fill="E2EFD9" w:themeFill="accent6" w:themeFillTint="33"/>
          </w:tcPr>
          <w:p w:rsidR="00611BEF" w:rsidRPr="00650F7A" w:rsidRDefault="00611BEF" w:rsidP="00E500C0">
            <w:pPr>
              <w:tabs>
                <w:tab w:val="left" w:pos="720"/>
                <w:tab w:val="left" w:leader="dot" w:pos="8222"/>
                <w:tab w:val="center" w:pos="8505"/>
                <w:tab w:val="left" w:pos="8789"/>
              </w:tabs>
              <w:spacing w:after="0" w:line="240" w:lineRule="auto"/>
              <w:outlineLvl w:val="1"/>
              <w:rPr>
                <w:rFonts w:cstheme="minorHAnsi"/>
                <w:b/>
                <w:spacing w:val="5"/>
                <w:sz w:val="22"/>
                <w:szCs w:val="22"/>
              </w:rPr>
            </w:pPr>
            <w:r w:rsidRPr="00650F7A">
              <w:rPr>
                <w:rFonts w:cstheme="minorHAnsi"/>
                <w:b/>
                <w:spacing w:val="5"/>
                <w:sz w:val="22"/>
                <w:szCs w:val="22"/>
              </w:rPr>
              <w:t>Outcome Measures</w:t>
            </w:r>
          </w:p>
        </w:tc>
        <w:tc>
          <w:tcPr>
            <w:tcW w:w="1843" w:type="dxa"/>
            <w:shd w:val="clear" w:color="auto" w:fill="E2EFD9" w:themeFill="accent6" w:themeFillTint="33"/>
          </w:tcPr>
          <w:p w:rsidR="00611BEF" w:rsidRPr="00650F7A" w:rsidRDefault="00611BEF" w:rsidP="00E500C0">
            <w:pPr>
              <w:tabs>
                <w:tab w:val="left" w:pos="720"/>
                <w:tab w:val="left" w:leader="dot" w:pos="8222"/>
                <w:tab w:val="center" w:pos="8505"/>
                <w:tab w:val="left" w:pos="8789"/>
              </w:tabs>
              <w:spacing w:after="0" w:line="240" w:lineRule="auto"/>
              <w:outlineLvl w:val="1"/>
              <w:rPr>
                <w:rFonts w:cstheme="minorHAnsi"/>
                <w:b/>
                <w:spacing w:val="5"/>
                <w:sz w:val="22"/>
                <w:szCs w:val="22"/>
              </w:rPr>
            </w:pPr>
            <w:r w:rsidRPr="00650F7A">
              <w:rPr>
                <w:rFonts w:cstheme="minorHAnsi"/>
                <w:b/>
                <w:spacing w:val="5"/>
                <w:sz w:val="22"/>
                <w:szCs w:val="22"/>
              </w:rPr>
              <w:t>Responsibility</w:t>
            </w:r>
          </w:p>
        </w:tc>
        <w:tc>
          <w:tcPr>
            <w:tcW w:w="1418" w:type="dxa"/>
            <w:shd w:val="clear" w:color="auto" w:fill="E2EFD9" w:themeFill="accent6" w:themeFillTint="33"/>
          </w:tcPr>
          <w:p w:rsidR="00611BEF" w:rsidRPr="00650F7A" w:rsidRDefault="00611BEF" w:rsidP="00E500C0">
            <w:pPr>
              <w:tabs>
                <w:tab w:val="left" w:pos="720"/>
                <w:tab w:val="left" w:leader="dot" w:pos="8222"/>
                <w:tab w:val="center" w:pos="8505"/>
                <w:tab w:val="left" w:pos="8789"/>
              </w:tabs>
              <w:spacing w:after="0" w:line="240" w:lineRule="auto"/>
              <w:outlineLvl w:val="1"/>
              <w:rPr>
                <w:rFonts w:cstheme="minorHAnsi"/>
                <w:b/>
                <w:spacing w:val="5"/>
                <w:sz w:val="22"/>
                <w:szCs w:val="22"/>
              </w:rPr>
            </w:pPr>
            <w:r w:rsidRPr="00650F7A">
              <w:rPr>
                <w:rFonts w:cstheme="minorHAnsi"/>
                <w:b/>
                <w:spacing w:val="5"/>
                <w:sz w:val="22"/>
                <w:szCs w:val="22"/>
              </w:rPr>
              <w:t>Timeframe</w:t>
            </w:r>
          </w:p>
        </w:tc>
        <w:tc>
          <w:tcPr>
            <w:tcW w:w="1773" w:type="dxa"/>
            <w:shd w:val="clear" w:color="auto" w:fill="E2EFD9" w:themeFill="accent6" w:themeFillTint="33"/>
          </w:tcPr>
          <w:p w:rsidR="00611BEF" w:rsidRPr="00650F7A" w:rsidRDefault="00611BEF" w:rsidP="00E500C0">
            <w:pPr>
              <w:tabs>
                <w:tab w:val="left" w:pos="720"/>
                <w:tab w:val="left" w:leader="dot" w:pos="8222"/>
                <w:tab w:val="center" w:pos="8505"/>
                <w:tab w:val="left" w:pos="8789"/>
              </w:tabs>
              <w:spacing w:after="0" w:line="240" w:lineRule="auto"/>
              <w:outlineLvl w:val="1"/>
              <w:rPr>
                <w:rFonts w:cstheme="minorHAnsi"/>
                <w:b/>
                <w:spacing w:val="5"/>
                <w:sz w:val="22"/>
                <w:szCs w:val="22"/>
              </w:rPr>
            </w:pPr>
            <w:r w:rsidRPr="00650F7A">
              <w:rPr>
                <w:rFonts w:cstheme="minorHAnsi"/>
                <w:b/>
                <w:spacing w:val="5"/>
                <w:sz w:val="22"/>
                <w:szCs w:val="22"/>
              </w:rPr>
              <w:t>Resources</w:t>
            </w:r>
          </w:p>
        </w:tc>
      </w:tr>
      <w:tr w:rsidR="007B7046" w:rsidRPr="00650F7A" w:rsidTr="001627CF">
        <w:tc>
          <w:tcPr>
            <w:tcW w:w="4815" w:type="dxa"/>
            <w:gridSpan w:val="2"/>
          </w:tcPr>
          <w:p w:rsidR="00211524" w:rsidRPr="00650F7A" w:rsidRDefault="007B7046" w:rsidP="00F36382">
            <w:pPr>
              <w:pStyle w:val="ListParagraph"/>
              <w:numPr>
                <w:ilvl w:val="2"/>
                <w:numId w:val="11"/>
              </w:numPr>
              <w:tabs>
                <w:tab w:val="left" w:pos="720"/>
                <w:tab w:val="left" w:leader="dot" w:pos="8222"/>
                <w:tab w:val="center" w:pos="8505"/>
                <w:tab w:val="left" w:pos="8789"/>
              </w:tabs>
              <w:spacing w:after="0" w:line="240" w:lineRule="auto"/>
              <w:outlineLvl w:val="1"/>
              <w:rPr>
                <w:rFonts w:cstheme="minorHAnsi"/>
                <w:sz w:val="24"/>
                <w:szCs w:val="24"/>
              </w:rPr>
            </w:pPr>
            <w:r w:rsidRPr="00650F7A">
              <w:rPr>
                <w:rFonts w:cstheme="minorHAnsi"/>
                <w:sz w:val="24"/>
                <w:szCs w:val="24"/>
              </w:rPr>
              <w:t>Promote to businesses and the community the requirements of the Footpath Trading Policy, to maintain continu</w:t>
            </w:r>
            <w:r w:rsidR="00346957" w:rsidRPr="00650F7A">
              <w:rPr>
                <w:rFonts w:cstheme="minorHAnsi"/>
                <w:sz w:val="24"/>
                <w:szCs w:val="24"/>
              </w:rPr>
              <w:t>ous</w:t>
            </w:r>
            <w:r w:rsidRPr="00650F7A">
              <w:rPr>
                <w:rFonts w:cstheme="minorHAnsi"/>
                <w:sz w:val="24"/>
                <w:szCs w:val="24"/>
              </w:rPr>
              <w:t xml:space="preserve"> path of travel along the property </w:t>
            </w:r>
            <w:r w:rsidR="00541920" w:rsidRPr="00650F7A">
              <w:rPr>
                <w:rFonts w:cstheme="minorHAnsi"/>
                <w:sz w:val="24"/>
                <w:szCs w:val="24"/>
              </w:rPr>
              <w:t>line and</w:t>
            </w:r>
            <w:r w:rsidRPr="00650F7A">
              <w:rPr>
                <w:rFonts w:cstheme="minorHAnsi"/>
                <w:sz w:val="24"/>
                <w:szCs w:val="24"/>
              </w:rPr>
              <w:t xml:space="preserve"> achieve safe footpaths</w:t>
            </w:r>
            <w:r w:rsidR="004C3597" w:rsidRPr="00650F7A">
              <w:rPr>
                <w:rFonts w:cstheme="minorHAnsi"/>
                <w:sz w:val="24"/>
                <w:szCs w:val="24"/>
              </w:rPr>
              <w:t>.</w:t>
            </w:r>
          </w:p>
        </w:tc>
        <w:tc>
          <w:tcPr>
            <w:tcW w:w="4819" w:type="dxa"/>
          </w:tcPr>
          <w:p w:rsidR="007B7046" w:rsidRPr="00650F7A" w:rsidRDefault="007B7046" w:rsidP="00E500C0">
            <w:pPr>
              <w:spacing w:after="0" w:line="240" w:lineRule="auto"/>
              <w:rPr>
                <w:rFonts w:cstheme="minorHAnsi"/>
                <w:sz w:val="24"/>
                <w:szCs w:val="24"/>
              </w:rPr>
            </w:pPr>
            <w:r w:rsidRPr="00650F7A">
              <w:rPr>
                <w:rFonts w:cstheme="minorHAnsi"/>
                <w:sz w:val="24"/>
                <w:szCs w:val="24"/>
              </w:rPr>
              <w:t xml:space="preserve">Information about the Footpath Trading Policy requirements featured in Yarra News, with information how community members can report related hazards.  </w:t>
            </w:r>
          </w:p>
          <w:p w:rsidR="007B7046" w:rsidRPr="00650F7A" w:rsidRDefault="007B7046" w:rsidP="00E500C0">
            <w:pPr>
              <w:tabs>
                <w:tab w:val="left" w:pos="720"/>
                <w:tab w:val="left" w:leader="dot" w:pos="8222"/>
                <w:tab w:val="center" w:pos="8505"/>
                <w:tab w:val="left" w:pos="8789"/>
              </w:tabs>
              <w:spacing w:after="0" w:line="240" w:lineRule="auto"/>
              <w:outlineLvl w:val="1"/>
              <w:rPr>
                <w:rFonts w:ascii="Calibri" w:hAnsi="Calibri" w:cstheme="minorHAnsi"/>
                <w:spacing w:val="5"/>
                <w:sz w:val="24"/>
                <w:szCs w:val="24"/>
              </w:rPr>
            </w:pPr>
          </w:p>
        </w:tc>
        <w:tc>
          <w:tcPr>
            <w:tcW w:w="1843" w:type="dxa"/>
          </w:tcPr>
          <w:p w:rsidR="007B7046" w:rsidRPr="00650F7A" w:rsidRDefault="007B7046" w:rsidP="00E500C0">
            <w:pPr>
              <w:tabs>
                <w:tab w:val="left" w:pos="720"/>
                <w:tab w:val="left" w:leader="dot" w:pos="8222"/>
                <w:tab w:val="center" w:pos="8505"/>
                <w:tab w:val="left" w:pos="8789"/>
              </w:tabs>
              <w:spacing w:after="0" w:line="240" w:lineRule="auto"/>
              <w:outlineLvl w:val="1"/>
              <w:rPr>
                <w:rFonts w:ascii="Calibri" w:hAnsi="Calibri" w:cstheme="minorHAnsi"/>
                <w:spacing w:val="5"/>
                <w:sz w:val="24"/>
                <w:szCs w:val="24"/>
              </w:rPr>
            </w:pPr>
            <w:r w:rsidRPr="00650F7A">
              <w:rPr>
                <w:rFonts w:cstheme="minorHAnsi"/>
                <w:sz w:val="24"/>
                <w:szCs w:val="24"/>
              </w:rPr>
              <w:t>Compliance and Parking Branch</w:t>
            </w:r>
          </w:p>
        </w:tc>
        <w:tc>
          <w:tcPr>
            <w:tcW w:w="1418" w:type="dxa"/>
          </w:tcPr>
          <w:p w:rsidR="007B7046" w:rsidRPr="00650F7A" w:rsidRDefault="007B7046" w:rsidP="00E500C0">
            <w:pPr>
              <w:tabs>
                <w:tab w:val="left" w:pos="720"/>
                <w:tab w:val="left" w:leader="dot" w:pos="8222"/>
                <w:tab w:val="center" w:pos="8505"/>
                <w:tab w:val="left" w:pos="8789"/>
              </w:tabs>
              <w:spacing w:after="0" w:line="240" w:lineRule="auto"/>
              <w:outlineLvl w:val="1"/>
              <w:rPr>
                <w:rFonts w:ascii="Calibri" w:hAnsi="Calibri" w:cstheme="minorHAnsi"/>
                <w:spacing w:val="5"/>
                <w:sz w:val="24"/>
                <w:szCs w:val="24"/>
              </w:rPr>
            </w:pPr>
            <w:r w:rsidRPr="00650F7A">
              <w:rPr>
                <w:rFonts w:cstheme="minorHAnsi"/>
                <w:sz w:val="24"/>
                <w:szCs w:val="24"/>
              </w:rPr>
              <w:t>June 2019</w:t>
            </w:r>
          </w:p>
        </w:tc>
        <w:tc>
          <w:tcPr>
            <w:tcW w:w="1773" w:type="dxa"/>
          </w:tcPr>
          <w:p w:rsidR="007B7046" w:rsidRPr="00650F7A" w:rsidRDefault="007B7046" w:rsidP="00E500C0">
            <w:pPr>
              <w:tabs>
                <w:tab w:val="left" w:pos="720"/>
                <w:tab w:val="left" w:leader="dot" w:pos="8222"/>
                <w:tab w:val="center" w:pos="8505"/>
                <w:tab w:val="left" w:pos="8789"/>
              </w:tabs>
              <w:spacing w:after="0" w:line="240" w:lineRule="auto"/>
              <w:outlineLvl w:val="1"/>
              <w:rPr>
                <w:rFonts w:ascii="Calibri" w:hAnsi="Calibri" w:cstheme="minorHAnsi"/>
                <w:spacing w:val="5"/>
                <w:sz w:val="24"/>
                <w:szCs w:val="24"/>
              </w:rPr>
            </w:pPr>
            <w:r w:rsidRPr="00650F7A">
              <w:rPr>
                <w:rFonts w:cstheme="minorHAnsi"/>
                <w:sz w:val="24"/>
                <w:szCs w:val="24"/>
              </w:rPr>
              <w:t>Within existing resources</w:t>
            </w:r>
          </w:p>
        </w:tc>
      </w:tr>
      <w:tr w:rsidR="001631DD" w:rsidRPr="00650F7A" w:rsidTr="001627CF">
        <w:tc>
          <w:tcPr>
            <w:tcW w:w="4815" w:type="dxa"/>
            <w:gridSpan w:val="2"/>
          </w:tcPr>
          <w:p w:rsidR="001631DD" w:rsidRPr="00650F7A" w:rsidRDefault="001631DD" w:rsidP="00F36382">
            <w:pPr>
              <w:pStyle w:val="ListParagraph"/>
              <w:numPr>
                <w:ilvl w:val="2"/>
                <w:numId w:val="11"/>
              </w:numPr>
              <w:tabs>
                <w:tab w:val="left" w:pos="720"/>
                <w:tab w:val="left" w:leader="dot" w:pos="8222"/>
                <w:tab w:val="center" w:pos="8505"/>
                <w:tab w:val="left" w:pos="8789"/>
              </w:tabs>
              <w:spacing w:after="0" w:line="240" w:lineRule="auto"/>
              <w:outlineLvl w:val="1"/>
              <w:rPr>
                <w:rFonts w:cstheme="minorHAnsi"/>
                <w:sz w:val="24"/>
                <w:szCs w:val="24"/>
              </w:rPr>
            </w:pPr>
            <w:r w:rsidRPr="00650F7A">
              <w:rPr>
                <w:rFonts w:cstheme="minorHAnsi"/>
                <w:sz w:val="24"/>
                <w:szCs w:val="24"/>
              </w:rPr>
              <w:t>Conduct upgrades of the footpaths and construct continued path of travel on crossings on the nominated streets in key activ</w:t>
            </w:r>
            <w:r w:rsidR="004C3597" w:rsidRPr="00650F7A">
              <w:rPr>
                <w:rFonts w:cstheme="minorHAnsi"/>
                <w:sz w:val="24"/>
                <w:szCs w:val="24"/>
              </w:rPr>
              <w:t>ity centres, to make them safer.</w:t>
            </w:r>
          </w:p>
        </w:tc>
        <w:tc>
          <w:tcPr>
            <w:tcW w:w="4819" w:type="dxa"/>
          </w:tcPr>
          <w:p w:rsidR="004C3597" w:rsidRPr="00650F7A" w:rsidRDefault="001631DD" w:rsidP="00E500C0">
            <w:pPr>
              <w:tabs>
                <w:tab w:val="left" w:pos="720"/>
                <w:tab w:val="left" w:leader="dot" w:pos="8222"/>
                <w:tab w:val="center" w:pos="8505"/>
                <w:tab w:val="left" w:pos="8789"/>
              </w:tabs>
              <w:spacing w:after="0" w:line="240" w:lineRule="auto"/>
              <w:outlineLvl w:val="1"/>
              <w:rPr>
                <w:rFonts w:cstheme="minorHAnsi"/>
                <w:sz w:val="24"/>
                <w:szCs w:val="24"/>
              </w:rPr>
            </w:pPr>
            <w:r w:rsidRPr="00650F7A">
              <w:rPr>
                <w:rFonts w:cstheme="minorHAnsi"/>
                <w:sz w:val="24"/>
                <w:szCs w:val="24"/>
              </w:rPr>
              <w:t>Upgrades to footpaths and construction of level crossings delivered on six nominated streets (three per financial year) in key activity centres, as part of the Local Area Place Making Scheme.</w:t>
            </w:r>
          </w:p>
        </w:tc>
        <w:tc>
          <w:tcPr>
            <w:tcW w:w="1843" w:type="dxa"/>
          </w:tcPr>
          <w:p w:rsidR="001631DD" w:rsidRPr="00650F7A" w:rsidRDefault="001631DD" w:rsidP="00E500C0">
            <w:pPr>
              <w:tabs>
                <w:tab w:val="left" w:pos="720"/>
                <w:tab w:val="left" w:leader="dot" w:pos="8222"/>
                <w:tab w:val="center" w:pos="8505"/>
                <w:tab w:val="left" w:pos="8789"/>
              </w:tabs>
              <w:spacing w:after="0" w:line="240" w:lineRule="auto"/>
              <w:outlineLvl w:val="1"/>
              <w:rPr>
                <w:rFonts w:cstheme="minorHAnsi"/>
                <w:spacing w:val="5"/>
                <w:sz w:val="24"/>
                <w:szCs w:val="24"/>
              </w:rPr>
            </w:pPr>
            <w:r w:rsidRPr="00650F7A">
              <w:rPr>
                <w:rFonts w:cstheme="minorHAnsi"/>
                <w:sz w:val="24"/>
                <w:szCs w:val="24"/>
              </w:rPr>
              <w:t>City Works</w:t>
            </w:r>
          </w:p>
        </w:tc>
        <w:tc>
          <w:tcPr>
            <w:tcW w:w="1418" w:type="dxa"/>
          </w:tcPr>
          <w:p w:rsidR="001631DD" w:rsidRPr="00650F7A" w:rsidRDefault="001631DD" w:rsidP="00E500C0">
            <w:pPr>
              <w:tabs>
                <w:tab w:val="left" w:pos="720"/>
                <w:tab w:val="left" w:leader="dot" w:pos="8222"/>
                <w:tab w:val="center" w:pos="8505"/>
                <w:tab w:val="left" w:pos="8789"/>
              </w:tabs>
              <w:spacing w:after="0" w:line="240" w:lineRule="auto"/>
              <w:outlineLvl w:val="1"/>
              <w:rPr>
                <w:rFonts w:cstheme="minorHAnsi"/>
                <w:spacing w:val="5"/>
                <w:sz w:val="24"/>
                <w:szCs w:val="24"/>
              </w:rPr>
            </w:pPr>
            <w:r w:rsidRPr="00650F7A">
              <w:rPr>
                <w:rFonts w:cstheme="minorHAnsi"/>
                <w:sz w:val="24"/>
                <w:szCs w:val="24"/>
              </w:rPr>
              <w:t>June 2020</w:t>
            </w:r>
          </w:p>
        </w:tc>
        <w:tc>
          <w:tcPr>
            <w:tcW w:w="1773" w:type="dxa"/>
          </w:tcPr>
          <w:p w:rsidR="001631DD" w:rsidRPr="00650F7A" w:rsidRDefault="001631DD" w:rsidP="00E500C0">
            <w:pPr>
              <w:tabs>
                <w:tab w:val="left" w:pos="720"/>
                <w:tab w:val="left" w:leader="dot" w:pos="8222"/>
                <w:tab w:val="center" w:pos="8505"/>
                <w:tab w:val="left" w:pos="8789"/>
              </w:tabs>
              <w:spacing w:after="0" w:line="240" w:lineRule="auto"/>
              <w:outlineLvl w:val="1"/>
              <w:rPr>
                <w:rFonts w:cstheme="minorHAnsi"/>
                <w:spacing w:val="5"/>
                <w:sz w:val="24"/>
                <w:szCs w:val="24"/>
              </w:rPr>
            </w:pPr>
            <w:r w:rsidRPr="00650F7A">
              <w:rPr>
                <w:rFonts w:cstheme="minorHAnsi"/>
                <w:sz w:val="24"/>
                <w:szCs w:val="24"/>
              </w:rPr>
              <w:t>Within existing resources</w:t>
            </w:r>
          </w:p>
        </w:tc>
      </w:tr>
      <w:tr w:rsidR="00BF15BA" w:rsidRPr="00650F7A" w:rsidTr="001627CF">
        <w:tc>
          <w:tcPr>
            <w:tcW w:w="4815" w:type="dxa"/>
            <w:gridSpan w:val="2"/>
          </w:tcPr>
          <w:p w:rsidR="00BF15BA" w:rsidRPr="00650F7A" w:rsidRDefault="00BF15BA" w:rsidP="00F36382">
            <w:pPr>
              <w:pStyle w:val="ListParagraph"/>
              <w:numPr>
                <w:ilvl w:val="2"/>
                <w:numId w:val="11"/>
              </w:numPr>
              <w:tabs>
                <w:tab w:val="left" w:pos="720"/>
                <w:tab w:val="left" w:leader="dot" w:pos="8222"/>
                <w:tab w:val="center" w:pos="8505"/>
                <w:tab w:val="left" w:pos="8789"/>
              </w:tabs>
              <w:spacing w:after="0" w:line="240" w:lineRule="auto"/>
              <w:outlineLvl w:val="1"/>
              <w:rPr>
                <w:rFonts w:cstheme="minorHAnsi"/>
                <w:spacing w:val="5"/>
                <w:sz w:val="24"/>
                <w:szCs w:val="24"/>
              </w:rPr>
            </w:pPr>
            <w:r w:rsidRPr="00650F7A">
              <w:rPr>
                <w:rFonts w:cstheme="minorHAnsi"/>
                <w:sz w:val="24"/>
                <w:szCs w:val="24"/>
              </w:rPr>
              <w:t>Include new seating for people of all ages and abilities as part of public realm improvements along Bridge Road and Victoria Street.</w:t>
            </w:r>
          </w:p>
        </w:tc>
        <w:tc>
          <w:tcPr>
            <w:tcW w:w="4819" w:type="dxa"/>
          </w:tcPr>
          <w:p w:rsidR="00211524" w:rsidRPr="00650F7A" w:rsidRDefault="000F35E5" w:rsidP="004C3597">
            <w:pPr>
              <w:spacing w:after="0" w:line="240" w:lineRule="auto"/>
              <w:rPr>
                <w:rFonts w:cstheme="minorHAnsi"/>
                <w:sz w:val="24"/>
                <w:szCs w:val="24"/>
              </w:rPr>
            </w:pPr>
            <w:r w:rsidRPr="00650F7A">
              <w:rPr>
                <w:rFonts w:cstheme="minorHAnsi"/>
                <w:sz w:val="24"/>
                <w:szCs w:val="24"/>
              </w:rPr>
              <w:t>New seating for people of all ages and abilities as part of public realm improvements along Bridge Road and Victoria Street.</w:t>
            </w:r>
          </w:p>
          <w:p w:rsidR="00211524" w:rsidRPr="00650F7A" w:rsidRDefault="00211524" w:rsidP="004C3597">
            <w:pPr>
              <w:spacing w:after="0" w:line="240" w:lineRule="auto"/>
              <w:rPr>
                <w:rFonts w:cstheme="minorHAnsi"/>
                <w:sz w:val="24"/>
                <w:szCs w:val="24"/>
              </w:rPr>
            </w:pPr>
          </w:p>
          <w:p w:rsidR="00211524" w:rsidRPr="00650F7A" w:rsidRDefault="00211524" w:rsidP="004C3597">
            <w:pPr>
              <w:spacing w:after="0" w:line="240" w:lineRule="auto"/>
              <w:rPr>
                <w:rFonts w:cstheme="minorHAnsi"/>
                <w:sz w:val="24"/>
                <w:szCs w:val="24"/>
              </w:rPr>
            </w:pPr>
          </w:p>
        </w:tc>
        <w:tc>
          <w:tcPr>
            <w:tcW w:w="1843" w:type="dxa"/>
          </w:tcPr>
          <w:p w:rsidR="00BF15BA" w:rsidRPr="00650F7A" w:rsidRDefault="00BF15BA" w:rsidP="00E500C0">
            <w:pPr>
              <w:tabs>
                <w:tab w:val="left" w:pos="720"/>
                <w:tab w:val="left" w:leader="dot" w:pos="8222"/>
                <w:tab w:val="center" w:pos="8505"/>
                <w:tab w:val="left" w:pos="8789"/>
              </w:tabs>
              <w:spacing w:after="0" w:line="240" w:lineRule="auto"/>
              <w:outlineLvl w:val="1"/>
              <w:rPr>
                <w:rFonts w:cstheme="minorHAnsi"/>
                <w:spacing w:val="5"/>
                <w:sz w:val="24"/>
                <w:szCs w:val="24"/>
              </w:rPr>
            </w:pPr>
            <w:r w:rsidRPr="00650F7A">
              <w:rPr>
                <w:rFonts w:cstheme="minorHAnsi"/>
                <w:sz w:val="24"/>
                <w:szCs w:val="24"/>
              </w:rPr>
              <w:t>City Strategy</w:t>
            </w:r>
          </w:p>
        </w:tc>
        <w:tc>
          <w:tcPr>
            <w:tcW w:w="1418" w:type="dxa"/>
          </w:tcPr>
          <w:p w:rsidR="00BF15BA" w:rsidRPr="00650F7A" w:rsidRDefault="00BF15BA" w:rsidP="00E500C0">
            <w:pPr>
              <w:tabs>
                <w:tab w:val="left" w:pos="720"/>
                <w:tab w:val="left" w:leader="dot" w:pos="8222"/>
                <w:tab w:val="center" w:pos="8505"/>
                <w:tab w:val="left" w:pos="8789"/>
              </w:tabs>
              <w:spacing w:after="0" w:line="240" w:lineRule="auto"/>
              <w:outlineLvl w:val="1"/>
              <w:rPr>
                <w:rFonts w:cstheme="minorHAnsi"/>
                <w:spacing w:val="5"/>
                <w:sz w:val="24"/>
                <w:szCs w:val="24"/>
              </w:rPr>
            </w:pPr>
            <w:r w:rsidRPr="00650F7A">
              <w:rPr>
                <w:rFonts w:cstheme="minorHAnsi"/>
                <w:sz w:val="24"/>
                <w:szCs w:val="24"/>
              </w:rPr>
              <w:t>2018 - 2019</w:t>
            </w:r>
          </w:p>
        </w:tc>
        <w:tc>
          <w:tcPr>
            <w:tcW w:w="1773" w:type="dxa"/>
          </w:tcPr>
          <w:p w:rsidR="00BF15BA" w:rsidRPr="00650F7A" w:rsidRDefault="000F35E5" w:rsidP="00E500C0">
            <w:pPr>
              <w:tabs>
                <w:tab w:val="left" w:pos="720"/>
                <w:tab w:val="left" w:leader="dot" w:pos="8222"/>
                <w:tab w:val="center" w:pos="8505"/>
                <w:tab w:val="left" w:pos="8789"/>
              </w:tabs>
              <w:spacing w:after="0" w:line="240" w:lineRule="auto"/>
              <w:outlineLvl w:val="1"/>
              <w:rPr>
                <w:rFonts w:cstheme="minorHAnsi"/>
                <w:spacing w:val="5"/>
                <w:sz w:val="24"/>
                <w:szCs w:val="24"/>
              </w:rPr>
            </w:pPr>
            <w:r w:rsidRPr="00650F7A">
              <w:rPr>
                <w:rFonts w:cstheme="minorHAnsi"/>
                <w:sz w:val="24"/>
                <w:szCs w:val="24"/>
              </w:rPr>
              <w:t>Within existing resources</w:t>
            </w:r>
          </w:p>
        </w:tc>
      </w:tr>
    </w:tbl>
    <w:p w:rsidR="00984A41" w:rsidRPr="00650F7A" w:rsidRDefault="00984A41">
      <w:r w:rsidRPr="00650F7A">
        <w:br w:type="page"/>
      </w:r>
    </w:p>
    <w:tbl>
      <w:tblPr>
        <w:tblStyle w:val="TableGrid"/>
        <w:tblW w:w="14668" w:type="dxa"/>
        <w:tblLayout w:type="fixed"/>
        <w:tblLook w:val="04A0" w:firstRow="1" w:lastRow="0" w:firstColumn="1" w:lastColumn="0" w:noHBand="0" w:noVBand="1"/>
      </w:tblPr>
      <w:tblGrid>
        <w:gridCol w:w="4815"/>
        <w:gridCol w:w="4819"/>
        <w:gridCol w:w="1843"/>
        <w:gridCol w:w="1418"/>
        <w:gridCol w:w="1773"/>
      </w:tblGrid>
      <w:tr w:rsidR="00611BEF" w:rsidRPr="00650F7A" w:rsidTr="00917B7C">
        <w:tc>
          <w:tcPr>
            <w:tcW w:w="14668" w:type="dxa"/>
            <w:gridSpan w:val="5"/>
            <w:shd w:val="clear" w:color="auto" w:fill="C5E0B3" w:themeFill="accent6" w:themeFillTint="66"/>
          </w:tcPr>
          <w:p w:rsidR="00611BEF" w:rsidRPr="00650F7A" w:rsidRDefault="00611BEF" w:rsidP="00E500C0">
            <w:pPr>
              <w:tabs>
                <w:tab w:val="left" w:pos="720"/>
                <w:tab w:val="left" w:leader="dot" w:pos="8222"/>
                <w:tab w:val="center" w:pos="8505"/>
                <w:tab w:val="left" w:pos="8789"/>
              </w:tabs>
              <w:spacing w:after="0" w:line="240" w:lineRule="auto"/>
              <w:outlineLvl w:val="1"/>
              <w:rPr>
                <w:rFonts w:cstheme="minorHAnsi"/>
                <w:spacing w:val="5"/>
                <w:sz w:val="24"/>
                <w:szCs w:val="24"/>
              </w:rPr>
            </w:pPr>
            <w:r w:rsidRPr="00650F7A">
              <w:rPr>
                <w:rFonts w:cstheme="minorHAnsi"/>
                <w:spacing w:val="5"/>
                <w:sz w:val="24"/>
                <w:szCs w:val="24"/>
              </w:rPr>
              <w:lastRenderedPageBreak/>
              <w:t>Strategy 1.2 Review open spaces and buildings through an Age Friendly Lens, to increase mobility and decrease car dependency.</w:t>
            </w:r>
          </w:p>
        </w:tc>
      </w:tr>
      <w:tr w:rsidR="00611BEF" w:rsidRPr="00650F7A" w:rsidTr="001627CF">
        <w:tc>
          <w:tcPr>
            <w:tcW w:w="4815" w:type="dxa"/>
            <w:shd w:val="clear" w:color="auto" w:fill="E2EFD9" w:themeFill="accent6" w:themeFillTint="33"/>
          </w:tcPr>
          <w:p w:rsidR="00611BEF" w:rsidRPr="00650F7A" w:rsidRDefault="00611BEF" w:rsidP="00E500C0">
            <w:pPr>
              <w:tabs>
                <w:tab w:val="left" w:pos="720"/>
                <w:tab w:val="left" w:leader="dot" w:pos="8222"/>
                <w:tab w:val="center" w:pos="8505"/>
                <w:tab w:val="left" w:pos="8789"/>
              </w:tabs>
              <w:spacing w:after="0" w:line="240" w:lineRule="auto"/>
              <w:outlineLvl w:val="1"/>
              <w:rPr>
                <w:rFonts w:cstheme="minorHAnsi"/>
                <w:b/>
                <w:spacing w:val="5"/>
                <w:sz w:val="22"/>
                <w:szCs w:val="22"/>
              </w:rPr>
            </w:pPr>
            <w:r w:rsidRPr="00650F7A">
              <w:rPr>
                <w:rFonts w:cstheme="minorHAnsi"/>
                <w:b/>
                <w:spacing w:val="5"/>
                <w:sz w:val="22"/>
                <w:szCs w:val="22"/>
              </w:rPr>
              <w:t>Action</w:t>
            </w:r>
          </w:p>
        </w:tc>
        <w:tc>
          <w:tcPr>
            <w:tcW w:w="4819" w:type="dxa"/>
            <w:shd w:val="clear" w:color="auto" w:fill="E2EFD9" w:themeFill="accent6" w:themeFillTint="33"/>
          </w:tcPr>
          <w:p w:rsidR="00611BEF" w:rsidRPr="00650F7A" w:rsidRDefault="00611BEF" w:rsidP="00E500C0">
            <w:pPr>
              <w:tabs>
                <w:tab w:val="left" w:pos="720"/>
                <w:tab w:val="left" w:leader="dot" w:pos="8222"/>
                <w:tab w:val="center" w:pos="8505"/>
                <w:tab w:val="left" w:pos="8789"/>
              </w:tabs>
              <w:spacing w:after="0" w:line="240" w:lineRule="auto"/>
              <w:outlineLvl w:val="1"/>
              <w:rPr>
                <w:rFonts w:cstheme="minorHAnsi"/>
                <w:b/>
                <w:spacing w:val="5"/>
                <w:sz w:val="22"/>
                <w:szCs w:val="22"/>
              </w:rPr>
            </w:pPr>
            <w:r w:rsidRPr="00650F7A">
              <w:rPr>
                <w:rFonts w:cstheme="minorHAnsi"/>
                <w:b/>
                <w:spacing w:val="5"/>
                <w:sz w:val="22"/>
                <w:szCs w:val="22"/>
              </w:rPr>
              <w:t>Outcome Measures</w:t>
            </w:r>
          </w:p>
        </w:tc>
        <w:tc>
          <w:tcPr>
            <w:tcW w:w="1843" w:type="dxa"/>
            <w:shd w:val="clear" w:color="auto" w:fill="E2EFD9" w:themeFill="accent6" w:themeFillTint="33"/>
          </w:tcPr>
          <w:p w:rsidR="00611BEF" w:rsidRPr="00650F7A" w:rsidRDefault="00611BEF" w:rsidP="00E500C0">
            <w:pPr>
              <w:tabs>
                <w:tab w:val="left" w:pos="720"/>
                <w:tab w:val="left" w:leader="dot" w:pos="8222"/>
                <w:tab w:val="center" w:pos="8505"/>
                <w:tab w:val="left" w:pos="8789"/>
              </w:tabs>
              <w:spacing w:after="0" w:line="240" w:lineRule="auto"/>
              <w:outlineLvl w:val="1"/>
              <w:rPr>
                <w:rFonts w:cstheme="minorHAnsi"/>
                <w:b/>
                <w:spacing w:val="5"/>
                <w:sz w:val="22"/>
                <w:szCs w:val="22"/>
              </w:rPr>
            </w:pPr>
            <w:r w:rsidRPr="00650F7A">
              <w:rPr>
                <w:rFonts w:cstheme="minorHAnsi"/>
                <w:b/>
                <w:spacing w:val="5"/>
                <w:sz w:val="22"/>
                <w:szCs w:val="22"/>
              </w:rPr>
              <w:t>Responsibility</w:t>
            </w:r>
          </w:p>
        </w:tc>
        <w:tc>
          <w:tcPr>
            <w:tcW w:w="1418" w:type="dxa"/>
            <w:shd w:val="clear" w:color="auto" w:fill="E2EFD9" w:themeFill="accent6" w:themeFillTint="33"/>
          </w:tcPr>
          <w:p w:rsidR="00611BEF" w:rsidRPr="00650F7A" w:rsidRDefault="00611BEF" w:rsidP="00E500C0">
            <w:pPr>
              <w:tabs>
                <w:tab w:val="left" w:pos="720"/>
                <w:tab w:val="left" w:leader="dot" w:pos="8222"/>
                <w:tab w:val="center" w:pos="8505"/>
                <w:tab w:val="left" w:pos="8789"/>
              </w:tabs>
              <w:spacing w:after="0" w:line="240" w:lineRule="auto"/>
              <w:outlineLvl w:val="1"/>
              <w:rPr>
                <w:rFonts w:cstheme="minorHAnsi"/>
                <w:b/>
                <w:spacing w:val="5"/>
                <w:sz w:val="22"/>
                <w:szCs w:val="22"/>
              </w:rPr>
            </w:pPr>
            <w:r w:rsidRPr="00650F7A">
              <w:rPr>
                <w:rFonts w:cstheme="minorHAnsi"/>
                <w:b/>
                <w:spacing w:val="5"/>
                <w:sz w:val="22"/>
                <w:szCs w:val="22"/>
              </w:rPr>
              <w:t>Timeframe</w:t>
            </w:r>
          </w:p>
        </w:tc>
        <w:tc>
          <w:tcPr>
            <w:tcW w:w="1773" w:type="dxa"/>
            <w:shd w:val="clear" w:color="auto" w:fill="E2EFD9" w:themeFill="accent6" w:themeFillTint="33"/>
          </w:tcPr>
          <w:p w:rsidR="00611BEF" w:rsidRPr="00650F7A" w:rsidRDefault="00611BEF" w:rsidP="00E500C0">
            <w:pPr>
              <w:tabs>
                <w:tab w:val="left" w:pos="720"/>
                <w:tab w:val="left" w:leader="dot" w:pos="8222"/>
                <w:tab w:val="center" w:pos="8505"/>
                <w:tab w:val="left" w:pos="8789"/>
              </w:tabs>
              <w:spacing w:after="0" w:line="240" w:lineRule="auto"/>
              <w:outlineLvl w:val="1"/>
              <w:rPr>
                <w:rFonts w:cstheme="minorHAnsi"/>
                <w:b/>
                <w:spacing w:val="5"/>
                <w:sz w:val="22"/>
                <w:szCs w:val="22"/>
              </w:rPr>
            </w:pPr>
            <w:r w:rsidRPr="00650F7A">
              <w:rPr>
                <w:rFonts w:cstheme="minorHAnsi"/>
                <w:b/>
                <w:spacing w:val="5"/>
                <w:sz w:val="22"/>
                <w:szCs w:val="22"/>
              </w:rPr>
              <w:t>Resources</w:t>
            </w:r>
          </w:p>
        </w:tc>
      </w:tr>
      <w:tr w:rsidR="00611BEF" w:rsidRPr="00650F7A" w:rsidTr="001627CF">
        <w:tc>
          <w:tcPr>
            <w:tcW w:w="4815" w:type="dxa"/>
          </w:tcPr>
          <w:p w:rsidR="00211524" w:rsidRPr="00650F7A" w:rsidRDefault="00611BEF" w:rsidP="00F36382">
            <w:pPr>
              <w:pStyle w:val="ListParagraph"/>
              <w:numPr>
                <w:ilvl w:val="2"/>
                <w:numId w:val="12"/>
              </w:numPr>
              <w:tabs>
                <w:tab w:val="left" w:pos="720"/>
                <w:tab w:val="left" w:leader="dot" w:pos="8222"/>
                <w:tab w:val="center" w:pos="8505"/>
                <w:tab w:val="left" w:pos="8789"/>
              </w:tabs>
              <w:spacing w:after="0" w:line="240" w:lineRule="auto"/>
              <w:outlineLvl w:val="1"/>
              <w:rPr>
                <w:rFonts w:cstheme="minorHAnsi"/>
                <w:sz w:val="24"/>
                <w:szCs w:val="24"/>
              </w:rPr>
            </w:pPr>
            <w:r w:rsidRPr="00650F7A">
              <w:rPr>
                <w:rFonts w:cstheme="minorHAnsi"/>
                <w:sz w:val="24"/>
                <w:szCs w:val="24"/>
              </w:rPr>
              <w:t>Identify priority precincts, including open space sites for best practice universal design upgrades, to improve walkability and recreational opportunities for people of all abilities.</w:t>
            </w:r>
          </w:p>
        </w:tc>
        <w:tc>
          <w:tcPr>
            <w:tcW w:w="4819" w:type="dxa"/>
          </w:tcPr>
          <w:p w:rsidR="00611BEF" w:rsidRPr="00650F7A" w:rsidRDefault="00611BEF" w:rsidP="00E500C0">
            <w:pPr>
              <w:spacing w:after="0" w:line="240" w:lineRule="auto"/>
              <w:rPr>
                <w:rFonts w:cstheme="minorHAnsi"/>
                <w:sz w:val="24"/>
                <w:szCs w:val="24"/>
              </w:rPr>
            </w:pPr>
            <w:r w:rsidRPr="00650F7A">
              <w:rPr>
                <w:rFonts w:cstheme="minorHAnsi"/>
                <w:sz w:val="24"/>
                <w:szCs w:val="24"/>
              </w:rPr>
              <w:t xml:space="preserve">Active Aging Advisory Group </w:t>
            </w:r>
            <w:r w:rsidR="00DB0EC3" w:rsidRPr="00650F7A">
              <w:rPr>
                <w:rFonts w:cstheme="minorHAnsi"/>
                <w:sz w:val="24"/>
                <w:szCs w:val="24"/>
              </w:rPr>
              <w:t>cons</w:t>
            </w:r>
            <w:r w:rsidRPr="00650F7A">
              <w:rPr>
                <w:rFonts w:cstheme="minorHAnsi"/>
                <w:sz w:val="24"/>
                <w:szCs w:val="24"/>
              </w:rPr>
              <w:t xml:space="preserve">ulted on the nominated area for upgrades. </w:t>
            </w:r>
          </w:p>
          <w:p w:rsidR="00DB0EC3" w:rsidRPr="00650F7A" w:rsidRDefault="00611BEF" w:rsidP="00DB0EC3">
            <w:pPr>
              <w:tabs>
                <w:tab w:val="left" w:pos="720"/>
                <w:tab w:val="left" w:leader="dot" w:pos="8222"/>
                <w:tab w:val="center" w:pos="8505"/>
                <w:tab w:val="left" w:pos="8789"/>
              </w:tabs>
              <w:spacing w:after="0" w:line="240" w:lineRule="auto"/>
              <w:outlineLvl w:val="1"/>
              <w:rPr>
                <w:rFonts w:cstheme="minorHAnsi"/>
                <w:sz w:val="24"/>
                <w:szCs w:val="24"/>
              </w:rPr>
            </w:pPr>
            <w:r w:rsidRPr="00650F7A">
              <w:rPr>
                <w:rFonts w:cstheme="minorHAnsi"/>
                <w:sz w:val="24"/>
                <w:szCs w:val="24"/>
              </w:rPr>
              <w:t>Nominated sites approved by the Urban Design and Open Space Units</w:t>
            </w:r>
          </w:p>
        </w:tc>
        <w:tc>
          <w:tcPr>
            <w:tcW w:w="1843" w:type="dxa"/>
          </w:tcPr>
          <w:p w:rsidR="00611BEF" w:rsidRPr="00650F7A" w:rsidRDefault="0097551F" w:rsidP="00E500C0">
            <w:pPr>
              <w:tabs>
                <w:tab w:val="left" w:pos="720"/>
                <w:tab w:val="left" w:leader="dot" w:pos="8222"/>
                <w:tab w:val="center" w:pos="8505"/>
                <w:tab w:val="left" w:pos="8789"/>
              </w:tabs>
              <w:spacing w:after="0" w:line="240" w:lineRule="auto"/>
              <w:outlineLvl w:val="1"/>
              <w:rPr>
                <w:rFonts w:cstheme="minorHAnsi"/>
                <w:spacing w:val="5"/>
                <w:sz w:val="24"/>
                <w:szCs w:val="24"/>
              </w:rPr>
            </w:pPr>
            <w:r w:rsidRPr="00650F7A">
              <w:rPr>
                <w:rFonts w:cstheme="minorHAnsi"/>
                <w:sz w:val="24"/>
                <w:szCs w:val="24"/>
              </w:rPr>
              <w:t>Aged and D</w:t>
            </w:r>
            <w:r w:rsidR="00611BEF" w:rsidRPr="00650F7A">
              <w:rPr>
                <w:rFonts w:cstheme="minorHAnsi"/>
                <w:sz w:val="24"/>
                <w:szCs w:val="24"/>
              </w:rPr>
              <w:t>isability Services</w:t>
            </w:r>
          </w:p>
        </w:tc>
        <w:tc>
          <w:tcPr>
            <w:tcW w:w="1418" w:type="dxa"/>
          </w:tcPr>
          <w:p w:rsidR="00611BEF" w:rsidRPr="00650F7A" w:rsidRDefault="00611BEF" w:rsidP="00E500C0">
            <w:pPr>
              <w:spacing w:after="0" w:line="240" w:lineRule="auto"/>
              <w:rPr>
                <w:rFonts w:cstheme="minorHAnsi"/>
                <w:sz w:val="24"/>
                <w:szCs w:val="24"/>
              </w:rPr>
            </w:pPr>
            <w:r w:rsidRPr="00650F7A">
              <w:rPr>
                <w:rFonts w:cstheme="minorHAnsi"/>
                <w:sz w:val="24"/>
                <w:szCs w:val="24"/>
              </w:rPr>
              <w:t>December 2019</w:t>
            </w:r>
          </w:p>
          <w:p w:rsidR="00611BEF" w:rsidRPr="00650F7A" w:rsidRDefault="00611BEF" w:rsidP="00E500C0">
            <w:pPr>
              <w:tabs>
                <w:tab w:val="left" w:pos="720"/>
                <w:tab w:val="left" w:leader="dot" w:pos="8222"/>
                <w:tab w:val="center" w:pos="8505"/>
                <w:tab w:val="left" w:pos="8789"/>
              </w:tabs>
              <w:spacing w:after="0" w:line="240" w:lineRule="auto"/>
              <w:outlineLvl w:val="1"/>
              <w:rPr>
                <w:rFonts w:cstheme="minorHAnsi"/>
                <w:spacing w:val="5"/>
                <w:sz w:val="24"/>
                <w:szCs w:val="24"/>
              </w:rPr>
            </w:pPr>
          </w:p>
        </w:tc>
        <w:tc>
          <w:tcPr>
            <w:tcW w:w="1773" w:type="dxa"/>
          </w:tcPr>
          <w:p w:rsidR="00611BEF" w:rsidRPr="00650F7A" w:rsidRDefault="00611BEF" w:rsidP="00E500C0">
            <w:pPr>
              <w:spacing w:after="0" w:line="240" w:lineRule="auto"/>
              <w:rPr>
                <w:rFonts w:cstheme="minorHAnsi"/>
                <w:sz w:val="24"/>
                <w:szCs w:val="24"/>
              </w:rPr>
            </w:pPr>
            <w:r w:rsidRPr="00650F7A">
              <w:rPr>
                <w:rFonts w:cstheme="minorHAnsi"/>
                <w:sz w:val="24"/>
                <w:szCs w:val="24"/>
              </w:rPr>
              <w:t>Within existing resources</w:t>
            </w:r>
          </w:p>
          <w:p w:rsidR="00611BEF" w:rsidRPr="00650F7A" w:rsidRDefault="00611BEF" w:rsidP="00E500C0">
            <w:pPr>
              <w:tabs>
                <w:tab w:val="left" w:pos="720"/>
                <w:tab w:val="left" w:leader="dot" w:pos="8222"/>
                <w:tab w:val="center" w:pos="8505"/>
                <w:tab w:val="left" w:pos="8789"/>
              </w:tabs>
              <w:spacing w:after="0" w:line="240" w:lineRule="auto"/>
              <w:outlineLvl w:val="1"/>
              <w:rPr>
                <w:rFonts w:cstheme="minorHAnsi"/>
                <w:spacing w:val="5"/>
                <w:sz w:val="24"/>
                <w:szCs w:val="24"/>
              </w:rPr>
            </w:pPr>
          </w:p>
        </w:tc>
      </w:tr>
      <w:tr w:rsidR="00F83F47" w:rsidRPr="00650F7A" w:rsidTr="001627CF">
        <w:tc>
          <w:tcPr>
            <w:tcW w:w="4815" w:type="dxa"/>
          </w:tcPr>
          <w:p w:rsidR="00F83F47" w:rsidRPr="00650F7A" w:rsidRDefault="00F83F47" w:rsidP="00F36382">
            <w:pPr>
              <w:pStyle w:val="ListParagraph"/>
              <w:numPr>
                <w:ilvl w:val="2"/>
                <w:numId w:val="12"/>
              </w:numPr>
              <w:tabs>
                <w:tab w:val="left" w:pos="720"/>
                <w:tab w:val="left" w:leader="dot" w:pos="8222"/>
                <w:tab w:val="center" w:pos="8505"/>
                <w:tab w:val="left" w:pos="8789"/>
              </w:tabs>
              <w:spacing w:after="0" w:line="240" w:lineRule="auto"/>
              <w:outlineLvl w:val="1"/>
              <w:rPr>
                <w:rFonts w:cstheme="minorHAnsi"/>
                <w:sz w:val="24"/>
                <w:szCs w:val="24"/>
              </w:rPr>
            </w:pPr>
            <w:r w:rsidRPr="00650F7A">
              <w:rPr>
                <w:rFonts w:cstheme="minorHAnsi"/>
                <w:sz w:val="24"/>
                <w:szCs w:val="24"/>
              </w:rPr>
              <w:t xml:space="preserve">Ensure the development of the new Yarra Open Space Strategy considers universal design principles and its recommendations include the development of accessible spaces. </w:t>
            </w:r>
          </w:p>
        </w:tc>
        <w:tc>
          <w:tcPr>
            <w:tcW w:w="4819" w:type="dxa"/>
          </w:tcPr>
          <w:p w:rsidR="00F83F47" w:rsidRPr="00650F7A" w:rsidRDefault="00F83F47" w:rsidP="00E500C0">
            <w:pPr>
              <w:spacing w:after="0" w:line="240" w:lineRule="auto"/>
              <w:rPr>
                <w:rFonts w:cstheme="minorHAnsi"/>
                <w:sz w:val="24"/>
                <w:szCs w:val="24"/>
              </w:rPr>
            </w:pPr>
            <w:r w:rsidRPr="00650F7A">
              <w:rPr>
                <w:rFonts w:cstheme="minorHAnsi"/>
                <w:sz w:val="24"/>
                <w:szCs w:val="24"/>
              </w:rPr>
              <w:t xml:space="preserve">Recommendations in the new Yarra Open Space Strategy reflect best practice universal design principles. </w:t>
            </w:r>
          </w:p>
          <w:p w:rsidR="00211524" w:rsidRPr="00650F7A" w:rsidRDefault="00F83F47" w:rsidP="00DB0EC3">
            <w:pPr>
              <w:tabs>
                <w:tab w:val="left" w:pos="720"/>
                <w:tab w:val="left" w:leader="dot" w:pos="8222"/>
                <w:tab w:val="center" w:pos="8505"/>
                <w:tab w:val="left" w:pos="8789"/>
              </w:tabs>
              <w:spacing w:after="0" w:line="240" w:lineRule="auto"/>
              <w:outlineLvl w:val="1"/>
              <w:rPr>
                <w:rFonts w:cstheme="minorHAnsi"/>
                <w:sz w:val="24"/>
                <w:szCs w:val="24"/>
              </w:rPr>
            </w:pPr>
            <w:r w:rsidRPr="00650F7A">
              <w:rPr>
                <w:rFonts w:cstheme="minorHAnsi"/>
                <w:sz w:val="24"/>
                <w:szCs w:val="24"/>
              </w:rPr>
              <w:t>Deliverable actions in the Yarra Open Space Strategy relate to improvements in accessibility for all members of the community.</w:t>
            </w:r>
          </w:p>
        </w:tc>
        <w:tc>
          <w:tcPr>
            <w:tcW w:w="1843" w:type="dxa"/>
          </w:tcPr>
          <w:p w:rsidR="00F83F47" w:rsidRPr="00650F7A" w:rsidRDefault="00F83F47" w:rsidP="00E500C0">
            <w:pPr>
              <w:tabs>
                <w:tab w:val="left" w:pos="720"/>
                <w:tab w:val="left" w:leader="dot" w:pos="8222"/>
                <w:tab w:val="center" w:pos="8505"/>
                <w:tab w:val="left" w:pos="8789"/>
              </w:tabs>
              <w:spacing w:after="0" w:line="240" w:lineRule="auto"/>
              <w:outlineLvl w:val="1"/>
              <w:rPr>
                <w:rFonts w:ascii="Calibri" w:hAnsi="Calibri" w:cstheme="minorHAnsi"/>
                <w:spacing w:val="5"/>
                <w:sz w:val="24"/>
                <w:szCs w:val="24"/>
              </w:rPr>
            </w:pPr>
            <w:r w:rsidRPr="00650F7A">
              <w:rPr>
                <w:rFonts w:cstheme="minorHAnsi"/>
                <w:sz w:val="24"/>
                <w:szCs w:val="24"/>
              </w:rPr>
              <w:t>Open Space Planning and Design</w:t>
            </w:r>
          </w:p>
        </w:tc>
        <w:tc>
          <w:tcPr>
            <w:tcW w:w="1418" w:type="dxa"/>
          </w:tcPr>
          <w:p w:rsidR="00F83F47" w:rsidRPr="00650F7A" w:rsidRDefault="00F83F47" w:rsidP="00E500C0">
            <w:pPr>
              <w:tabs>
                <w:tab w:val="left" w:pos="720"/>
                <w:tab w:val="left" w:leader="dot" w:pos="8222"/>
                <w:tab w:val="center" w:pos="8505"/>
                <w:tab w:val="left" w:pos="8789"/>
              </w:tabs>
              <w:spacing w:after="0" w:line="240" w:lineRule="auto"/>
              <w:outlineLvl w:val="1"/>
              <w:rPr>
                <w:rFonts w:ascii="Calibri" w:hAnsi="Calibri" w:cstheme="minorHAnsi"/>
                <w:spacing w:val="5"/>
                <w:sz w:val="24"/>
                <w:szCs w:val="24"/>
              </w:rPr>
            </w:pPr>
            <w:r w:rsidRPr="00650F7A">
              <w:rPr>
                <w:rFonts w:cstheme="minorHAnsi"/>
                <w:sz w:val="24"/>
                <w:szCs w:val="24"/>
              </w:rPr>
              <w:t>December 2019</w:t>
            </w:r>
          </w:p>
        </w:tc>
        <w:tc>
          <w:tcPr>
            <w:tcW w:w="1773" w:type="dxa"/>
          </w:tcPr>
          <w:p w:rsidR="00F83F47" w:rsidRPr="00650F7A" w:rsidRDefault="00F83F47" w:rsidP="00E500C0">
            <w:pPr>
              <w:tabs>
                <w:tab w:val="left" w:pos="720"/>
                <w:tab w:val="left" w:leader="dot" w:pos="8222"/>
                <w:tab w:val="center" w:pos="8505"/>
                <w:tab w:val="left" w:pos="8789"/>
              </w:tabs>
              <w:spacing w:after="0" w:line="240" w:lineRule="auto"/>
              <w:outlineLvl w:val="1"/>
              <w:rPr>
                <w:rFonts w:ascii="Calibri" w:hAnsi="Calibri" w:cstheme="minorHAnsi"/>
                <w:spacing w:val="5"/>
                <w:sz w:val="24"/>
                <w:szCs w:val="24"/>
              </w:rPr>
            </w:pPr>
            <w:r w:rsidRPr="00650F7A">
              <w:rPr>
                <w:rFonts w:cstheme="minorHAnsi"/>
                <w:sz w:val="24"/>
                <w:szCs w:val="24"/>
              </w:rPr>
              <w:t>Within existing resources</w:t>
            </w:r>
          </w:p>
        </w:tc>
      </w:tr>
      <w:tr w:rsidR="009B46C4" w:rsidRPr="00650F7A" w:rsidTr="001627CF">
        <w:tc>
          <w:tcPr>
            <w:tcW w:w="4815" w:type="dxa"/>
          </w:tcPr>
          <w:p w:rsidR="009B46C4" w:rsidRPr="00650F7A" w:rsidRDefault="00E43AF8" w:rsidP="00F36382">
            <w:pPr>
              <w:pStyle w:val="ListParagraph"/>
              <w:numPr>
                <w:ilvl w:val="2"/>
                <w:numId w:val="12"/>
              </w:numPr>
              <w:tabs>
                <w:tab w:val="left" w:pos="720"/>
                <w:tab w:val="left" w:leader="dot" w:pos="8222"/>
                <w:tab w:val="center" w:pos="8505"/>
                <w:tab w:val="left" w:pos="8789"/>
              </w:tabs>
              <w:spacing w:after="0" w:line="240" w:lineRule="auto"/>
              <w:outlineLvl w:val="1"/>
              <w:rPr>
                <w:rFonts w:cstheme="minorHAnsi"/>
                <w:sz w:val="24"/>
                <w:szCs w:val="24"/>
              </w:rPr>
            </w:pPr>
            <w:r w:rsidRPr="00650F7A">
              <w:rPr>
                <w:rFonts w:cstheme="minorHAnsi"/>
                <w:sz w:val="24"/>
                <w:szCs w:val="24"/>
              </w:rPr>
              <w:t>Identify and deliver improvements to existing Council venues used by Seniors Groups, and encourage use of new venues that offer better facilities.</w:t>
            </w:r>
          </w:p>
        </w:tc>
        <w:tc>
          <w:tcPr>
            <w:tcW w:w="4819" w:type="dxa"/>
          </w:tcPr>
          <w:p w:rsidR="009B46C4" w:rsidRPr="00650F7A" w:rsidRDefault="00E43AF8" w:rsidP="00E500C0">
            <w:pPr>
              <w:spacing w:after="0" w:line="240" w:lineRule="auto"/>
              <w:rPr>
                <w:rFonts w:cstheme="minorHAnsi"/>
                <w:sz w:val="24"/>
                <w:szCs w:val="24"/>
              </w:rPr>
            </w:pPr>
            <w:r w:rsidRPr="00650F7A">
              <w:rPr>
                <w:rFonts w:cstheme="minorHAnsi"/>
                <w:sz w:val="24"/>
                <w:szCs w:val="24"/>
              </w:rPr>
              <w:t>Include improvements in the Capital Works / Forecaster system.</w:t>
            </w:r>
          </w:p>
          <w:p w:rsidR="00E43AF8" w:rsidRPr="00650F7A" w:rsidRDefault="00E43AF8" w:rsidP="00E500C0">
            <w:pPr>
              <w:spacing w:after="0" w:line="240" w:lineRule="auto"/>
              <w:rPr>
                <w:rFonts w:cstheme="minorHAnsi"/>
                <w:sz w:val="24"/>
                <w:szCs w:val="24"/>
              </w:rPr>
            </w:pPr>
            <w:r w:rsidRPr="00650F7A">
              <w:rPr>
                <w:rFonts w:cstheme="minorHAnsi"/>
                <w:sz w:val="24"/>
                <w:szCs w:val="24"/>
              </w:rPr>
              <w:t>Senior</w:t>
            </w:r>
            <w:r w:rsidR="00211524" w:rsidRPr="00650F7A">
              <w:rPr>
                <w:rFonts w:cstheme="minorHAnsi"/>
                <w:sz w:val="24"/>
                <w:szCs w:val="24"/>
              </w:rPr>
              <w:t>s Groups encouraged to attend lo</w:t>
            </w:r>
            <w:r w:rsidRPr="00650F7A">
              <w:rPr>
                <w:rFonts w:cstheme="minorHAnsi"/>
                <w:sz w:val="24"/>
                <w:szCs w:val="24"/>
              </w:rPr>
              <w:t>cally based alternate venues</w:t>
            </w:r>
          </w:p>
        </w:tc>
        <w:tc>
          <w:tcPr>
            <w:tcW w:w="1843" w:type="dxa"/>
          </w:tcPr>
          <w:p w:rsidR="009B46C4" w:rsidRPr="00650F7A" w:rsidRDefault="00DB0EC3" w:rsidP="00E500C0">
            <w:pPr>
              <w:tabs>
                <w:tab w:val="left" w:pos="720"/>
                <w:tab w:val="left" w:leader="dot" w:pos="8222"/>
                <w:tab w:val="center" w:pos="8505"/>
                <w:tab w:val="left" w:pos="8789"/>
              </w:tabs>
              <w:spacing w:after="0" w:line="240" w:lineRule="auto"/>
              <w:outlineLvl w:val="1"/>
              <w:rPr>
                <w:rFonts w:cstheme="minorHAnsi"/>
                <w:sz w:val="24"/>
                <w:szCs w:val="24"/>
              </w:rPr>
            </w:pPr>
            <w:r w:rsidRPr="00650F7A">
              <w:rPr>
                <w:rFonts w:cstheme="minorHAnsi"/>
                <w:spacing w:val="5"/>
                <w:sz w:val="24"/>
                <w:szCs w:val="24"/>
              </w:rPr>
              <w:t>Aged &amp; Disability Services</w:t>
            </w:r>
          </w:p>
        </w:tc>
        <w:tc>
          <w:tcPr>
            <w:tcW w:w="1418" w:type="dxa"/>
          </w:tcPr>
          <w:p w:rsidR="009B46C4" w:rsidRPr="00650F7A" w:rsidRDefault="006F0822" w:rsidP="00E500C0">
            <w:pPr>
              <w:spacing w:after="0" w:line="240" w:lineRule="auto"/>
              <w:rPr>
                <w:rFonts w:cstheme="minorHAnsi"/>
                <w:sz w:val="24"/>
                <w:szCs w:val="24"/>
              </w:rPr>
            </w:pPr>
            <w:r w:rsidRPr="00650F7A">
              <w:rPr>
                <w:rFonts w:cstheme="minorHAnsi"/>
                <w:sz w:val="24"/>
                <w:szCs w:val="24"/>
              </w:rPr>
              <w:t>August 2018</w:t>
            </w:r>
          </w:p>
        </w:tc>
        <w:tc>
          <w:tcPr>
            <w:tcW w:w="1773" w:type="dxa"/>
          </w:tcPr>
          <w:p w:rsidR="009B46C4" w:rsidRPr="00650F7A" w:rsidRDefault="006F0822" w:rsidP="00E500C0">
            <w:pPr>
              <w:spacing w:after="0" w:line="240" w:lineRule="auto"/>
              <w:rPr>
                <w:rFonts w:cstheme="minorHAnsi"/>
                <w:sz w:val="24"/>
                <w:szCs w:val="24"/>
              </w:rPr>
            </w:pPr>
            <w:r w:rsidRPr="00650F7A">
              <w:rPr>
                <w:rFonts w:ascii="Calibri" w:hAnsi="Calibri" w:cstheme="minorHAnsi"/>
                <w:spacing w:val="5"/>
                <w:sz w:val="24"/>
                <w:szCs w:val="24"/>
              </w:rPr>
              <w:t>Within existing resources</w:t>
            </w:r>
          </w:p>
        </w:tc>
      </w:tr>
      <w:tr w:rsidR="00DB0EC3" w:rsidRPr="00650F7A" w:rsidTr="001627CF">
        <w:tc>
          <w:tcPr>
            <w:tcW w:w="4815" w:type="dxa"/>
          </w:tcPr>
          <w:p w:rsidR="00E43AF8" w:rsidRPr="00650F7A" w:rsidRDefault="00E43AF8" w:rsidP="00F36382">
            <w:pPr>
              <w:pStyle w:val="ListParagraph"/>
              <w:numPr>
                <w:ilvl w:val="2"/>
                <w:numId w:val="12"/>
              </w:numPr>
              <w:tabs>
                <w:tab w:val="left" w:pos="720"/>
                <w:tab w:val="left" w:leader="dot" w:pos="8222"/>
                <w:tab w:val="center" w:pos="8505"/>
                <w:tab w:val="left" w:pos="8789"/>
              </w:tabs>
              <w:spacing w:after="0" w:line="240" w:lineRule="auto"/>
              <w:outlineLvl w:val="1"/>
              <w:rPr>
                <w:rFonts w:cstheme="minorHAnsi"/>
                <w:sz w:val="24"/>
                <w:szCs w:val="24"/>
              </w:rPr>
            </w:pPr>
            <w:r w:rsidRPr="00650F7A">
              <w:rPr>
                <w:rFonts w:cstheme="minorHAnsi"/>
                <w:sz w:val="24"/>
                <w:szCs w:val="24"/>
              </w:rPr>
              <w:t xml:space="preserve">Support groups to access </w:t>
            </w:r>
            <w:r w:rsidR="00F35F0D" w:rsidRPr="00650F7A">
              <w:rPr>
                <w:rFonts w:cstheme="minorHAnsi"/>
                <w:sz w:val="24"/>
                <w:szCs w:val="24"/>
              </w:rPr>
              <w:t xml:space="preserve">multi-purpose </w:t>
            </w:r>
            <w:r w:rsidRPr="00650F7A">
              <w:rPr>
                <w:rFonts w:cstheme="minorHAnsi"/>
                <w:sz w:val="24"/>
                <w:szCs w:val="24"/>
              </w:rPr>
              <w:t>Council spaces / venues</w:t>
            </w:r>
            <w:r w:rsidR="00F35F0D" w:rsidRPr="00650F7A">
              <w:rPr>
                <w:rFonts w:cstheme="minorHAnsi"/>
                <w:sz w:val="24"/>
                <w:szCs w:val="24"/>
              </w:rPr>
              <w:t xml:space="preserve"> to develop an integrated and shared interest approach.</w:t>
            </w:r>
          </w:p>
        </w:tc>
        <w:tc>
          <w:tcPr>
            <w:tcW w:w="4819" w:type="dxa"/>
          </w:tcPr>
          <w:p w:rsidR="00DB0EC3" w:rsidRPr="00650F7A" w:rsidRDefault="00F35F0D" w:rsidP="00F35F0D">
            <w:pPr>
              <w:spacing w:after="0" w:line="240" w:lineRule="auto"/>
              <w:rPr>
                <w:rFonts w:cstheme="minorHAnsi"/>
                <w:sz w:val="24"/>
                <w:szCs w:val="24"/>
              </w:rPr>
            </w:pPr>
            <w:r w:rsidRPr="00650F7A">
              <w:rPr>
                <w:rFonts w:cstheme="minorHAnsi"/>
                <w:sz w:val="24"/>
                <w:szCs w:val="24"/>
              </w:rPr>
              <w:t>Groups using multi-use venues, accessing services and to remove stigma around ‘age’ specific’ centres.</w:t>
            </w:r>
          </w:p>
        </w:tc>
        <w:tc>
          <w:tcPr>
            <w:tcW w:w="1843" w:type="dxa"/>
          </w:tcPr>
          <w:p w:rsidR="00DB0EC3" w:rsidRPr="00650F7A" w:rsidRDefault="00F35F0D" w:rsidP="00E500C0">
            <w:pPr>
              <w:tabs>
                <w:tab w:val="left" w:pos="720"/>
                <w:tab w:val="left" w:leader="dot" w:pos="8222"/>
                <w:tab w:val="center" w:pos="8505"/>
                <w:tab w:val="left" w:pos="8789"/>
              </w:tabs>
              <w:spacing w:after="0" w:line="240" w:lineRule="auto"/>
              <w:outlineLvl w:val="1"/>
              <w:rPr>
                <w:rFonts w:cstheme="minorHAnsi"/>
                <w:sz w:val="24"/>
                <w:szCs w:val="24"/>
              </w:rPr>
            </w:pPr>
            <w:r w:rsidRPr="00650F7A">
              <w:rPr>
                <w:rFonts w:cstheme="minorHAnsi"/>
                <w:spacing w:val="5"/>
                <w:sz w:val="24"/>
                <w:szCs w:val="24"/>
              </w:rPr>
              <w:t>Aged &amp; Disability Services</w:t>
            </w:r>
          </w:p>
        </w:tc>
        <w:tc>
          <w:tcPr>
            <w:tcW w:w="1418" w:type="dxa"/>
          </w:tcPr>
          <w:p w:rsidR="00DB0EC3" w:rsidRPr="00650F7A" w:rsidRDefault="006F0822" w:rsidP="00E500C0">
            <w:pPr>
              <w:spacing w:after="0" w:line="240" w:lineRule="auto"/>
              <w:rPr>
                <w:rFonts w:cstheme="minorHAnsi"/>
                <w:sz w:val="24"/>
                <w:szCs w:val="24"/>
              </w:rPr>
            </w:pPr>
            <w:r w:rsidRPr="00650F7A">
              <w:rPr>
                <w:rFonts w:cstheme="minorHAnsi"/>
                <w:sz w:val="24"/>
                <w:szCs w:val="24"/>
              </w:rPr>
              <w:t>On-going</w:t>
            </w:r>
          </w:p>
        </w:tc>
        <w:tc>
          <w:tcPr>
            <w:tcW w:w="1773" w:type="dxa"/>
          </w:tcPr>
          <w:p w:rsidR="00DB0EC3" w:rsidRPr="00650F7A" w:rsidRDefault="006F0822" w:rsidP="00E500C0">
            <w:pPr>
              <w:spacing w:after="0" w:line="240" w:lineRule="auto"/>
              <w:rPr>
                <w:rFonts w:cstheme="minorHAnsi"/>
                <w:sz w:val="24"/>
                <w:szCs w:val="24"/>
              </w:rPr>
            </w:pPr>
            <w:r w:rsidRPr="00650F7A">
              <w:rPr>
                <w:rFonts w:ascii="Calibri" w:hAnsi="Calibri" w:cstheme="minorHAnsi"/>
                <w:spacing w:val="5"/>
                <w:sz w:val="24"/>
                <w:szCs w:val="24"/>
              </w:rPr>
              <w:t>Within existing resources</w:t>
            </w:r>
          </w:p>
        </w:tc>
      </w:tr>
      <w:tr w:rsidR="00837980" w:rsidRPr="00650F7A" w:rsidTr="001627CF">
        <w:tc>
          <w:tcPr>
            <w:tcW w:w="4815" w:type="dxa"/>
          </w:tcPr>
          <w:p w:rsidR="00837980" w:rsidRPr="00650F7A" w:rsidRDefault="00837980" w:rsidP="00F36382">
            <w:pPr>
              <w:pStyle w:val="ListParagraph"/>
              <w:numPr>
                <w:ilvl w:val="2"/>
                <w:numId w:val="12"/>
              </w:numPr>
              <w:tabs>
                <w:tab w:val="left" w:pos="720"/>
                <w:tab w:val="left" w:leader="dot" w:pos="8222"/>
                <w:tab w:val="center" w:pos="8505"/>
                <w:tab w:val="left" w:pos="8789"/>
              </w:tabs>
              <w:spacing w:after="0" w:line="240" w:lineRule="auto"/>
              <w:outlineLvl w:val="1"/>
              <w:rPr>
                <w:rFonts w:cstheme="minorHAnsi"/>
                <w:sz w:val="24"/>
                <w:szCs w:val="24"/>
              </w:rPr>
            </w:pPr>
            <w:r w:rsidRPr="00650F7A">
              <w:rPr>
                <w:rFonts w:cstheme="minorHAnsi"/>
                <w:sz w:val="24"/>
                <w:szCs w:val="24"/>
              </w:rPr>
              <w:t xml:space="preserve">Consideration is given to Universal Design </w:t>
            </w:r>
            <w:r w:rsidR="004C3597" w:rsidRPr="00650F7A">
              <w:rPr>
                <w:rFonts w:cstheme="minorHAnsi"/>
                <w:sz w:val="24"/>
                <w:szCs w:val="24"/>
              </w:rPr>
              <w:t xml:space="preserve">Principles </w:t>
            </w:r>
            <w:r w:rsidRPr="00650F7A">
              <w:rPr>
                <w:rFonts w:cstheme="minorHAnsi"/>
                <w:sz w:val="24"/>
                <w:szCs w:val="24"/>
              </w:rPr>
              <w:t>at the time of preparation of a new Heritage Strategy.</w:t>
            </w:r>
          </w:p>
        </w:tc>
        <w:tc>
          <w:tcPr>
            <w:tcW w:w="4819" w:type="dxa"/>
          </w:tcPr>
          <w:p w:rsidR="004E7E42" w:rsidRPr="00650F7A" w:rsidRDefault="00837980" w:rsidP="00E500C0">
            <w:pPr>
              <w:spacing w:after="0" w:line="240" w:lineRule="auto"/>
              <w:rPr>
                <w:rFonts w:cstheme="minorHAnsi"/>
                <w:sz w:val="24"/>
                <w:szCs w:val="24"/>
              </w:rPr>
            </w:pPr>
            <w:r w:rsidRPr="00650F7A">
              <w:rPr>
                <w:rFonts w:cstheme="minorHAnsi"/>
                <w:sz w:val="24"/>
                <w:szCs w:val="24"/>
              </w:rPr>
              <w:t xml:space="preserve">A&amp;DS representatives are engaged regarding universal access aspects of heritage buildings and infrastructure during the consultations on the new Heritage Strategy. </w:t>
            </w:r>
          </w:p>
        </w:tc>
        <w:tc>
          <w:tcPr>
            <w:tcW w:w="1843" w:type="dxa"/>
          </w:tcPr>
          <w:p w:rsidR="00837980" w:rsidRPr="00650F7A" w:rsidRDefault="00837980" w:rsidP="00E500C0">
            <w:pPr>
              <w:tabs>
                <w:tab w:val="left" w:pos="720"/>
                <w:tab w:val="left" w:leader="dot" w:pos="8222"/>
                <w:tab w:val="center" w:pos="8505"/>
                <w:tab w:val="left" w:pos="8789"/>
              </w:tabs>
              <w:spacing w:after="0" w:line="240" w:lineRule="auto"/>
              <w:outlineLvl w:val="1"/>
              <w:rPr>
                <w:rFonts w:cstheme="minorHAnsi"/>
                <w:spacing w:val="5"/>
                <w:sz w:val="24"/>
                <w:szCs w:val="24"/>
              </w:rPr>
            </w:pPr>
            <w:r w:rsidRPr="00650F7A">
              <w:rPr>
                <w:rFonts w:cstheme="minorHAnsi"/>
                <w:sz w:val="24"/>
                <w:szCs w:val="24"/>
              </w:rPr>
              <w:t>Senior Advisor City Heritage</w:t>
            </w:r>
          </w:p>
        </w:tc>
        <w:tc>
          <w:tcPr>
            <w:tcW w:w="1418" w:type="dxa"/>
          </w:tcPr>
          <w:p w:rsidR="00837980" w:rsidRPr="00650F7A" w:rsidRDefault="00837980" w:rsidP="00984A41">
            <w:pPr>
              <w:spacing w:after="0" w:line="240" w:lineRule="auto"/>
              <w:rPr>
                <w:rFonts w:cstheme="minorHAnsi"/>
                <w:spacing w:val="5"/>
                <w:sz w:val="24"/>
                <w:szCs w:val="24"/>
              </w:rPr>
            </w:pPr>
            <w:r w:rsidRPr="00650F7A">
              <w:rPr>
                <w:rFonts w:cstheme="minorHAnsi"/>
                <w:sz w:val="24"/>
                <w:szCs w:val="24"/>
              </w:rPr>
              <w:t>June 2019</w:t>
            </w:r>
          </w:p>
        </w:tc>
        <w:tc>
          <w:tcPr>
            <w:tcW w:w="1773" w:type="dxa"/>
          </w:tcPr>
          <w:p w:rsidR="00837980" w:rsidRPr="00650F7A" w:rsidRDefault="00837980" w:rsidP="00984A41">
            <w:pPr>
              <w:spacing w:after="0" w:line="240" w:lineRule="auto"/>
              <w:rPr>
                <w:rFonts w:cstheme="minorHAnsi"/>
                <w:spacing w:val="5"/>
                <w:sz w:val="24"/>
                <w:szCs w:val="24"/>
              </w:rPr>
            </w:pPr>
            <w:r w:rsidRPr="00650F7A">
              <w:rPr>
                <w:rFonts w:cstheme="minorHAnsi"/>
                <w:sz w:val="24"/>
                <w:szCs w:val="24"/>
              </w:rPr>
              <w:t>Within existing resources</w:t>
            </w:r>
          </w:p>
        </w:tc>
      </w:tr>
    </w:tbl>
    <w:p w:rsidR="00984A41" w:rsidRPr="00650F7A" w:rsidRDefault="00984A41">
      <w:r w:rsidRPr="00650F7A">
        <w:br w:type="page"/>
      </w:r>
    </w:p>
    <w:tbl>
      <w:tblPr>
        <w:tblStyle w:val="TableGrid"/>
        <w:tblW w:w="14668" w:type="dxa"/>
        <w:tblLayout w:type="fixed"/>
        <w:tblLook w:val="04A0" w:firstRow="1" w:lastRow="0" w:firstColumn="1" w:lastColumn="0" w:noHBand="0" w:noVBand="1"/>
      </w:tblPr>
      <w:tblGrid>
        <w:gridCol w:w="4673"/>
        <w:gridCol w:w="4961"/>
        <w:gridCol w:w="1843"/>
        <w:gridCol w:w="1418"/>
        <w:gridCol w:w="1773"/>
      </w:tblGrid>
      <w:tr w:rsidR="00611BEF" w:rsidRPr="00650F7A" w:rsidTr="00917B7C">
        <w:trPr>
          <w:trHeight w:val="335"/>
        </w:trPr>
        <w:tc>
          <w:tcPr>
            <w:tcW w:w="14668" w:type="dxa"/>
            <w:gridSpan w:val="5"/>
            <w:shd w:val="clear" w:color="auto" w:fill="C5E0B3" w:themeFill="accent6" w:themeFillTint="66"/>
          </w:tcPr>
          <w:p w:rsidR="00611BEF" w:rsidRPr="00650F7A" w:rsidRDefault="00611BEF" w:rsidP="00E500C0">
            <w:pPr>
              <w:tabs>
                <w:tab w:val="left" w:pos="720"/>
                <w:tab w:val="left" w:leader="dot" w:pos="8222"/>
                <w:tab w:val="center" w:pos="8505"/>
                <w:tab w:val="left" w:pos="8789"/>
              </w:tabs>
              <w:spacing w:after="0" w:line="240" w:lineRule="auto"/>
              <w:outlineLvl w:val="1"/>
              <w:rPr>
                <w:rFonts w:cstheme="minorHAnsi"/>
                <w:spacing w:val="5"/>
                <w:sz w:val="24"/>
                <w:szCs w:val="24"/>
              </w:rPr>
            </w:pPr>
            <w:r w:rsidRPr="00650F7A">
              <w:rPr>
                <w:rFonts w:cstheme="minorHAnsi"/>
                <w:spacing w:val="5"/>
                <w:sz w:val="24"/>
                <w:szCs w:val="24"/>
              </w:rPr>
              <w:lastRenderedPageBreak/>
              <w:t>Strategy 1.3 Address safety concerns of older residents in accessing open spaces in Yarra.</w:t>
            </w:r>
          </w:p>
        </w:tc>
      </w:tr>
      <w:tr w:rsidR="00611BEF" w:rsidRPr="00650F7A" w:rsidTr="001627CF">
        <w:tc>
          <w:tcPr>
            <w:tcW w:w="4673" w:type="dxa"/>
            <w:shd w:val="clear" w:color="auto" w:fill="E2EFD9" w:themeFill="accent6" w:themeFillTint="33"/>
          </w:tcPr>
          <w:p w:rsidR="00611BEF" w:rsidRPr="00650F7A" w:rsidRDefault="00611BEF" w:rsidP="00E500C0">
            <w:pPr>
              <w:tabs>
                <w:tab w:val="left" w:pos="720"/>
                <w:tab w:val="left" w:leader="dot" w:pos="8222"/>
                <w:tab w:val="center" w:pos="8505"/>
                <w:tab w:val="left" w:pos="8789"/>
              </w:tabs>
              <w:spacing w:after="0" w:line="240" w:lineRule="auto"/>
              <w:jc w:val="both"/>
              <w:outlineLvl w:val="1"/>
              <w:rPr>
                <w:rFonts w:cstheme="minorHAnsi"/>
                <w:b/>
                <w:spacing w:val="5"/>
                <w:sz w:val="22"/>
                <w:szCs w:val="22"/>
              </w:rPr>
            </w:pPr>
            <w:r w:rsidRPr="00650F7A">
              <w:rPr>
                <w:rFonts w:cstheme="minorHAnsi"/>
                <w:b/>
                <w:spacing w:val="5"/>
                <w:sz w:val="22"/>
                <w:szCs w:val="22"/>
              </w:rPr>
              <w:t>Action</w:t>
            </w:r>
          </w:p>
        </w:tc>
        <w:tc>
          <w:tcPr>
            <w:tcW w:w="4961" w:type="dxa"/>
            <w:shd w:val="clear" w:color="auto" w:fill="E2EFD9" w:themeFill="accent6" w:themeFillTint="33"/>
          </w:tcPr>
          <w:p w:rsidR="00611BEF" w:rsidRPr="00650F7A" w:rsidRDefault="00611BEF" w:rsidP="00E500C0">
            <w:pPr>
              <w:tabs>
                <w:tab w:val="left" w:pos="720"/>
                <w:tab w:val="left" w:leader="dot" w:pos="8222"/>
                <w:tab w:val="center" w:pos="8505"/>
                <w:tab w:val="left" w:pos="8789"/>
              </w:tabs>
              <w:spacing w:after="0" w:line="240" w:lineRule="auto"/>
              <w:outlineLvl w:val="1"/>
              <w:rPr>
                <w:rFonts w:cstheme="minorHAnsi"/>
                <w:b/>
                <w:spacing w:val="5"/>
                <w:sz w:val="22"/>
                <w:szCs w:val="22"/>
              </w:rPr>
            </w:pPr>
            <w:r w:rsidRPr="00650F7A">
              <w:rPr>
                <w:rFonts w:cstheme="minorHAnsi"/>
                <w:b/>
                <w:spacing w:val="5"/>
                <w:sz w:val="22"/>
                <w:szCs w:val="22"/>
              </w:rPr>
              <w:t>Outcome Measures</w:t>
            </w:r>
          </w:p>
        </w:tc>
        <w:tc>
          <w:tcPr>
            <w:tcW w:w="1843" w:type="dxa"/>
            <w:shd w:val="clear" w:color="auto" w:fill="E2EFD9" w:themeFill="accent6" w:themeFillTint="33"/>
          </w:tcPr>
          <w:p w:rsidR="00611BEF" w:rsidRPr="00650F7A" w:rsidRDefault="00611BEF" w:rsidP="00E500C0">
            <w:pPr>
              <w:tabs>
                <w:tab w:val="left" w:pos="720"/>
                <w:tab w:val="left" w:leader="dot" w:pos="8222"/>
                <w:tab w:val="center" w:pos="8505"/>
                <w:tab w:val="left" w:pos="8789"/>
              </w:tabs>
              <w:spacing w:after="0" w:line="240" w:lineRule="auto"/>
              <w:outlineLvl w:val="1"/>
              <w:rPr>
                <w:rFonts w:cstheme="minorHAnsi"/>
                <w:b/>
                <w:spacing w:val="5"/>
                <w:sz w:val="22"/>
                <w:szCs w:val="22"/>
              </w:rPr>
            </w:pPr>
            <w:r w:rsidRPr="00650F7A">
              <w:rPr>
                <w:rFonts w:cstheme="minorHAnsi"/>
                <w:b/>
                <w:spacing w:val="5"/>
                <w:sz w:val="22"/>
                <w:szCs w:val="22"/>
              </w:rPr>
              <w:t>Responsibility</w:t>
            </w:r>
          </w:p>
        </w:tc>
        <w:tc>
          <w:tcPr>
            <w:tcW w:w="1418" w:type="dxa"/>
            <w:shd w:val="clear" w:color="auto" w:fill="E2EFD9" w:themeFill="accent6" w:themeFillTint="33"/>
          </w:tcPr>
          <w:p w:rsidR="00611BEF" w:rsidRPr="00650F7A" w:rsidRDefault="00611BEF" w:rsidP="00E500C0">
            <w:pPr>
              <w:tabs>
                <w:tab w:val="left" w:pos="720"/>
                <w:tab w:val="left" w:leader="dot" w:pos="8222"/>
                <w:tab w:val="center" w:pos="8505"/>
                <w:tab w:val="left" w:pos="8789"/>
              </w:tabs>
              <w:spacing w:after="0" w:line="240" w:lineRule="auto"/>
              <w:outlineLvl w:val="1"/>
              <w:rPr>
                <w:rFonts w:cstheme="minorHAnsi"/>
                <w:b/>
                <w:spacing w:val="5"/>
                <w:sz w:val="22"/>
                <w:szCs w:val="22"/>
              </w:rPr>
            </w:pPr>
            <w:r w:rsidRPr="00650F7A">
              <w:rPr>
                <w:rFonts w:cstheme="minorHAnsi"/>
                <w:b/>
                <w:spacing w:val="5"/>
                <w:sz w:val="22"/>
                <w:szCs w:val="22"/>
              </w:rPr>
              <w:t>Timeframe</w:t>
            </w:r>
          </w:p>
        </w:tc>
        <w:tc>
          <w:tcPr>
            <w:tcW w:w="1773" w:type="dxa"/>
            <w:shd w:val="clear" w:color="auto" w:fill="E2EFD9" w:themeFill="accent6" w:themeFillTint="33"/>
          </w:tcPr>
          <w:p w:rsidR="00611BEF" w:rsidRPr="00650F7A" w:rsidRDefault="00611BEF" w:rsidP="00E500C0">
            <w:pPr>
              <w:tabs>
                <w:tab w:val="left" w:pos="720"/>
                <w:tab w:val="left" w:leader="dot" w:pos="8222"/>
                <w:tab w:val="center" w:pos="8505"/>
                <w:tab w:val="left" w:pos="8789"/>
              </w:tabs>
              <w:spacing w:after="0" w:line="240" w:lineRule="auto"/>
              <w:outlineLvl w:val="1"/>
              <w:rPr>
                <w:rFonts w:cstheme="minorHAnsi"/>
                <w:b/>
                <w:spacing w:val="5"/>
                <w:sz w:val="22"/>
                <w:szCs w:val="22"/>
              </w:rPr>
            </w:pPr>
            <w:r w:rsidRPr="00650F7A">
              <w:rPr>
                <w:rFonts w:cstheme="minorHAnsi"/>
                <w:b/>
                <w:spacing w:val="5"/>
                <w:sz w:val="22"/>
                <w:szCs w:val="22"/>
              </w:rPr>
              <w:t>Resources</w:t>
            </w:r>
          </w:p>
        </w:tc>
      </w:tr>
      <w:tr w:rsidR="001631DD" w:rsidRPr="00650F7A" w:rsidTr="001627CF">
        <w:tc>
          <w:tcPr>
            <w:tcW w:w="4673" w:type="dxa"/>
          </w:tcPr>
          <w:p w:rsidR="001631DD" w:rsidRPr="00650F7A" w:rsidRDefault="001631DD" w:rsidP="00F36382">
            <w:pPr>
              <w:pStyle w:val="ListParagraph"/>
              <w:numPr>
                <w:ilvl w:val="2"/>
                <w:numId w:val="9"/>
              </w:numPr>
              <w:spacing w:after="0" w:line="240" w:lineRule="auto"/>
              <w:rPr>
                <w:rFonts w:cstheme="minorHAnsi"/>
                <w:sz w:val="24"/>
                <w:szCs w:val="24"/>
              </w:rPr>
            </w:pPr>
            <w:r w:rsidRPr="00650F7A">
              <w:rPr>
                <w:rFonts w:cstheme="minorHAnsi"/>
                <w:sz w:val="24"/>
                <w:szCs w:val="24"/>
              </w:rPr>
              <w:t xml:space="preserve">Review pedestrian signal phase timing to assist pedestrians </w:t>
            </w:r>
            <w:r w:rsidR="0097551F" w:rsidRPr="00650F7A">
              <w:rPr>
                <w:rFonts w:cstheme="minorHAnsi"/>
                <w:sz w:val="24"/>
                <w:szCs w:val="24"/>
              </w:rPr>
              <w:t xml:space="preserve">unable to </w:t>
            </w:r>
            <w:r w:rsidRPr="00650F7A">
              <w:rPr>
                <w:rFonts w:cstheme="minorHAnsi"/>
                <w:sz w:val="24"/>
                <w:szCs w:val="24"/>
              </w:rPr>
              <w:t>complete crossing within usual allocated time</w:t>
            </w:r>
            <w:r w:rsidR="0097551F" w:rsidRPr="00650F7A">
              <w:rPr>
                <w:rFonts w:cstheme="minorHAnsi"/>
                <w:sz w:val="24"/>
                <w:szCs w:val="24"/>
              </w:rPr>
              <w:t xml:space="preserve"> and i</w:t>
            </w:r>
            <w:r w:rsidRPr="00650F7A">
              <w:rPr>
                <w:rFonts w:cstheme="minorHAnsi"/>
                <w:sz w:val="24"/>
                <w:szCs w:val="24"/>
              </w:rPr>
              <w:t>dentify opportunities to implement demand-responsive signal technology.</w:t>
            </w:r>
          </w:p>
        </w:tc>
        <w:tc>
          <w:tcPr>
            <w:tcW w:w="4961" w:type="dxa"/>
          </w:tcPr>
          <w:p w:rsidR="001631DD" w:rsidRPr="00650F7A" w:rsidRDefault="001631DD" w:rsidP="00E500C0">
            <w:pPr>
              <w:spacing w:after="0" w:line="240" w:lineRule="auto"/>
              <w:rPr>
                <w:rFonts w:cstheme="minorHAnsi"/>
                <w:sz w:val="24"/>
                <w:szCs w:val="24"/>
              </w:rPr>
            </w:pPr>
            <w:r w:rsidRPr="00650F7A">
              <w:rPr>
                <w:rFonts w:cstheme="minorHAnsi"/>
                <w:sz w:val="24"/>
                <w:szCs w:val="24"/>
              </w:rPr>
              <w:t>Review completed within timeline.</w:t>
            </w:r>
          </w:p>
          <w:p w:rsidR="001631DD" w:rsidRPr="00650F7A" w:rsidRDefault="001631DD" w:rsidP="00E500C0">
            <w:pPr>
              <w:tabs>
                <w:tab w:val="left" w:pos="720"/>
                <w:tab w:val="left" w:leader="dot" w:pos="8222"/>
                <w:tab w:val="center" w:pos="8505"/>
                <w:tab w:val="left" w:pos="8789"/>
              </w:tabs>
              <w:spacing w:after="0" w:line="240" w:lineRule="auto"/>
              <w:outlineLvl w:val="1"/>
              <w:rPr>
                <w:rFonts w:cstheme="minorHAnsi"/>
                <w:spacing w:val="5"/>
                <w:sz w:val="24"/>
                <w:szCs w:val="24"/>
              </w:rPr>
            </w:pPr>
            <w:r w:rsidRPr="00650F7A">
              <w:rPr>
                <w:rFonts w:cstheme="minorHAnsi"/>
                <w:sz w:val="24"/>
                <w:szCs w:val="24"/>
              </w:rPr>
              <w:t xml:space="preserve">Options for signal technology included in traffic management and place making projects.   </w:t>
            </w:r>
          </w:p>
        </w:tc>
        <w:tc>
          <w:tcPr>
            <w:tcW w:w="1843" w:type="dxa"/>
          </w:tcPr>
          <w:p w:rsidR="001631DD" w:rsidRPr="00650F7A" w:rsidRDefault="001631DD" w:rsidP="00E500C0">
            <w:pPr>
              <w:tabs>
                <w:tab w:val="left" w:pos="720"/>
                <w:tab w:val="left" w:leader="dot" w:pos="8222"/>
                <w:tab w:val="center" w:pos="8505"/>
                <w:tab w:val="left" w:pos="8789"/>
              </w:tabs>
              <w:spacing w:after="0" w:line="240" w:lineRule="auto"/>
              <w:outlineLvl w:val="1"/>
              <w:rPr>
                <w:rFonts w:cstheme="minorHAnsi"/>
                <w:spacing w:val="5"/>
                <w:sz w:val="24"/>
                <w:szCs w:val="24"/>
              </w:rPr>
            </w:pPr>
            <w:r w:rsidRPr="00650F7A">
              <w:rPr>
                <w:rFonts w:cstheme="minorHAnsi"/>
                <w:sz w:val="24"/>
                <w:szCs w:val="24"/>
              </w:rPr>
              <w:t>Traffic and Civil Engineering</w:t>
            </w:r>
          </w:p>
        </w:tc>
        <w:tc>
          <w:tcPr>
            <w:tcW w:w="1418" w:type="dxa"/>
          </w:tcPr>
          <w:p w:rsidR="001631DD" w:rsidRPr="00650F7A" w:rsidRDefault="001631DD" w:rsidP="00E500C0">
            <w:pPr>
              <w:tabs>
                <w:tab w:val="left" w:pos="720"/>
                <w:tab w:val="left" w:leader="dot" w:pos="8222"/>
                <w:tab w:val="center" w:pos="8505"/>
                <w:tab w:val="left" w:pos="8789"/>
              </w:tabs>
              <w:spacing w:after="0" w:line="240" w:lineRule="auto"/>
              <w:outlineLvl w:val="1"/>
              <w:rPr>
                <w:rFonts w:cstheme="minorHAnsi"/>
                <w:spacing w:val="5"/>
                <w:sz w:val="24"/>
                <w:szCs w:val="24"/>
              </w:rPr>
            </w:pPr>
            <w:r w:rsidRPr="00650F7A">
              <w:rPr>
                <w:rFonts w:cstheme="minorHAnsi"/>
                <w:sz w:val="24"/>
                <w:szCs w:val="24"/>
              </w:rPr>
              <w:t>June 2020</w:t>
            </w:r>
          </w:p>
        </w:tc>
        <w:tc>
          <w:tcPr>
            <w:tcW w:w="1773" w:type="dxa"/>
          </w:tcPr>
          <w:p w:rsidR="001631DD" w:rsidRPr="00650F7A" w:rsidRDefault="001631DD" w:rsidP="00E500C0">
            <w:pPr>
              <w:tabs>
                <w:tab w:val="left" w:pos="720"/>
                <w:tab w:val="left" w:leader="dot" w:pos="8222"/>
                <w:tab w:val="center" w:pos="8505"/>
                <w:tab w:val="left" w:pos="8789"/>
              </w:tabs>
              <w:spacing w:after="0" w:line="240" w:lineRule="auto"/>
              <w:outlineLvl w:val="1"/>
              <w:rPr>
                <w:rFonts w:cstheme="minorHAnsi"/>
                <w:spacing w:val="5"/>
                <w:sz w:val="24"/>
                <w:szCs w:val="24"/>
              </w:rPr>
            </w:pPr>
            <w:r w:rsidRPr="00650F7A">
              <w:rPr>
                <w:rFonts w:cstheme="minorHAnsi"/>
                <w:sz w:val="24"/>
                <w:szCs w:val="24"/>
              </w:rPr>
              <w:t>Within existing resources</w:t>
            </w:r>
          </w:p>
        </w:tc>
      </w:tr>
    </w:tbl>
    <w:p w:rsidR="003273FE" w:rsidRPr="00650F7A" w:rsidRDefault="003273FE">
      <w:pPr>
        <w:sectPr w:rsidR="003273FE" w:rsidRPr="00650F7A" w:rsidSect="00E36F37">
          <w:pgSz w:w="16838" w:h="11906" w:orient="landscape"/>
          <w:pgMar w:top="1134" w:right="1440" w:bottom="1135" w:left="1440" w:header="708" w:footer="708" w:gutter="0"/>
          <w:cols w:space="708"/>
          <w:docGrid w:linePitch="360"/>
        </w:sectPr>
      </w:pPr>
    </w:p>
    <w:tbl>
      <w:tblPr>
        <w:tblStyle w:val="TableGrid"/>
        <w:tblW w:w="14668" w:type="dxa"/>
        <w:tblLayout w:type="fixed"/>
        <w:tblLook w:val="04A0" w:firstRow="1" w:lastRow="0" w:firstColumn="1" w:lastColumn="0" w:noHBand="0" w:noVBand="1"/>
      </w:tblPr>
      <w:tblGrid>
        <w:gridCol w:w="4673"/>
        <w:gridCol w:w="4961"/>
        <w:gridCol w:w="1985"/>
        <w:gridCol w:w="1276"/>
        <w:gridCol w:w="1773"/>
      </w:tblGrid>
      <w:tr w:rsidR="000D4194" w:rsidRPr="00650F7A" w:rsidTr="00984A41">
        <w:tc>
          <w:tcPr>
            <w:tcW w:w="14668" w:type="dxa"/>
            <w:gridSpan w:val="5"/>
            <w:shd w:val="clear" w:color="auto" w:fill="FFF2CC" w:themeFill="accent4" w:themeFillTint="33"/>
          </w:tcPr>
          <w:p w:rsidR="000D4194" w:rsidRPr="00650F7A" w:rsidRDefault="000D4194" w:rsidP="00E500C0">
            <w:pPr>
              <w:spacing w:after="0" w:line="240" w:lineRule="auto"/>
              <w:outlineLvl w:val="1"/>
              <w:rPr>
                <w:rFonts w:cstheme="minorHAnsi"/>
                <w:spacing w:val="5"/>
                <w:sz w:val="24"/>
                <w:szCs w:val="24"/>
              </w:rPr>
            </w:pPr>
            <w:r w:rsidRPr="00650F7A">
              <w:rPr>
                <w:rFonts w:cstheme="minorHAnsi"/>
                <w:b/>
                <w:spacing w:val="5"/>
                <w:sz w:val="28"/>
                <w:szCs w:val="28"/>
              </w:rPr>
              <w:lastRenderedPageBreak/>
              <w:t>GOAL 2</w:t>
            </w:r>
            <w:r w:rsidRPr="00650F7A">
              <w:rPr>
                <w:rFonts w:cstheme="minorHAnsi"/>
                <w:spacing w:val="5"/>
                <w:sz w:val="28"/>
                <w:szCs w:val="28"/>
              </w:rPr>
              <w:t xml:space="preserve">: </w:t>
            </w:r>
            <w:r w:rsidRPr="00650F7A">
              <w:rPr>
                <w:rFonts w:cstheme="minorHAnsi"/>
                <w:b/>
                <w:spacing w:val="5"/>
                <w:sz w:val="28"/>
                <w:szCs w:val="28"/>
              </w:rPr>
              <w:t>Transport</w:t>
            </w:r>
            <w:r w:rsidRPr="00650F7A">
              <w:rPr>
                <w:rFonts w:cstheme="minorHAnsi"/>
                <w:spacing w:val="5"/>
                <w:sz w:val="28"/>
                <w:szCs w:val="28"/>
              </w:rPr>
              <w:t xml:space="preserve"> - </w:t>
            </w:r>
            <w:r w:rsidRPr="00650F7A">
              <w:rPr>
                <w:color w:val="000000" w:themeColor="text1"/>
                <w:sz w:val="28"/>
                <w:szCs w:val="28"/>
              </w:rPr>
              <w:t>People 50+ can get out and about, using a range of affordable, accessible and user-friendly transport services.</w:t>
            </w:r>
          </w:p>
        </w:tc>
      </w:tr>
      <w:tr w:rsidR="00611BEF" w:rsidRPr="00650F7A" w:rsidTr="00917B7C">
        <w:tc>
          <w:tcPr>
            <w:tcW w:w="14668" w:type="dxa"/>
            <w:gridSpan w:val="5"/>
            <w:shd w:val="clear" w:color="auto" w:fill="C5E0B3" w:themeFill="accent6" w:themeFillTint="66"/>
          </w:tcPr>
          <w:p w:rsidR="00611BEF" w:rsidRPr="00650F7A" w:rsidRDefault="00611BEF" w:rsidP="00E500C0">
            <w:pPr>
              <w:tabs>
                <w:tab w:val="left" w:pos="720"/>
                <w:tab w:val="left" w:leader="dot" w:pos="8222"/>
                <w:tab w:val="center" w:pos="8505"/>
                <w:tab w:val="left" w:pos="8789"/>
              </w:tabs>
              <w:spacing w:after="0" w:line="240" w:lineRule="auto"/>
              <w:outlineLvl w:val="1"/>
              <w:rPr>
                <w:rFonts w:cstheme="minorHAnsi"/>
                <w:spacing w:val="5"/>
                <w:sz w:val="24"/>
                <w:szCs w:val="24"/>
              </w:rPr>
            </w:pPr>
            <w:r w:rsidRPr="00650F7A">
              <w:rPr>
                <w:rFonts w:cstheme="minorHAnsi"/>
                <w:spacing w:val="5"/>
                <w:sz w:val="24"/>
                <w:szCs w:val="24"/>
              </w:rPr>
              <w:t>Strategy 2.1 Advocate for, and support, accessible and affordable public and community transport.</w:t>
            </w:r>
          </w:p>
        </w:tc>
      </w:tr>
      <w:tr w:rsidR="00611BEF" w:rsidRPr="00650F7A" w:rsidTr="001627CF">
        <w:trPr>
          <w:tblHeader/>
        </w:trPr>
        <w:tc>
          <w:tcPr>
            <w:tcW w:w="4673" w:type="dxa"/>
            <w:shd w:val="clear" w:color="auto" w:fill="E2EFD9" w:themeFill="accent6" w:themeFillTint="33"/>
          </w:tcPr>
          <w:p w:rsidR="00611BEF" w:rsidRPr="00650F7A" w:rsidRDefault="00611BEF" w:rsidP="00E500C0">
            <w:pPr>
              <w:tabs>
                <w:tab w:val="left" w:pos="720"/>
                <w:tab w:val="left" w:leader="dot" w:pos="8222"/>
                <w:tab w:val="center" w:pos="8505"/>
                <w:tab w:val="left" w:pos="8789"/>
              </w:tabs>
              <w:spacing w:after="0" w:line="240" w:lineRule="auto"/>
              <w:outlineLvl w:val="1"/>
              <w:rPr>
                <w:rFonts w:cstheme="minorHAnsi"/>
                <w:b/>
                <w:spacing w:val="5"/>
                <w:sz w:val="22"/>
                <w:szCs w:val="22"/>
              </w:rPr>
            </w:pPr>
            <w:r w:rsidRPr="00650F7A">
              <w:rPr>
                <w:rFonts w:cstheme="minorHAnsi"/>
                <w:b/>
                <w:spacing w:val="5"/>
                <w:sz w:val="22"/>
                <w:szCs w:val="22"/>
              </w:rPr>
              <w:t>Action</w:t>
            </w:r>
          </w:p>
        </w:tc>
        <w:tc>
          <w:tcPr>
            <w:tcW w:w="4961" w:type="dxa"/>
            <w:shd w:val="clear" w:color="auto" w:fill="E2EFD9" w:themeFill="accent6" w:themeFillTint="33"/>
          </w:tcPr>
          <w:p w:rsidR="00611BEF" w:rsidRPr="00650F7A" w:rsidRDefault="00611BEF" w:rsidP="00E500C0">
            <w:pPr>
              <w:tabs>
                <w:tab w:val="left" w:pos="720"/>
                <w:tab w:val="left" w:leader="dot" w:pos="8222"/>
                <w:tab w:val="center" w:pos="8505"/>
                <w:tab w:val="left" w:pos="8789"/>
              </w:tabs>
              <w:spacing w:after="0" w:line="240" w:lineRule="auto"/>
              <w:outlineLvl w:val="1"/>
              <w:rPr>
                <w:rFonts w:cstheme="minorHAnsi"/>
                <w:b/>
                <w:spacing w:val="5"/>
                <w:sz w:val="22"/>
                <w:szCs w:val="22"/>
              </w:rPr>
            </w:pPr>
            <w:r w:rsidRPr="00650F7A">
              <w:rPr>
                <w:rFonts w:cstheme="minorHAnsi"/>
                <w:b/>
                <w:spacing w:val="5"/>
                <w:sz w:val="22"/>
                <w:szCs w:val="22"/>
              </w:rPr>
              <w:t>Outcome Measures</w:t>
            </w:r>
          </w:p>
        </w:tc>
        <w:tc>
          <w:tcPr>
            <w:tcW w:w="1985" w:type="dxa"/>
            <w:shd w:val="clear" w:color="auto" w:fill="E2EFD9" w:themeFill="accent6" w:themeFillTint="33"/>
          </w:tcPr>
          <w:p w:rsidR="00611BEF" w:rsidRPr="00650F7A" w:rsidRDefault="00611BEF" w:rsidP="00E500C0">
            <w:pPr>
              <w:tabs>
                <w:tab w:val="left" w:pos="720"/>
                <w:tab w:val="left" w:leader="dot" w:pos="8222"/>
                <w:tab w:val="center" w:pos="8505"/>
                <w:tab w:val="left" w:pos="8789"/>
              </w:tabs>
              <w:spacing w:after="0" w:line="240" w:lineRule="auto"/>
              <w:outlineLvl w:val="1"/>
              <w:rPr>
                <w:rFonts w:cstheme="minorHAnsi"/>
                <w:b/>
                <w:spacing w:val="5"/>
                <w:sz w:val="22"/>
                <w:szCs w:val="22"/>
              </w:rPr>
            </w:pPr>
            <w:r w:rsidRPr="00650F7A">
              <w:rPr>
                <w:rFonts w:cstheme="minorHAnsi"/>
                <w:b/>
                <w:spacing w:val="5"/>
                <w:sz w:val="22"/>
                <w:szCs w:val="22"/>
              </w:rPr>
              <w:t>Responsibility</w:t>
            </w:r>
          </w:p>
        </w:tc>
        <w:tc>
          <w:tcPr>
            <w:tcW w:w="1276" w:type="dxa"/>
            <w:shd w:val="clear" w:color="auto" w:fill="E2EFD9" w:themeFill="accent6" w:themeFillTint="33"/>
          </w:tcPr>
          <w:p w:rsidR="00611BEF" w:rsidRPr="00650F7A" w:rsidRDefault="00611BEF" w:rsidP="00E500C0">
            <w:pPr>
              <w:tabs>
                <w:tab w:val="left" w:pos="720"/>
                <w:tab w:val="left" w:leader="dot" w:pos="8222"/>
                <w:tab w:val="center" w:pos="8505"/>
                <w:tab w:val="left" w:pos="8789"/>
              </w:tabs>
              <w:spacing w:after="0" w:line="240" w:lineRule="auto"/>
              <w:outlineLvl w:val="1"/>
              <w:rPr>
                <w:rFonts w:cstheme="minorHAnsi"/>
                <w:b/>
                <w:spacing w:val="5"/>
                <w:sz w:val="22"/>
                <w:szCs w:val="22"/>
              </w:rPr>
            </w:pPr>
            <w:r w:rsidRPr="00650F7A">
              <w:rPr>
                <w:rFonts w:cstheme="minorHAnsi"/>
                <w:b/>
                <w:spacing w:val="5"/>
                <w:sz w:val="22"/>
                <w:szCs w:val="22"/>
              </w:rPr>
              <w:t>Timeframe</w:t>
            </w:r>
          </w:p>
        </w:tc>
        <w:tc>
          <w:tcPr>
            <w:tcW w:w="1773" w:type="dxa"/>
            <w:shd w:val="clear" w:color="auto" w:fill="E2EFD9" w:themeFill="accent6" w:themeFillTint="33"/>
          </w:tcPr>
          <w:p w:rsidR="00611BEF" w:rsidRPr="00650F7A" w:rsidRDefault="00611BEF" w:rsidP="00E500C0">
            <w:pPr>
              <w:tabs>
                <w:tab w:val="left" w:pos="720"/>
                <w:tab w:val="left" w:leader="dot" w:pos="8222"/>
                <w:tab w:val="center" w:pos="8505"/>
                <w:tab w:val="left" w:pos="8789"/>
              </w:tabs>
              <w:spacing w:after="0" w:line="240" w:lineRule="auto"/>
              <w:outlineLvl w:val="1"/>
              <w:rPr>
                <w:rFonts w:cstheme="minorHAnsi"/>
                <w:b/>
                <w:spacing w:val="5"/>
                <w:sz w:val="22"/>
                <w:szCs w:val="22"/>
              </w:rPr>
            </w:pPr>
            <w:r w:rsidRPr="00650F7A">
              <w:rPr>
                <w:rFonts w:cstheme="minorHAnsi"/>
                <w:b/>
                <w:spacing w:val="5"/>
                <w:sz w:val="22"/>
                <w:szCs w:val="22"/>
              </w:rPr>
              <w:t>Resources</w:t>
            </w:r>
          </w:p>
        </w:tc>
      </w:tr>
      <w:tr w:rsidR="00611BEF" w:rsidRPr="00650F7A" w:rsidTr="001627CF">
        <w:tc>
          <w:tcPr>
            <w:tcW w:w="4673" w:type="dxa"/>
          </w:tcPr>
          <w:p w:rsidR="00611BEF" w:rsidRPr="00650F7A" w:rsidRDefault="00611BEF" w:rsidP="001627CF">
            <w:pPr>
              <w:pStyle w:val="ListParagraph"/>
              <w:numPr>
                <w:ilvl w:val="2"/>
                <w:numId w:val="16"/>
              </w:numPr>
              <w:tabs>
                <w:tab w:val="left" w:pos="720"/>
                <w:tab w:val="left" w:leader="dot" w:pos="8222"/>
                <w:tab w:val="center" w:pos="8505"/>
                <w:tab w:val="left" w:pos="8789"/>
              </w:tabs>
              <w:spacing w:after="0" w:line="240" w:lineRule="auto"/>
              <w:ind w:left="738" w:hanging="709"/>
              <w:outlineLvl w:val="1"/>
              <w:rPr>
                <w:rFonts w:ascii="Calibri" w:hAnsi="Calibri" w:cstheme="minorHAnsi"/>
                <w:spacing w:val="5"/>
                <w:sz w:val="24"/>
                <w:szCs w:val="24"/>
              </w:rPr>
            </w:pPr>
            <w:r w:rsidRPr="00650F7A">
              <w:rPr>
                <w:rFonts w:ascii="Calibri" w:hAnsi="Calibri" w:cstheme="minorHAnsi"/>
                <w:spacing w:val="5"/>
                <w:sz w:val="24"/>
                <w:szCs w:val="24"/>
              </w:rPr>
              <w:t>Continue to facilitate partnership with PTV towards construction of Easy Access Tram Stops on Route 96.</w:t>
            </w:r>
          </w:p>
        </w:tc>
        <w:tc>
          <w:tcPr>
            <w:tcW w:w="4961" w:type="dxa"/>
          </w:tcPr>
          <w:p w:rsidR="00611BEF" w:rsidRPr="00650F7A" w:rsidRDefault="00611BEF" w:rsidP="00E500C0">
            <w:pPr>
              <w:spacing w:after="0" w:line="240" w:lineRule="auto"/>
              <w:rPr>
                <w:rFonts w:cstheme="minorHAnsi"/>
                <w:sz w:val="24"/>
                <w:szCs w:val="24"/>
              </w:rPr>
            </w:pPr>
            <w:r w:rsidRPr="00650F7A">
              <w:rPr>
                <w:rFonts w:cstheme="minorHAnsi"/>
                <w:sz w:val="24"/>
                <w:szCs w:val="24"/>
              </w:rPr>
              <w:t xml:space="preserve">Construction of four stops </w:t>
            </w:r>
            <w:r w:rsidR="0097551F" w:rsidRPr="00650F7A">
              <w:rPr>
                <w:rFonts w:cstheme="minorHAnsi"/>
                <w:sz w:val="24"/>
                <w:szCs w:val="24"/>
              </w:rPr>
              <w:t xml:space="preserve">completed </w:t>
            </w:r>
            <w:r w:rsidRPr="00650F7A">
              <w:rPr>
                <w:rFonts w:cstheme="minorHAnsi"/>
                <w:sz w:val="24"/>
                <w:szCs w:val="24"/>
              </w:rPr>
              <w:t xml:space="preserve">by Dec 2018. </w:t>
            </w:r>
          </w:p>
          <w:p w:rsidR="00611BEF" w:rsidRPr="00650F7A" w:rsidRDefault="00611BEF" w:rsidP="00E500C0">
            <w:pPr>
              <w:tabs>
                <w:tab w:val="left" w:pos="720"/>
                <w:tab w:val="left" w:leader="dot" w:pos="8222"/>
                <w:tab w:val="center" w:pos="8505"/>
                <w:tab w:val="left" w:pos="8789"/>
              </w:tabs>
              <w:spacing w:after="0" w:line="240" w:lineRule="auto"/>
              <w:outlineLvl w:val="1"/>
              <w:rPr>
                <w:rFonts w:ascii="Calibri" w:hAnsi="Calibri" w:cstheme="minorHAnsi"/>
                <w:spacing w:val="5"/>
                <w:sz w:val="24"/>
                <w:szCs w:val="24"/>
              </w:rPr>
            </w:pPr>
            <w:r w:rsidRPr="00650F7A">
              <w:rPr>
                <w:rFonts w:cstheme="minorHAnsi"/>
                <w:sz w:val="24"/>
                <w:szCs w:val="24"/>
              </w:rPr>
              <w:t xml:space="preserve">Agreement between PTV and Council on remaining stops reached in regard to location, design and the site preparation.  </w:t>
            </w:r>
          </w:p>
        </w:tc>
        <w:tc>
          <w:tcPr>
            <w:tcW w:w="1985" w:type="dxa"/>
          </w:tcPr>
          <w:p w:rsidR="00611BEF" w:rsidRPr="00650F7A" w:rsidRDefault="00611BEF" w:rsidP="00E500C0">
            <w:pPr>
              <w:tabs>
                <w:tab w:val="left" w:pos="720"/>
                <w:tab w:val="left" w:leader="dot" w:pos="8222"/>
                <w:tab w:val="center" w:pos="8505"/>
                <w:tab w:val="left" w:pos="8789"/>
              </w:tabs>
              <w:spacing w:after="0" w:line="240" w:lineRule="auto"/>
              <w:outlineLvl w:val="1"/>
              <w:rPr>
                <w:rFonts w:ascii="Calibri" w:hAnsi="Calibri" w:cstheme="minorHAnsi"/>
                <w:spacing w:val="5"/>
                <w:sz w:val="24"/>
                <w:szCs w:val="24"/>
              </w:rPr>
            </w:pPr>
            <w:r w:rsidRPr="00650F7A">
              <w:rPr>
                <w:rFonts w:cstheme="minorHAnsi"/>
                <w:sz w:val="24"/>
                <w:szCs w:val="24"/>
              </w:rPr>
              <w:t>Strategic Transport</w:t>
            </w:r>
          </w:p>
        </w:tc>
        <w:tc>
          <w:tcPr>
            <w:tcW w:w="1276" w:type="dxa"/>
          </w:tcPr>
          <w:p w:rsidR="00611BEF" w:rsidRPr="00650F7A" w:rsidRDefault="00611BEF" w:rsidP="00E500C0">
            <w:pPr>
              <w:spacing w:after="0" w:line="240" w:lineRule="auto"/>
              <w:rPr>
                <w:rFonts w:cstheme="minorHAnsi"/>
                <w:sz w:val="24"/>
                <w:szCs w:val="24"/>
              </w:rPr>
            </w:pPr>
            <w:r w:rsidRPr="00650F7A">
              <w:rPr>
                <w:rFonts w:cstheme="minorHAnsi"/>
                <w:sz w:val="24"/>
                <w:szCs w:val="24"/>
              </w:rPr>
              <w:t>December 2018</w:t>
            </w:r>
          </w:p>
          <w:p w:rsidR="00611BEF" w:rsidRPr="00650F7A" w:rsidRDefault="00611BEF" w:rsidP="00211524">
            <w:pPr>
              <w:spacing w:before="240" w:after="0" w:line="240" w:lineRule="auto"/>
              <w:rPr>
                <w:rFonts w:cstheme="minorHAnsi"/>
                <w:sz w:val="24"/>
                <w:szCs w:val="24"/>
              </w:rPr>
            </w:pPr>
            <w:r w:rsidRPr="00650F7A">
              <w:rPr>
                <w:rFonts w:cstheme="minorHAnsi"/>
                <w:sz w:val="24"/>
                <w:szCs w:val="24"/>
              </w:rPr>
              <w:t>June 2020</w:t>
            </w:r>
          </w:p>
        </w:tc>
        <w:tc>
          <w:tcPr>
            <w:tcW w:w="1773" w:type="dxa"/>
          </w:tcPr>
          <w:p w:rsidR="00611BEF" w:rsidRPr="00650F7A" w:rsidRDefault="00611BEF" w:rsidP="00E500C0">
            <w:pPr>
              <w:spacing w:after="0" w:line="240" w:lineRule="auto"/>
              <w:rPr>
                <w:rFonts w:cstheme="minorHAnsi"/>
                <w:sz w:val="24"/>
                <w:szCs w:val="24"/>
              </w:rPr>
            </w:pPr>
            <w:r w:rsidRPr="00650F7A">
              <w:rPr>
                <w:rFonts w:cstheme="minorHAnsi"/>
                <w:sz w:val="24"/>
                <w:szCs w:val="24"/>
              </w:rPr>
              <w:t>Within existing resources</w:t>
            </w:r>
          </w:p>
          <w:p w:rsidR="00611BEF" w:rsidRPr="00650F7A" w:rsidRDefault="00611BEF" w:rsidP="00E500C0">
            <w:pPr>
              <w:tabs>
                <w:tab w:val="left" w:pos="720"/>
                <w:tab w:val="left" w:leader="dot" w:pos="8222"/>
                <w:tab w:val="center" w:pos="8505"/>
                <w:tab w:val="left" w:pos="8789"/>
              </w:tabs>
              <w:spacing w:after="0" w:line="240" w:lineRule="auto"/>
              <w:outlineLvl w:val="1"/>
              <w:rPr>
                <w:rFonts w:ascii="Calibri" w:hAnsi="Calibri" w:cstheme="minorHAnsi"/>
                <w:spacing w:val="5"/>
                <w:sz w:val="24"/>
                <w:szCs w:val="24"/>
              </w:rPr>
            </w:pPr>
          </w:p>
        </w:tc>
      </w:tr>
      <w:tr w:rsidR="0073028C" w:rsidRPr="00650F7A" w:rsidTr="001627CF">
        <w:tc>
          <w:tcPr>
            <w:tcW w:w="4673" w:type="dxa"/>
          </w:tcPr>
          <w:p w:rsidR="0073028C" w:rsidRPr="00650F7A" w:rsidRDefault="00AB0BC6" w:rsidP="001627CF">
            <w:pPr>
              <w:pStyle w:val="ListParagraph"/>
              <w:numPr>
                <w:ilvl w:val="2"/>
                <w:numId w:val="16"/>
              </w:numPr>
              <w:tabs>
                <w:tab w:val="left" w:pos="720"/>
                <w:tab w:val="left" w:leader="dot" w:pos="8222"/>
                <w:tab w:val="center" w:pos="8505"/>
                <w:tab w:val="left" w:pos="8789"/>
              </w:tabs>
              <w:spacing w:after="0" w:line="240" w:lineRule="auto"/>
              <w:ind w:left="738" w:hanging="709"/>
              <w:outlineLvl w:val="1"/>
              <w:rPr>
                <w:rFonts w:ascii="Calibri" w:hAnsi="Calibri" w:cstheme="minorHAnsi"/>
                <w:spacing w:val="5"/>
                <w:sz w:val="24"/>
                <w:szCs w:val="24"/>
              </w:rPr>
            </w:pPr>
            <w:r w:rsidRPr="00650F7A">
              <w:rPr>
                <w:rFonts w:ascii="Calibri" w:hAnsi="Calibri" w:cstheme="minorHAnsi"/>
                <w:spacing w:val="5"/>
                <w:sz w:val="24"/>
                <w:szCs w:val="24"/>
              </w:rPr>
              <w:t>Investigate options to improve the Community Transport service to align with emerging needs.</w:t>
            </w:r>
          </w:p>
        </w:tc>
        <w:tc>
          <w:tcPr>
            <w:tcW w:w="4961" w:type="dxa"/>
          </w:tcPr>
          <w:p w:rsidR="0073028C" w:rsidRPr="00650F7A" w:rsidRDefault="00AB0BC6" w:rsidP="00AB0BC6">
            <w:pPr>
              <w:spacing w:after="0" w:line="240" w:lineRule="auto"/>
              <w:rPr>
                <w:rFonts w:cstheme="minorHAnsi"/>
                <w:sz w:val="24"/>
                <w:szCs w:val="24"/>
              </w:rPr>
            </w:pPr>
            <w:r w:rsidRPr="00650F7A">
              <w:rPr>
                <w:rFonts w:cstheme="minorHAnsi"/>
                <w:sz w:val="24"/>
                <w:szCs w:val="24"/>
              </w:rPr>
              <w:t>More flexible service that increase social connections.</w:t>
            </w:r>
          </w:p>
        </w:tc>
        <w:tc>
          <w:tcPr>
            <w:tcW w:w="1985" w:type="dxa"/>
          </w:tcPr>
          <w:p w:rsidR="0073028C" w:rsidRPr="00650F7A" w:rsidRDefault="00AB0BC6" w:rsidP="00E500C0">
            <w:pPr>
              <w:tabs>
                <w:tab w:val="left" w:pos="720"/>
                <w:tab w:val="left" w:leader="dot" w:pos="8222"/>
                <w:tab w:val="center" w:pos="8505"/>
                <w:tab w:val="left" w:pos="8789"/>
              </w:tabs>
              <w:spacing w:after="0" w:line="240" w:lineRule="auto"/>
              <w:outlineLvl w:val="1"/>
              <w:rPr>
                <w:rFonts w:cstheme="minorHAnsi"/>
                <w:sz w:val="24"/>
                <w:szCs w:val="24"/>
              </w:rPr>
            </w:pPr>
            <w:r w:rsidRPr="00650F7A">
              <w:rPr>
                <w:rFonts w:cstheme="minorHAnsi"/>
                <w:spacing w:val="5"/>
                <w:sz w:val="24"/>
                <w:szCs w:val="24"/>
              </w:rPr>
              <w:t>Aged &amp; Disability Services</w:t>
            </w:r>
          </w:p>
        </w:tc>
        <w:tc>
          <w:tcPr>
            <w:tcW w:w="1276" w:type="dxa"/>
          </w:tcPr>
          <w:p w:rsidR="0073028C" w:rsidRPr="00650F7A" w:rsidRDefault="001A4E6E" w:rsidP="00E500C0">
            <w:pPr>
              <w:tabs>
                <w:tab w:val="left" w:pos="720"/>
                <w:tab w:val="left" w:leader="dot" w:pos="8222"/>
                <w:tab w:val="center" w:pos="8505"/>
                <w:tab w:val="left" w:pos="8789"/>
              </w:tabs>
              <w:spacing w:after="0" w:line="240" w:lineRule="auto"/>
              <w:outlineLvl w:val="1"/>
              <w:rPr>
                <w:rFonts w:cstheme="minorHAnsi"/>
                <w:sz w:val="24"/>
                <w:szCs w:val="24"/>
              </w:rPr>
            </w:pPr>
            <w:r w:rsidRPr="00650F7A">
              <w:rPr>
                <w:rFonts w:cstheme="minorHAnsi"/>
                <w:sz w:val="24"/>
                <w:szCs w:val="24"/>
              </w:rPr>
              <w:t>December 2019</w:t>
            </w:r>
          </w:p>
        </w:tc>
        <w:tc>
          <w:tcPr>
            <w:tcW w:w="1773" w:type="dxa"/>
          </w:tcPr>
          <w:p w:rsidR="0073028C" w:rsidRPr="00650F7A" w:rsidRDefault="001A4E6E" w:rsidP="001A4E6E">
            <w:pPr>
              <w:tabs>
                <w:tab w:val="left" w:pos="720"/>
                <w:tab w:val="left" w:leader="dot" w:pos="8222"/>
                <w:tab w:val="center" w:pos="8505"/>
                <w:tab w:val="left" w:pos="8789"/>
              </w:tabs>
              <w:spacing w:after="0" w:line="240" w:lineRule="auto"/>
              <w:outlineLvl w:val="1"/>
              <w:rPr>
                <w:rFonts w:cstheme="minorHAnsi"/>
                <w:sz w:val="24"/>
                <w:szCs w:val="24"/>
              </w:rPr>
            </w:pPr>
            <w:r w:rsidRPr="00650F7A">
              <w:rPr>
                <w:rFonts w:cstheme="minorHAnsi"/>
                <w:sz w:val="24"/>
                <w:szCs w:val="24"/>
              </w:rPr>
              <w:t>New Initiative proposal 2019-2020</w:t>
            </w:r>
          </w:p>
        </w:tc>
      </w:tr>
      <w:tr w:rsidR="00611BEF" w:rsidRPr="00650F7A" w:rsidTr="001627CF">
        <w:tc>
          <w:tcPr>
            <w:tcW w:w="4673" w:type="dxa"/>
          </w:tcPr>
          <w:p w:rsidR="00611BEF" w:rsidRPr="00650F7A" w:rsidRDefault="00611BEF" w:rsidP="001627CF">
            <w:pPr>
              <w:pStyle w:val="ListParagraph"/>
              <w:numPr>
                <w:ilvl w:val="2"/>
                <w:numId w:val="16"/>
              </w:numPr>
              <w:tabs>
                <w:tab w:val="left" w:pos="720"/>
                <w:tab w:val="left" w:leader="dot" w:pos="8222"/>
                <w:tab w:val="center" w:pos="8505"/>
                <w:tab w:val="left" w:pos="8789"/>
              </w:tabs>
              <w:spacing w:after="0" w:line="240" w:lineRule="auto"/>
              <w:ind w:left="738" w:hanging="709"/>
              <w:outlineLvl w:val="1"/>
              <w:rPr>
                <w:rFonts w:ascii="Calibri" w:hAnsi="Calibri" w:cstheme="minorHAnsi"/>
                <w:spacing w:val="5"/>
                <w:sz w:val="24"/>
                <w:szCs w:val="24"/>
              </w:rPr>
            </w:pPr>
            <w:r w:rsidRPr="00650F7A">
              <w:rPr>
                <w:rFonts w:ascii="Calibri" w:hAnsi="Calibri" w:cstheme="minorHAnsi"/>
                <w:spacing w:val="5"/>
                <w:sz w:val="24"/>
                <w:szCs w:val="24"/>
              </w:rPr>
              <w:t xml:space="preserve">Advocate for the construction of </w:t>
            </w:r>
            <w:r w:rsidR="00917B7C" w:rsidRPr="00650F7A">
              <w:rPr>
                <w:rFonts w:ascii="Calibri" w:hAnsi="Calibri" w:cstheme="minorHAnsi"/>
                <w:spacing w:val="5"/>
                <w:sz w:val="24"/>
                <w:szCs w:val="24"/>
              </w:rPr>
              <w:t xml:space="preserve">additional </w:t>
            </w:r>
            <w:r w:rsidRPr="00650F7A">
              <w:rPr>
                <w:rFonts w:ascii="Calibri" w:hAnsi="Calibri" w:cstheme="minorHAnsi"/>
                <w:spacing w:val="5"/>
                <w:sz w:val="24"/>
                <w:szCs w:val="24"/>
              </w:rPr>
              <w:t>Easy Ac</w:t>
            </w:r>
            <w:r w:rsidR="00BA322E" w:rsidRPr="00650F7A">
              <w:rPr>
                <w:rFonts w:ascii="Calibri" w:hAnsi="Calibri" w:cstheme="minorHAnsi"/>
                <w:spacing w:val="5"/>
                <w:sz w:val="24"/>
                <w:szCs w:val="24"/>
              </w:rPr>
              <w:t>cess Tram Stops on Bridge Road</w:t>
            </w:r>
            <w:r w:rsidR="00917B7C" w:rsidRPr="00650F7A">
              <w:rPr>
                <w:rFonts w:ascii="Calibri" w:hAnsi="Calibri" w:cstheme="minorHAnsi"/>
                <w:spacing w:val="5"/>
                <w:sz w:val="24"/>
                <w:szCs w:val="24"/>
              </w:rPr>
              <w:t>.</w:t>
            </w:r>
          </w:p>
        </w:tc>
        <w:tc>
          <w:tcPr>
            <w:tcW w:w="4961" w:type="dxa"/>
          </w:tcPr>
          <w:p w:rsidR="00611BEF" w:rsidRPr="00650F7A" w:rsidRDefault="00611BEF" w:rsidP="00E500C0">
            <w:pPr>
              <w:spacing w:after="0" w:line="240" w:lineRule="auto"/>
              <w:rPr>
                <w:rFonts w:cstheme="minorHAnsi"/>
                <w:sz w:val="24"/>
                <w:szCs w:val="24"/>
              </w:rPr>
            </w:pPr>
            <w:r w:rsidRPr="00650F7A">
              <w:rPr>
                <w:rFonts w:cstheme="minorHAnsi"/>
                <w:sz w:val="24"/>
                <w:szCs w:val="24"/>
              </w:rPr>
              <w:t xml:space="preserve">Concept work developed and adopted. </w:t>
            </w:r>
          </w:p>
        </w:tc>
        <w:tc>
          <w:tcPr>
            <w:tcW w:w="1985" w:type="dxa"/>
          </w:tcPr>
          <w:p w:rsidR="00611BEF" w:rsidRPr="00650F7A" w:rsidRDefault="00611BEF" w:rsidP="00E500C0">
            <w:pPr>
              <w:tabs>
                <w:tab w:val="left" w:pos="720"/>
                <w:tab w:val="left" w:leader="dot" w:pos="8222"/>
                <w:tab w:val="center" w:pos="8505"/>
                <w:tab w:val="left" w:pos="8789"/>
              </w:tabs>
              <w:spacing w:after="0" w:line="240" w:lineRule="auto"/>
              <w:outlineLvl w:val="1"/>
              <w:rPr>
                <w:rFonts w:ascii="Calibri" w:hAnsi="Calibri" w:cstheme="minorHAnsi"/>
                <w:spacing w:val="5"/>
                <w:sz w:val="24"/>
                <w:szCs w:val="24"/>
              </w:rPr>
            </w:pPr>
            <w:r w:rsidRPr="00650F7A">
              <w:rPr>
                <w:rFonts w:cstheme="minorHAnsi"/>
                <w:sz w:val="24"/>
                <w:szCs w:val="24"/>
              </w:rPr>
              <w:t>Strategic Transport</w:t>
            </w:r>
          </w:p>
        </w:tc>
        <w:tc>
          <w:tcPr>
            <w:tcW w:w="1276" w:type="dxa"/>
          </w:tcPr>
          <w:p w:rsidR="00611BEF" w:rsidRPr="00650F7A" w:rsidRDefault="00611BEF" w:rsidP="00E500C0">
            <w:pPr>
              <w:tabs>
                <w:tab w:val="left" w:pos="720"/>
                <w:tab w:val="left" w:leader="dot" w:pos="8222"/>
                <w:tab w:val="center" w:pos="8505"/>
                <w:tab w:val="left" w:pos="8789"/>
              </w:tabs>
              <w:spacing w:after="0" w:line="240" w:lineRule="auto"/>
              <w:outlineLvl w:val="1"/>
              <w:rPr>
                <w:rFonts w:ascii="Calibri" w:hAnsi="Calibri" w:cstheme="minorHAnsi"/>
                <w:spacing w:val="5"/>
                <w:sz w:val="24"/>
                <w:szCs w:val="24"/>
              </w:rPr>
            </w:pPr>
            <w:r w:rsidRPr="00650F7A">
              <w:rPr>
                <w:rFonts w:cstheme="minorHAnsi"/>
                <w:sz w:val="24"/>
                <w:szCs w:val="24"/>
              </w:rPr>
              <w:t>December 2019</w:t>
            </w:r>
          </w:p>
        </w:tc>
        <w:tc>
          <w:tcPr>
            <w:tcW w:w="1773" w:type="dxa"/>
          </w:tcPr>
          <w:p w:rsidR="00611BEF" w:rsidRPr="00650F7A" w:rsidRDefault="00611BEF" w:rsidP="00E500C0">
            <w:pPr>
              <w:tabs>
                <w:tab w:val="left" w:pos="720"/>
                <w:tab w:val="left" w:leader="dot" w:pos="8222"/>
                <w:tab w:val="center" w:pos="8505"/>
                <w:tab w:val="left" w:pos="8789"/>
              </w:tabs>
              <w:spacing w:after="0" w:line="240" w:lineRule="auto"/>
              <w:outlineLvl w:val="1"/>
              <w:rPr>
                <w:rFonts w:ascii="Calibri" w:hAnsi="Calibri" w:cstheme="minorHAnsi"/>
                <w:spacing w:val="5"/>
                <w:sz w:val="24"/>
                <w:szCs w:val="24"/>
              </w:rPr>
            </w:pPr>
            <w:r w:rsidRPr="00650F7A">
              <w:rPr>
                <w:rFonts w:cstheme="minorHAnsi"/>
                <w:sz w:val="24"/>
                <w:szCs w:val="24"/>
              </w:rPr>
              <w:t>Within existing resources</w:t>
            </w:r>
          </w:p>
        </w:tc>
      </w:tr>
      <w:tr w:rsidR="00917B7C" w:rsidRPr="00650F7A" w:rsidTr="001627CF">
        <w:tc>
          <w:tcPr>
            <w:tcW w:w="4673" w:type="dxa"/>
          </w:tcPr>
          <w:p w:rsidR="00917B7C" w:rsidRPr="00650F7A" w:rsidRDefault="00917B7C" w:rsidP="001627CF">
            <w:pPr>
              <w:pStyle w:val="ListParagraph"/>
              <w:numPr>
                <w:ilvl w:val="2"/>
                <w:numId w:val="16"/>
              </w:numPr>
              <w:tabs>
                <w:tab w:val="left" w:pos="720"/>
                <w:tab w:val="left" w:leader="dot" w:pos="8222"/>
                <w:tab w:val="center" w:pos="8505"/>
                <w:tab w:val="left" w:pos="8789"/>
              </w:tabs>
              <w:spacing w:after="0" w:line="240" w:lineRule="auto"/>
              <w:ind w:left="738" w:hanging="709"/>
              <w:outlineLvl w:val="1"/>
              <w:rPr>
                <w:rFonts w:ascii="Calibri" w:hAnsi="Calibri" w:cstheme="minorHAnsi"/>
                <w:spacing w:val="5"/>
                <w:sz w:val="24"/>
                <w:szCs w:val="24"/>
              </w:rPr>
            </w:pPr>
            <w:r w:rsidRPr="00650F7A">
              <w:rPr>
                <w:rFonts w:ascii="Calibri" w:hAnsi="Calibri" w:cstheme="minorHAnsi"/>
                <w:spacing w:val="5"/>
                <w:sz w:val="24"/>
                <w:szCs w:val="24"/>
              </w:rPr>
              <w:t>Facilitate Streamlining Hoddle St Project for better connectivity of transport network in Yarra, including construction of an Easy Access Tram Stop on Swan St, Richmond.</w:t>
            </w:r>
          </w:p>
        </w:tc>
        <w:tc>
          <w:tcPr>
            <w:tcW w:w="4961" w:type="dxa"/>
          </w:tcPr>
          <w:p w:rsidR="00917B7C" w:rsidRPr="00650F7A" w:rsidRDefault="00917B7C" w:rsidP="00CA35EB">
            <w:pPr>
              <w:rPr>
                <w:rFonts w:cstheme="minorHAnsi"/>
                <w:sz w:val="24"/>
                <w:szCs w:val="24"/>
              </w:rPr>
            </w:pPr>
            <w:r w:rsidRPr="00650F7A">
              <w:rPr>
                <w:rFonts w:cstheme="minorHAnsi"/>
                <w:sz w:val="24"/>
                <w:szCs w:val="24"/>
              </w:rPr>
              <w:t>Construction completed by March 2019.</w:t>
            </w:r>
          </w:p>
          <w:p w:rsidR="00917B7C" w:rsidRPr="00650F7A" w:rsidRDefault="00917B7C" w:rsidP="00CA35EB">
            <w:pPr>
              <w:tabs>
                <w:tab w:val="left" w:pos="720"/>
                <w:tab w:val="left" w:leader="dot" w:pos="8222"/>
                <w:tab w:val="center" w:pos="8505"/>
                <w:tab w:val="left" w:pos="8789"/>
              </w:tabs>
              <w:outlineLvl w:val="1"/>
              <w:rPr>
                <w:rFonts w:cstheme="minorHAnsi"/>
                <w:spacing w:val="5"/>
                <w:sz w:val="24"/>
                <w:szCs w:val="24"/>
              </w:rPr>
            </w:pPr>
          </w:p>
        </w:tc>
        <w:tc>
          <w:tcPr>
            <w:tcW w:w="1985" w:type="dxa"/>
          </w:tcPr>
          <w:p w:rsidR="00917B7C" w:rsidRPr="00650F7A" w:rsidRDefault="00917B7C" w:rsidP="00CA35EB">
            <w:pPr>
              <w:tabs>
                <w:tab w:val="left" w:pos="720"/>
                <w:tab w:val="left" w:leader="dot" w:pos="8222"/>
                <w:tab w:val="center" w:pos="8505"/>
                <w:tab w:val="left" w:pos="8789"/>
              </w:tabs>
              <w:outlineLvl w:val="1"/>
              <w:rPr>
                <w:rFonts w:cstheme="minorHAnsi"/>
                <w:spacing w:val="5"/>
                <w:sz w:val="24"/>
                <w:szCs w:val="24"/>
              </w:rPr>
            </w:pPr>
            <w:r w:rsidRPr="00650F7A">
              <w:rPr>
                <w:rFonts w:cstheme="minorHAnsi"/>
                <w:sz w:val="24"/>
                <w:szCs w:val="24"/>
              </w:rPr>
              <w:t>Strategic Transport</w:t>
            </w:r>
          </w:p>
        </w:tc>
        <w:tc>
          <w:tcPr>
            <w:tcW w:w="1276" w:type="dxa"/>
          </w:tcPr>
          <w:p w:rsidR="00917B7C" w:rsidRPr="00650F7A" w:rsidRDefault="00917B7C" w:rsidP="00CA35EB">
            <w:pPr>
              <w:tabs>
                <w:tab w:val="left" w:pos="720"/>
                <w:tab w:val="left" w:leader="dot" w:pos="8222"/>
                <w:tab w:val="center" w:pos="8505"/>
                <w:tab w:val="left" w:pos="8789"/>
              </w:tabs>
              <w:outlineLvl w:val="1"/>
              <w:rPr>
                <w:rFonts w:cstheme="minorHAnsi"/>
                <w:spacing w:val="5"/>
                <w:sz w:val="24"/>
                <w:szCs w:val="24"/>
              </w:rPr>
            </w:pPr>
            <w:r w:rsidRPr="00650F7A">
              <w:rPr>
                <w:rFonts w:cstheme="minorHAnsi"/>
                <w:sz w:val="24"/>
                <w:szCs w:val="24"/>
              </w:rPr>
              <w:t>March 2019</w:t>
            </w:r>
          </w:p>
        </w:tc>
        <w:tc>
          <w:tcPr>
            <w:tcW w:w="1773" w:type="dxa"/>
          </w:tcPr>
          <w:p w:rsidR="00917B7C" w:rsidRPr="00650F7A" w:rsidRDefault="00917B7C" w:rsidP="00CA35EB">
            <w:pPr>
              <w:tabs>
                <w:tab w:val="left" w:pos="720"/>
                <w:tab w:val="left" w:leader="dot" w:pos="8222"/>
                <w:tab w:val="center" w:pos="8505"/>
                <w:tab w:val="left" w:pos="8789"/>
              </w:tabs>
              <w:outlineLvl w:val="1"/>
              <w:rPr>
                <w:rFonts w:cstheme="minorHAnsi"/>
                <w:spacing w:val="5"/>
                <w:sz w:val="24"/>
                <w:szCs w:val="24"/>
              </w:rPr>
            </w:pPr>
            <w:r w:rsidRPr="00650F7A">
              <w:rPr>
                <w:rFonts w:cstheme="minorHAnsi"/>
                <w:sz w:val="24"/>
                <w:szCs w:val="24"/>
              </w:rPr>
              <w:t>Within existing resources</w:t>
            </w:r>
          </w:p>
        </w:tc>
      </w:tr>
    </w:tbl>
    <w:p w:rsidR="00760E6D" w:rsidRPr="00650F7A" w:rsidRDefault="00760E6D" w:rsidP="00E500C0">
      <w:pPr>
        <w:spacing w:after="0" w:line="240" w:lineRule="auto"/>
      </w:pPr>
      <w:r w:rsidRPr="00650F7A">
        <w:br w:type="page"/>
      </w:r>
    </w:p>
    <w:tbl>
      <w:tblPr>
        <w:tblStyle w:val="TableGrid"/>
        <w:tblW w:w="14668" w:type="dxa"/>
        <w:tblLayout w:type="fixed"/>
        <w:tblLook w:val="04A0" w:firstRow="1" w:lastRow="0" w:firstColumn="1" w:lastColumn="0" w:noHBand="0" w:noVBand="1"/>
      </w:tblPr>
      <w:tblGrid>
        <w:gridCol w:w="4248"/>
        <w:gridCol w:w="425"/>
        <w:gridCol w:w="255"/>
        <w:gridCol w:w="29"/>
        <w:gridCol w:w="4677"/>
        <w:gridCol w:w="1985"/>
        <w:gridCol w:w="1276"/>
        <w:gridCol w:w="1773"/>
      </w:tblGrid>
      <w:tr w:rsidR="00760E6D" w:rsidRPr="00650F7A" w:rsidTr="00536C1D">
        <w:tc>
          <w:tcPr>
            <w:tcW w:w="4673" w:type="dxa"/>
            <w:gridSpan w:val="2"/>
            <w:tcBorders>
              <w:bottom w:val="single" w:sz="4" w:space="0" w:color="auto"/>
              <w:right w:val="single" w:sz="4" w:space="0" w:color="auto"/>
            </w:tcBorders>
            <w:shd w:val="clear" w:color="auto" w:fill="9CC2E5" w:themeFill="accent1" w:themeFillTint="99"/>
          </w:tcPr>
          <w:p w:rsidR="00760E6D" w:rsidRPr="00650F7A" w:rsidRDefault="00760E6D" w:rsidP="003D17EF">
            <w:pPr>
              <w:tabs>
                <w:tab w:val="left" w:pos="720"/>
                <w:tab w:val="left" w:leader="dot" w:pos="8222"/>
                <w:tab w:val="center" w:pos="8505"/>
                <w:tab w:val="left" w:pos="8789"/>
              </w:tabs>
              <w:spacing w:after="0" w:line="240" w:lineRule="auto"/>
              <w:outlineLvl w:val="1"/>
              <w:rPr>
                <w:rFonts w:cstheme="minorHAnsi"/>
                <w:b/>
                <w:spacing w:val="5"/>
                <w:sz w:val="32"/>
                <w:szCs w:val="32"/>
              </w:rPr>
            </w:pPr>
            <w:r w:rsidRPr="00650F7A">
              <w:rPr>
                <w:rFonts w:cstheme="minorHAnsi"/>
                <w:b/>
                <w:spacing w:val="5"/>
                <w:sz w:val="32"/>
                <w:szCs w:val="32"/>
              </w:rPr>
              <w:lastRenderedPageBreak/>
              <w:t>LIFE EXPERIENCES</w:t>
            </w:r>
          </w:p>
        </w:tc>
        <w:tc>
          <w:tcPr>
            <w:tcW w:w="9995" w:type="dxa"/>
            <w:gridSpan w:val="6"/>
            <w:tcBorders>
              <w:top w:val="nil"/>
              <w:left w:val="single" w:sz="4" w:space="0" w:color="auto"/>
              <w:bottom w:val="single" w:sz="4" w:space="0" w:color="auto"/>
              <w:right w:val="nil"/>
            </w:tcBorders>
            <w:shd w:val="clear" w:color="auto" w:fill="auto"/>
          </w:tcPr>
          <w:p w:rsidR="00760E6D" w:rsidRPr="00650F7A" w:rsidRDefault="00760E6D" w:rsidP="003D17EF">
            <w:pPr>
              <w:tabs>
                <w:tab w:val="left" w:pos="720"/>
                <w:tab w:val="left" w:leader="dot" w:pos="8222"/>
                <w:tab w:val="center" w:pos="8505"/>
                <w:tab w:val="left" w:pos="8789"/>
              </w:tabs>
              <w:spacing w:after="0" w:line="240" w:lineRule="auto"/>
              <w:outlineLvl w:val="1"/>
              <w:rPr>
                <w:rFonts w:cstheme="minorHAnsi"/>
                <w:spacing w:val="5"/>
                <w:sz w:val="28"/>
                <w:szCs w:val="28"/>
              </w:rPr>
            </w:pPr>
          </w:p>
        </w:tc>
      </w:tr>
      <w:tr w:rsidR="00760E6D" w:rsidRPr="00650F7A" w:rsidTr="00CB044F">
        <w:tc>
          <w:tcPr>
            <w:tcW w:w="14668" w:type="dxa"/>
            <w:gridSpan w:val="8"/>
            <w:shd w:val="clear" w:color="auto" w:fill="FFF2CC" w:themeFill="accent4" w:themeFillTint="33"/>
          </w:tcPr>
          <w:p w:rsidR="00760E6D" w:rsidRPr="00650F7A" w:rsidRDefault="000E7C83" w:rsidP="003D17EF">
            <w:pPr>
              <w:tabs>
                <w:tab w:val="left" w:pos="720"/>
                <w:tab w:val="center" w:pos="8505"/>
                <w:tab w:val="left" w:pos="8789"/>
              </w:tabs>
              <w:spacing w:after="0" w:line="240" w:lineRule="auto"/>
              <w:ind w:left="720" w:hanging="720"/>
              <w:outlineLvl w:val="1"/>
              <w:rPr>
                <w:rFonts w:cstheme="minorHAnsi"/>
                <w:spacing w:val="5"/>
                <w:sz w:val="24"/>
                <w:szCs w:val="24"/>
              </w:rPr>
            </w:pPr>
            <w:r w:rsidRPr="00650F7A">
              <w:rPr>
                <w:rFonts w:cstheme="minorHAnsi"/>
                <w:b/>
                <w:spacing w:val="5"/>
                <w:sz w:val="28"/>
                <w:szCs w:val="28"/>
              </w:rPr>
              <w:t>GOAL</w:t>
            </w:r>
            <w:r w:rsidR="00760E6D" w:rsidRPr="00650F7A">
              <w:rPr>
                <w:rFonts w:cstheme="minorHAnsi"/>
                <w:b/>
                <w:spacing w:val="5"/>
                <w:sz w:val="28"/>
                <w:szCs w:val="28"/>
              </w:rPr>
              <w:t xml:space="preserve"> </w:t>
            </w:r>
            <w:r w:rsidR="00FA443B" w:rsidRPr="00650F7A">
              <w:rPr>
                <w:rFonts w:cstheme="minorHAnsi"/>
                <w:b/>
                <w:spacing w:val="5"/>
                <w:sz w:val="28"/>
                <w:szCs w:val="28"/>
              </w:rPr>
              <w:t>3</w:t>
            </w:r>
            <w:r w:rsidR="00760E6D" w:rsidRPr="00650F7A">
              <w:rPr>
                <w:rFonts w:cstheme="minorHAnsi"/>
                <w:spacing w:val="5"/>
                <w:sz w:val="28"/>
                <w:szCs w:val="28"/>
              </w:rPr>
              <w:t>:</w:t>
            </w:r>
            <w:r w:rsidR="00FA443B" w:rsidRPr="00650F7A">
              <w:rPr>
                <w:rFonts w:cstheme="minorHAnsi"/>
                <w:spacing w:val="5"/>
                <w:sz w:val="28"/>
                <w:szCs w:val="28"/>
              </w:rPr>
              <w:t xml:space="preserve"> </w:t>
            </w:r>
            <w:r w:rsidR="00760E6D" w:rsidRPr="00650F7A">
              <w:rPr>
                <w:rFonts w:cstheme="minorHAnsi"/>
                <w:b/>
                <w:spacing w:val="5"/>
                <w:sz w:val="28"/>
                <w:szCs w:val="28"/>
              </w:rPr>
              <w:t xml:space="preserve">Social Participation </w:t>
            </w:r>
            <w:r w:rsidR="00760E6D" w:rsidRPr="00650F7A">
              <w:rPr>
                <w:rFonts w:cstheme="minorHAnsi"/>
                <w:spacing w:val="5"/>
                <w:sz w:val="28"/>
                <w:szCs w:val="28"/>
              </w:rPr>
              <w:t xml:space="preserve">- </w:t>
            </w:r>
            <w:r w:rsidR="00760E6D" w:rsidRPr="00650F7A">
              <w:rPr>
                <w:color w:val="000000" w:themeColor="text1"/>
                <w:sz w:val="28"/>
                <w:szCs w:val="28"/>
              </w:rPr>
              <w:t>People 50+ are supported to be active in their community, doing the things they enjoy.</w:t>
            </w:r>
          </w:p>
        </w:tc>
      </w:tr>
      <w:tr w:rsidR="00760E6D" w:rsidRPr="00650F7A" w:rsidTr="00CB044F">
        <w:tc>
          <w:tcPr>
            <w:tcW w:w="14668" w:type="dxa"/>
            <w:gridSpan w:val="8"/>
            <w:shd w:val="clear" w:color="auto" w:fill="C5E0B3" w:themeFill="accent6" w:themeFillTint="66"/>
          </w:tcPr>
          <w:p w:rsidR="00760E6D" w:rsidRPr="00650F7A" w:rsidRDefault="00760E6D" w:rsidP="003D17EF">
            <w:pPr>
              <w:tabs>
                <w:tab w:val="left" w:pos="720"/>
                <w:tab w:val="left" w:leader="dot" w:pos="8222"/>
                <w:tab w:val="center" w:pos="8505"/>
                <w:tab w:val="left" w:pos="8789"/>
              </w:tabs>
              <w:spacing w:after="0" w:line="240" w:lineRule="auto"/>
              <w:outlineLvl w:val="1"/>
              <w:rPr>
                <w:rFonts w:cstheme="minorHAnsi"/>
                <w:spacing w:val="5"/>
                <w:sz w:val="24"/>
                <w:szCs w:val="24"/>
              </w:rPr>
            </w:pPr>
            <w:r w:rsidRPr="00650F7A">
              <w:rPr>
                <w:rFonts w:cstheme="minorHAnsi"/>
                <w:spacing w:val="5"/>
                <w:sz w:val="24"/>
                <w:szCs w:val="24"/>
              </w:rPr>
              <w:t>Strategy 3.1 Develop the community capacity by encouraging groups to apply for Council’s Community Grants Program.</w:t>
            </w:r>
          </w:p>
        </w:tc>
      </w:tr>
      <w:tr w:rsidR="00760E6D" w:rsidRPr="00650F7A" w:rsidTr="001627CF">
        <w:trPr>
          <w:tblHeader/>
        </w:trPr>
        <w:tc>
          <w:tcPr>
            <w:tcW w:w="4957" w:type="dxa"/>
            <w:gridSpan w:val="4"/>
            <w:shd w:val="clear" w:color="auto" w:fill="E2EFD9" w:themeFill="accent6" w:themeFillTint="33"/>
          </w:tcPr>
          <w:p w:rsidR="00760E6D" w:rsidRPr="00650F7A" w:rsidRDefault="00760E6D" w:rsidP="003D17EF">
            <w:pPr>
              <w:tabs>
                <w:tab w:val="left" w:pos="720"/>
                <w:tab w:val="left" w:leader="dot" w:pos="8222"/>
                <w:tab w:val="center" w:pos="8505"/>
                <w:tab w:val="left" w:pos="8789"/>
              </w:tabs>
              <w:spacing w:after="0" w:line="240" w:lineRule="auto"/>
              <w:outlineLvl w:val="1"/>
              <w:rPr>
                <w:rFonts w:cstheme="minorHAnsi"/>
                <w:b/>
                <w:spacing w:val="5"/>
                <w:sz w:val="22"/>
                <w:szCs w:val="22"/>
              </w:rPr>
            </w:pPr>
            <w:r w:rsidRPr="00650F7A">
              <w:rPr>
                <w:rFonts w:cstheme="minorHAnsi"/>
                <w:b/>
                <w:spacing w:val="5"/>
                <w:sz w:val="22"/>
                <w:szCs w:val="22"/>
              </w:rPr>
              <w:t>Action</w:t>
            </w:r>
          </w:p>
        </w:tc>
        <w:tc>
          <w:tcPr>
            <w:tcW w:w="4677" w:type="dxa"/>
            <w:shd w:val="clear" w:color="auto" w:fill="E2EFD9" w:themeFill="accent6" w:themeFillTint="33"/>
          </w:tcPr>
          <w:p w:rsidR="00760E6D" w:rsidRPr="00650F7A" w:rsidRDefault="00760E6D" w:rsidP="003D17EF">
            <w:pPr>
              <w:tabs>
                <w:tab w:val="left" w:pos="720"/>
                <w:tab w:val="left" w:leader="dot" w:pos="8222"/>
                <w:tab w:val="center" w:pos="8505"/>
                <w:tab w:val="left" w:pos="8789"/>
              </w:tabs>
              <w:spacing w:after="0" w:line="240" w:lineRule="auto"/>
              <w:outlineLvl w:val="1"/>
              <w:rPr>
                <w:rFonts w:cstheme="minorHAnsi"/>
                <w:b/>
                <w:spacing w:val="5"/>
                <w:sz w:val="22"/>
                <w:szCs w:val="22"/>
              </w:rPr>
            </w:pPr>
            <w:r w:rsidRPr="00650F7A">
              <w:rPr>
                <w:rFonts w:cstheme="minorHAnsi"/>
                <w:b/>
                <w:spacing w:val="5"/>
                <w:sz w:val="22"/>
                <w:szCs w:val="22"/>
              </w:rPr>
              <w:t>Outcome Measures</w:t>
            </w:r>
          </w:p>
        </w:tc>
        <w:tc>
          <w:tcPr>
            <w:tcW w:w="1985" w:type="dxa"/>
            <w:shd w:val="clear" w:color="auto" w:fill="E2EFD9" w:themeFill="accent6" w:themeFillTint="33"/>
          </w:tcPr>
          <w:p w:rsidR="00760E6D" w:rsidRPr="00650F7A" w:rsidRDefault="00760E6D" w:rsidP="003D17EF">
            <w:pPr>
              <w:tabs>
                <w:tab w:val="left" w:pos="720"/>
                <w:tab w:val="left" w:leader="dot" w:pos="8222"/>
                <w:tab w:val="center" w:pos="8505"/>
                <w:tab w:val="left" w:pos="8789"/>
              </w:tabs>
              <w:spacing w:after="0" w:line="240" w:lineRule="auto"/>
              <w:outlineLvl w:val="1"/>
              <w:rPr>
                <w:rFonts w:cstheme="minorHAnsi"/>
                <w:b/>
                <w:spacing w:val="5"/>
                <w:sz w:val="22"/>
                <w:szCs w:val="22"/>
              </w:rPr>
            </w:pPr>
            <w:r w:rsidRPr="00650F7A">
              <w:rPr>
                <w:rFonts w:cstheme="minorHAnsi"/>
                <w:b/>
                <w:spacing w:val="5"/>
                <w:sz w:val="22"/>
                <w:szCs w:val="22"/>
              </w:rPr>
              <w:t>Responsibility</w:t>
            </w:r>
          </w:p>
        </w:tc>
        <w:tc>
          <w:tcPr>
            <w:tcW w:w="1276" w:type="dxa"/>
            <w:shd w:val="clear" w:color="auto" w:fill="E2EFD9" w:themeFill="accent6" w:themeFillTint="33"/>
          </w:tcPr>
          <w:p w:rsidR="00760E6D" w:rsidRPr="00650F7A" w:rsidRDefault="00760E6D" w:rsidP="003D17EF">
            <w:pPr>
              <w:tabs>
                <w:tab w:val="left" w:pos="720"/>
                <w:tab w:val="left" w:leader="dot" w:pos="8222"/>
                <w:tab w:val="center" w:pos="8505"/>
                <w:tab w:val="left" w:pos="8789"/>
              </w:tabs>
              <w:spacing w:after="0" w:line="240" w:lineRule="auto"/>
              <w:outlineLvl w:val="1"/>
              <w:rPr>
                <w:rFonts w:cstheme="minorHAnsi"/>
                <w:b/>
                <w:spacing w:val="5"/>
                <w:sz w:val="22"/>
                <w:szCs w:val="22"/>
              </w:rPr>
            </w:pPr>
            <w:r w:rsidRPr="00650F7A">
              <w:rPr>
                <w:rFonts w:cstheme="minorHAnsi"/>
                <w:b/>
                <w:spacing w:val="5"/>
                <w:sz w:val="22"/>
                <w:szCs w:val="22"/>
              </w:rPr>
              <w:t>Timeframe</w:t>
            </w:r>
          </w:p>
        </w:tc>
        <w:tc>
          <w:tcPr>
            <w:tcW w:w="1773" w:type="dxa"/>
            <w:shd w:val="clear" w:color="auto" w:fill="E2EFD9" w:themeFill="accent6" w:themeFillTint="33"/>
          </w:tcPr>
          <w:p w:rsidR="00760E6D" w:rsidRPr="00650F7A" w:rsidRDefault="00760E6D" w:rsidP="003D17EF">
            <w:pPr>
              <w:tabs>
                <w:tab w:val="left" w:pos="720"/>
                <w:tab w:val="left" w:leader="dot" w:pos="8222"/>
                <w:tab w:val="center" w:pos="8505"/>
                <w:tab w:val="left" w:pos="8789"/>
              </w:tabs>
              <w:spacing w:after="0" w:line="240" w:lineRule="auto"/>
              <w:outlineLvl w:val="1"/>
              <w:rPr>
                <w:rFonts w:cstheme="minorHAnsi"/>
                <w:b/>
                <w:spacing w:val="5"/>
                <w:sz w:val="22"/>
                <w:szCs w:val="22"/>
              </w:rPr>
            </w:pPr>
            <w:r w:rsidRPr="00650F7A">
              <w:rPr>
                <w:rFonts w:cstheme="minorHAnsi"/>
                <w:b/>
                <w:spacing w:val="5"/>
                <w:sz w:val="22"/>
                <w:szCs w:val="22"/>
              </w:rPr>
              <w:t>Resources</w:t>
            </w:r>
          </w:p>
        </w:tc>
      </w:tr>
      <w:tr w:rsidR="003D17EF" w:rsidRPr="00650F7A" w:rsidTr="001627CF">
        <w:tc>
          <w:tcPr>
            <w:tcW w:w="4957" w:type="dxa"/>
            <w:gridSpan w:val="4"/>
          </w:tcPr>
          <w:p w:rsidR="003D17EF" w:rsidRPr="00650F7A" w:rsidRDefault="00346957" w:rsidP="001627CF">
            <w:pPr>
              <w:pStyle w:val="ListParagraph"/>
              <w:numPr>
                <w:ilvl w:val="2"/>
                <w:numId w:val="17"/>
              </w:numPr>
              <w:tabs>
                <w:tab w:val="left" w:pos="720"/>
                <w:tab w:val="left" w:leader="dot" w:pos="8222"/>
                <w:tab w:val="center" w:pos="8505"/>
                <w:tab w:val="left" w:pos="8789"/>
              </w:tabs>
              <w:spacing w:after="0" w:line="240" w:lineRule="auto"/>
              <w:ind w:left="738" w:hanging="709"/>
              <w:outlineLvl w:val="1"/>
              <w:rPr>
                <w:rFonts w:ascii="Calibri" w:hAnsi="Calibri" w:cstheme="minorHAnsi"/>
                <w:spacing w:val="5"/>
                <w:sz w:val="24"/>
                <w:szCs w:val="24"/>
              </w:rPr>
            </w:pPr>
            <w:r w:rsidRPr="00650F7A">
              <w:rPr>
                <w:rFonts w:ascii="Calibri" w:hAnsi="Calibri" w:cstheme="minorHAnsi"/>
                <w:spacing w:val="5"/>
                <w:sz w:val="24"/>
                <w:szCs w:val="24"/>
              </w:rPr>
              <w:t>Promote availability of grants</w:t>
            </w:r>
            <w:r w:rsidR="00B815C5" w:rsidRPr="00650F7A">
              <w:rPr>
                <w:rFonts w:ascii="Calibri" w:hAnsi="Calibri" w:cstheme="minorHAnsi"/>
                <w:spacing w:val="5"/>
                <w:sz w:val="24"/>
                <w:szCs w:val="24"/>
              </w:rPr>
              <w:t xml:space="preserve"> to community groups and host information sessions</w:t>
            </w:r>
            <w:r w:rsidR="0097551F" w:rsidRPr="00650F7A">
              <w:rPr>
                <w:rFonts w:ascii="Calibri" w:hAnsi="Calibri" w:cstheme="minorHAnsi"/>
                <w:spacing w:val="5"/>
                <w:sz w:val="24"/>
                <w:szCs w:val="24"/>
              </w:rPr>
              <w:t>.</w:t>
            </w:r>
          </w:p>
        </w:tc>
        <w:tc>
          <w:tcPr>
            <w:tcW w:w="4677" w:type="dxa"/>
          </w:tcPr>
          <w:p w:rsidR="003D17EF" w:rsidRPr="00650F7A" w:rsidRDefault="00B815C5" w:rsidP="00AD7A56">
            <w:pPr>
              <w:tabs>
                <w:tab w:val="left" w:pos="720"/>
                <w:tab w:val="left" w:leader="dot" w:pos="8222"/>
                <w:tab w:val="center" w:pos="8505"/>
                <w:tab w:val="left" w:pos="8789"/>
              </w:tabs>
              <w:spacing w:after="0" w:line="240" w:lineRule="auto"/>
              <w:outlineLvl w:val="1"/>
              <w:rPr>
                <w:rFonts w:ascii="Calibri" w:hAnsi="Calibri" w:cstheme="minorHAnsi"/>
                <w:spacing w:val="5"/>
                <w:sz w:val="24"/>
                <w:szCs w:val="24"/>
              </w:rPr>
            </w:pPr>
            <w:r w:rsidRPr="00650F7A">
              <w:rPr>
                <w:rFonts w:ascii="Calibri" w:hAnsi="Calibri" w:cstheme="minorHAnsi"/>
                <w:spacing w:val="5"/>
                <w:sz w:val="24"/>
                <w:szCs w:val="24"/>
              </w:rPr>
              <w:t>Number of information sessions held and groups informed.</w:t>
            </w:r>
          </w:p>
          <w:p w:rsidR="00B815C5" w:rsidRPr="00650F7A" w:rsidRDefault="00B815C5" w:rsidP="00AD7A56">
            <w:pPr>
              <w:tabs>
                <w:tab w:val="left" w:pos="720"/>
                <w:tab w:val="left" w:leader="dot" w:pos="8222"/>
                <w:tab w:val="center" w:pos="8505"/>
                <w:tab w:val="left" w:pos="8789"/>
              </w:tabs>
              <w:spacing w:after="0" w:line="240" w:lineRule="auto"/>
              <w:outlineLvl w:val="1"/>
              <w:rPr>
                <w:rFonts w:ascii="Calibri" w:hAnsi="Calibri" w:cstheme="minorHAnsi"/>
                <w:spacing w:val="5"/>
                <w:sz w:val="24"/>
                <w:szCs w:val="24"/>
              </w:rPr>
            </w:pPr>
            <w:r w:rsidRPr="00650F7A">
              <w:rPr>
                <w:rFonts w:ascii="Calibri" w:hAnsi="Calibri" w:cstheme="minorHAnsi"/>
                <w:spacing w:val="5"/>
                <w:sz w:val="24"/>
                <w:szCs w:val="24"/>
              </w:rPr>
              <w:t>Number of applications received</w:t>
            </w:r>
          </w:p>
          <w:p w:rsidR="00B815C5" w:rsidRPr="00650F7A" w:rsidRDefault="00B815C5" w:rsidP="00AD7A56">
            <w:pPr>
              <w:tabs>
                <w:tab w:val="left" w:pos="720"/>
                <w:tab w:val="left" w:leader="dot" w:pos="8222"/>
                <w:tab w:val="center" w:pos="8505"/>
                <w:tab w:val="left" w:pos="8789"/>
              </w:tabs>
              <w:spacing w:after="0" w:line="240" w:lineRule="auto"/>
              <w:outlineLvl w:val="1"/>
              <w:rPr>
                <w:rFonts w:ascii="Calibri" w:hAnsi="Calibri" w:cstheme="minorHAnsi"/>
                <w:spacing w:val="5"/>
                <w:sz w:val="24"/>
                <w:szCs w:val="24"/>
              </w:rPr>
            </w:pPr>
            <w:r w:rsidRPr="00650F7A">
              <w:rPr>
                <w:rFonts w:ascii="Calibri" w:hAnsi="Calibri" w:cstheme="minorHAnsi"/>
                <w:spacing w:val="5"/>
                <w:sz w:val="24"/>
                <w:szCs w:val="24"/>
              </w:rPr>
              <w:t>Number of groups applying that haven’t previously applied.</w:t>
            </w:r>
          </w:p>
        </w:tc>
        <w:tc>
          <w:tcPr>
            <w:tcW w:w="1985" w:type="dxa"/>
          </w:tcPr>
          <w:p w:rsidR="003D17EF" w:rsidRPr="00650F7A" w:rsidRDefault="0097551F" w:rsidP="001627CF">
            <w:pPr>
              <w:tabs>
                <w:tab w:val="left" w:pos="720"/>
                <w:tab w:val="left" w:leader="dot" w:pos="8222"/>
                <w:tab w:val="center" w:pos="8505"/>
                <w:tab w:val="left" w:pos="8789"/>
              </w:tabs>
              <w:spacing w:after="0" w:line="240" w:lineRule="auto"/>
              <w:outlineLvl w:val="1"/>
              <w:rPr>
                <w:rFonts w:ascii="Calibri" w:hAnsi="Calibri" w:cstheme="minorHAnsi"/>
                <w:spacing w:val="5"/>
                <w:sz w:val="24"/>
                <w:szCs w:val="24"/>
              </w:rPr>
            </w:pPr>
            <w:r w:rsidRPr="00650F7A">
              <w:rPr>
                <w:rFonts w:cstheme="minorHAnsi"/>
                <w:sz w:val="24"/>
                <w:szCs w:val="24"/>
              </w:rPr>
              <w:t xml:space="preserve">Aged </w:t>
            </w:r>
            <w:r w:rsidR="001627CF" w:rsidRPr="00650F7A">
              <w:rPr>
                <w:rFonts w:cstheme="minorHAnsi"/>
                <w:sz w:val="24"/>
                <w:szCs w:val="24"/>
              </w:rPr>
              <w:t>&amp;</w:t>
            </w:r>
            <w:r w:rsidRPr="00650F7A">
              <w:rPr>
                <w:rFonts w:cstheme="minorHAnsi"/>
                <w:sz w:val="24"/>
                <w:szCs w:val="24"/>
              </w:rPr>
              <w:t xml:space="preserve"> Disability Services</w:t>
            </w:r>
          </w:p>
        </w:tc>
        <w:tc>
          <w:tcPr>
            <w:tcW w:w="1276" w:type="dxa"/>
          </w:tcPr>
          <w:p w:rsidR="003D17EF" w:rsidRPr="00650F7A" w:rsidRDefault="00B815C5" w:rsidP="00AD7A56">
            <w:pPr>
              <w:tabs>
                <w:tab w:val="left" w:pos="720"/>
                <w:tab w:val="left" w:leader="dot" w:pos="8222"/>
                <w:tab w:val="center" w:pos="8505"/>
                <w:tab w:val="left" w:pos="8789"/>
              </w:tabs>
              <w:spacing w:after="0" w:line="240" w:lineRule="auto"/>
              <w:outlineLvl w:val="1"/>
              <w:rPr>
                <w:rFonts w:ascii="Calibri" w:hAnsi="Calibri" w:cstheme="minorHAnsi"/>
                <w:spacing w:val="5"/>
                <w:sz w:val="24"/>
                <w:szCs w:val="24"/>
              </w:rPr>
            </w:pPr>
            <w:r w:rsidRPr="00650F7A">
              <w:rPr>
                <w:rFonts w:ascii="Calibri" w:hAnsi="Calibri" w:cstheme="minorHAnsi"/>
                <w:spacing w:val="5"/>
                <w:sz w:val="24"/>
                <w:szCs w:val="24"/>
              </w:rPr>
              <w:t>Ongoing</w:t>
            </w:r>
          </w:p>
        </w:tc>
        <w:tc>
          <w:tcPr>
            <w:tcW w:w="1773" w:type="dxa"/>
          </w:tcPr>
          <w:p w:rsidR="003D17EF" w:rsidRPr="00650F7A" w:rsidRDefault="00B815C5" w:rsidP="008F7100">
            <w:pPr>
              <w:tabs>
                <w:tab w:val="left" w:pos="720"/>
                <w:tab w:val="left" w:leader="dot" w:pos="8222"/>
                <w:tab w:val="center" w:pos="8505"/>
                <w:tab w:val="left" w:pos="8789"/>
              </w:tabs>
              <w:spacing w:after="0" w:line="240" w:lineRule="auto"/>
              <w:outlineLvl w:val="1"/>
              <w:rPr>
                <w:rFonts w:ascii="Calibri" w:hAnsi="Calibri" w:cstheme="minorHAnsi"/>
                <w:spacing w:val="5"/>
                <w:sz w:val="24"/>
                <w:szCs w:val="24"/>
              </w:rPr>
            </w:pPr>
            <w:r w:rsidRPr="00650F7A">
              <w:rPr>
                <w:rFonts w:ascii="Calibri" w:hAnsi="Calibri" w:cstheme="minorHAnsi"/>
                <w:spacing w:val="5"/>
                <w:sz w:val="24"/>
                <w:szCs w:val="24"/>
              </w:rPr>
              <w:t xml:space="preserve">Within </w:t>
            </w:r>
            <w:r w:rsidR="008F7100" w:rsidRPr="00650F7A">
              <w:rPr>
                <w:rFonts w:ascii="Calibri" w:hAnsi="Calibri" w:cstheme="minorHAnsi"/>
                <w:spacing w:val="5"/>
                <w:sz w:val="24"/>
                <w:szCs w:val="24"/>
              </w:rPr>
              <w:t>existing</w:t>
            </w:r>
            <w:r w:rsidRPr="00650F7A">
              <w:rPr>
                <w:rFonts w:ascii="Calibri" w:hAnsi="Calibri" w:cstheme="minorHAnsi"/>
                <w:spacing w:val="5"/>
                <w:sz w:val="24"/>
                <w:szCs w:val="24"/>
              </w:rPr>
              <w:t xml:space="preserve"> resources</w:t>
            </w:r>
          </w:p>
        </w:tc>
      </w:tr>
      <w:tr w:rsidR="00C06377" w:rsidRPr="00650F7A" w:rsidTr="001627CF">
        <w:tc>
          <w:tcPr>
            <w:tcW w:w="4957" w:type="dxa"/>
            <w:gridSpan w:val="4"/>
          </w:tcPr>
          <w:p w:rsidR="00C06377" w:rsidRPr="00650F7A" w:rsidRDefault="00C06377" w:rsidP="001627CF">
            <w:pPr>
              <w:pStyle w:val="ListParagraph"/>
              <w:numPr>
                <w:ilvl w:val="2"/>
                <w:numId w:val="17"/>
              </w:numPr>
              <w:tabs>
                <w:tab w:val="left" w:pos="720"/>
                <w:tab w:val="left" w:leader="dot" w:pos="8222"/>
                <w:tab w:val="center" w:pos="8505"/>
                <w:tab w:val="left" w:pos="8789"/>
              </w:tabs>
              <w:spacing w:after="0" w:line="240" w:lineRule="auto"/>
              <w:ind w:left="738" w:hanging="709"/>
              <w:outlineLvl w:val="1"/>
              <w:rPr>
                <w:rFonts w:ascii="Calibri" w:hAnsi="Calibri" w:cstheme="minorHAnsi"/>
                <w:spacing w:val="5"/>
                <w:sz w:val="24"/>
                <w:szCs w:val="24"/>
              </w:rPr>
            </w:pPr>
            <w:r w:rsidRPr="00650F7A">
              <w:rPr>
                <w:rFonts w:ascii="Calibri" w:hAnsi="Calibri" w:cstheme="minorHAnsi"/>
                <w:spacing w:val="5"/>
                <w:sz w:val="24"/>
                <w:szCs w:val="24"/>
              </w:rPr>
              <w:t xml:space="preserve">Investigate funding opportunities </w:t>
            </w:r>
            <w:r w:rsidR="00F35F0D" w:rsidRPr="00650F7A">
              <w:rPr>
                <w:rFonts w:ascii="Calibri" w:hAnsi="Calibri" w:cstheme="minorHAnsi"/>
                <w:spacing w:val="5"/>
                <w:sz w:val="24"/>
                <w:szCs w:val="24"/>
              </w:rPr>
              <w:t xml:space="preserve">to enable </w:t>
            </w:r>
            <w:r w:rsidRPr="00650F7A">
              <w:rPr>
                <w:rFonts w:ascii="Calibri" w:hAnsi="Calibri" w:cstheme="minorHAnsi"/>
                <w:spacing w:val="5"/>
                <w:sz w:val="24"/>
                <w:szCs w:val="24"/>
              </w:rPr>
              <w:t xml:space="preserve">local groups to provide </w:t>
            </w:r>
            <w:r w:rsidR="00F35F0D" w:rsidRPr="00650F7A">
              <w:rPr>
                <w:rFonts w:ascii="Calibri" w:hAnsi="Calibri" w:cstheme="minorHAnsi"/>
                <w:spacing w:val="5"/>
                <w:sz w:val="24"/>
                <w:szCs w:val="24"/>
              </w:rPr>
              <w:t xml:space="preserve">group based </w:t>
            </w:r>
            <w:r w:rsidRPr="00650F7A">
              <w:rPr>
                <w:rFonts w:ascii="Calibri" w:hAnsi="Calibri" w:cstheme="minorHAnsi"/>
                <w:spacing w:val="5"/>
                <w:sz w:val="24"/>
                <w:szCs w:val="24"/>
              </w:rPr>
              <w:t>physical activity programs.</w:t>
            </w:r>
          </w:p>
        </w:tc>
        <w:tc>
          <w:tcPr>
            <w:tcW w:w="4677" w:type="dxa"/>
          </w:tcPr>
          <w:p w:rsidR="00C06377" w:rsidRPr="00650F7A" w:rsidRDefault="00C06377" w:rsidP="00AD7A56">
            <w:pPr>
              <w:tabs>
                <w:tab w:val="left" w:pos="720"/>
                <w:tab w:val="left" w:leader="dot" w:pos="8222"/>
                <w:tab w:val="center" w:pos="8505"/>
                <w:tab w:val="left" w:pos="8789"/>
              </w:tabs>
              <w:spacing w:after="0" w:line="240" w:lineRule="auto"/>
              <w:outlineLvl w:val="1"/>
              <w:rPr>
                <w:rFonts w:ascii="Calibri" w:hAnsi="Calibri" w:cstheme="minorHAnsi"/>
                <w:spacing w:val="5"/>
                <w:sz w:val="24"/>
                <w:szCs w:val="24"/>
              </w:rPr>
            </w:pPr>
            <w:r w:rsidRPr="00650F7A">
              <w:rPr>
                <w:rFonts w:ascii="Calibri" w:hAnsi="Calibri" w:cstheme="minorHAnsi"/>
                <w:spacing w:val="5"/>
                <w:sz w:val="24"/>
                <w:szCs w:val="24"/>
              </w:rPr>
              <w:t>Funding sought through the Federally funded Let’s Get Physical grants program.</w:t>
            </w:r>
          </w:p>
          <w:p w:rsidR="00F35F0D" w:rsidRPr="00650F7A" w:rsidRDefault="00F35F0D" w:rsidP="00AD7A56">
            <w:pPr>
              <w:tabs>
                <w:tab w:val="left" w:pos="720"/>
                <w:tab w:val="left" w:leader="dot" w:pos="8222"/>
                <w:tab w:val="center" w:pos="8505"/>
                <w:tab w:val="left" w:pos="8789"/>
              </w:tabs>
              <w:spacing w:after="0" w:line="240" w:lineRule="auto"/>
              <w:outlineLvl w:val="1"/>
              <w:rPr>
                <w:rFonts w:ascii="Calibri" w:hAnsi="Calibri" w:cstheme="minorHAnsi"/>
                <w:spacing w:val="5"/>
                <w:sz w:val="24"/>
                <w:szCs w:val="24"/>
              </w:rPr>
            </w:pPr>
            <w:r w:rsidRPr="00650F7A">
              <w:rPr>
                <w:rFonts w:ascii="Calibri" w:hAnsi="Calibri" w:cstheme="minorHAnsi"/>
                <w:spacing w:val="5"/>
                <w:sz w:val="24"/>
                <w:szCs w:val="24"/>
              </w:rPr>
              <w:t>Increase in groups providing physical exercise in weekly programs.</w:t>
            </w:r>
          </w:p>
        </w:tc>
        <w:tc>
          <w:tcPr>
            <w:tcW w:w="1985" w:type="dxa"/>
          </w:tcPr>
          <w:p w:rsidR="00C06377" w:rsidRPr="00650F7A" w:rsidRDefault="00F35F0D" w:rsidP="00AD7A56">
            <w:pPr>
              <w:tabs>
                <w:tab w:val="left" w:pos="720"/>
                <w:tab w:val="left" w:leader="dot" w:pos="8222"/>
                <w:tab w:val="center" w:pos="8505"/>
                <w:tab w:val="left" w:pos="8789"/>
              </w:tabs>
              <w:spacing w:after="0" w:line="240" w:lineRule="auto"/>
              <w:outlineLvl w:val="1"/>
              <w:rPr>
                <w:rFonts w:cstheme="minorHAnsi"/>
                <w:sz w:val="24"/>
                <w:szCs w:val="24"/>
              </w:rPr>
            </w:pPr>
            <w:r w:rsidRPr="00650F7A">
              <w:rPr>
                <w:rFonts w:cstheme="minorHAnsi"/>
                <w:spacing w:val="5"/>
                <w:sz w:val="24"/>
                <w:szCs w:val="24"/>
              </w:rPr>
              <w:t>Aged &amp; Disability Services</w:t>
            </w:r>
          </w:p>
        </w:tc>
        <w:tc>
          <w:tcPr>
            <w:tcW w:w="1276" w:type="dxa"/>
          </w:tcPr>
          <w:p w:rsidR="00C06377" w:rsidRPr="00650F7A" w:rsidRDefault="001A4E6E" w:rsidP="00AD7A56">
            <w:pPr>
              <w:tabs>
                <w:tab w:val="left" w:pos="720"/>
                <w:tab w:val="left" w:leader="dot" w:pos="8222"/>
                <w:tab w:val="center" w:pos="8505"/>
                <w:tab w:val="left" w:pos="8789"/>
              </w:tabs>
              <w:spacing w:after="0" w:line="240" w:lineRule="auto"/>
              <w:outlineLvl w:val="1"/>
              <w:rPr>
                <w:rFonts w:ascii="Calibri" w:hAnsi="Calibri" w:cstheme="minorHAnsi"/>
                <w:spacing w:val="5"/>
                <w:sz w:val="24"/>
                <w:szCs w:val="24"/>
              </w:rPr>
            </w:pPr>
            <w:r w:rsidRPr="00650F7A">
              <w:rPr>
                <w:rFonts w:ascii="Calibri" w:hAnsi="Calibri" w:cstheme="minorHAnsi"/>
                <w:spacing w:val="5"/>
                <w:sz w:val="24"/>
                <w:szCs w:val="24"/>
              </w:rPr>
              <w:t>March 2019</w:t>
            </w:r>
          </w:p>
        </w:tc>
        <w:tc>
          <w:tcPr>
            <w:tcW w:w="1773" w:type="dxa"/>
          </w:tcPr>
          <w:p w:rsidR="00C06377" w:rsidRPr="00650F7A" w:rsidRDefault="001A4E6E" w:rsidP="00AD7A56">
            <w:pPr>
              <w:tabs>
                <w:tab w:val="left" w:pos="720"/>
                <w:tab w:val="left" w:leader="dot" w:pos="8222"/>
                <w:tab w:val="center" w:pos="8505"/>
                <w:tab w:val="left" w:pos="8789"/>
              </w:tabs>
              <w:spacing w:after="0" w:line="240" w:lineRule="auto"/>
              <w:outlineLvl w:val="1"/>
              <w:rPr>
                <w:rFonts w:ascii="Calibri" w:hAnsi="Calibri" w:cstheme="minorHAnsi"/>
                <w:spacing w:val="5"/>
                <w:sz w:val="24"/>
                <w:szCs w:val="24"/>
              </w:rPr>
            </w:pPr>
            <w:r w:rsidRPr="00650F7A">
              <w:rPr>
                <w:rFonts w:cstheme="minorHAnsi"/>
                <w:spacing w:val="5"/>
                <w:sz w:val="24"/>
                <w:szCs w:val="24"/>
              </w:rPr>
              <w:t>Within existing resources</w:t>
            </w:r>
          </w:p>
        </w:tc>
      </w:tr>
      <w:tr w:rsidR="00760E6D" w:rsidRPr="00650F7A" w:rsidTr="00CB044F">
        <w:tc>
          <w:tcPr>
            <w:tcW w:w="14668" w:type="dxa"/>
            <w:gridSpan w:val="8"/>
            <w:shd w:val="clear" w:color="auto" w:fill="C5E0B3" w:themeFill="accent6" w:themeFillTint="66"/>
          </w:tcPr>
          <w:p w:rsidR="00760E6D" w:rsidRPr="00650F7A" w:rsidRDefault="0097551F" w:rsidP="0097551F">
            <w:pPr>
              <w:tabs>
                <w:tab w:val="left" w:pos="720"/>
                <w:tab w:val="left" w:leader="dot" w:pos="8222"/>
                <w:tab w:val="center" w:pos="8505"/>
                <w:tab w:val="left" w:pos="8789"/>
              </w:tabs>
              <w:spacing w:after="0" w:line="240" w:lineRule="auto"/>
              <w:jc w:val="both"/>
              <w:outlineLvl w:val="1"/>
              <w:rPr>
                <w:rFonts w:cstheme="minorHAnsi"/>
                <w:spacing w:val="5"/>
                <w:sz w:val="24"/>
                <w:szCs w:val="24"/>
              </w:rPr>
            </w:pPr>
            <w:r w:rsidRPr="00650F7A">
              <w:rPr>
                <w:rFonts w:cstheme="minorHAnsi"/>
                <w:spacing w:val="5"/>
                <w:sz w:val="24"/>
                <w:szCs w:val="24"/>
              </w:rPr>
              <w:t>Strategy 3.2</w:t>
            </w:r>
            <w:r w:rsidR="00760E6D" w:rsidRPr="00650F7A">
              <w:rPr>
                <w:rFonts w:cstheme="minorHAnsi"/>
                <w:spacing w:val="5"/>
                <w:sz w:val="24"/>
                <w:szCs w:val="24"/>
              </w:rPr>
              <w:t xml:space="preserve"> Promote </w:t>
            </w:r>
            <w:r w:rsidRPr="00650F7A">
              <w:rPr>
                <w:rFonts w:cstheme="minorHAnsi"/>
                <w:spacing w:val="5"/>
                <w:sz w:val="24"/>
                <w:szCs w:val="24"/>
              </w:rPr>
              <w:t>“N</w:t>
            </w:r>
            <w:r w:rsidR="00760E6D" w:rsidRPr="00650F7A">
              <w:rPr>
                <w:rFonts w:cstheme="minorHAnsi"/>
                <w:spacing w:val="5"/>
                <w:sz w:val="24"/>
                <w:szCs w:val="24"/>
              </w:rPr>
              <w:t>eighbo</w:t>
            </w:r>
            <w:r w:rsidRPr="00650F7A">
              <w:rPr>
                <w:rFonts w:cstheme="minorHAnsi"/>
                <w:spacing w:val="5"/>
                <w:sz w:val="24"/>
                <w:szCs w:val="24"/>
              </w:rPr>
              <w:t>u</w:t>
            </w:r>
            <w:r w:rsidR="00760E6D" w:rsidRPr="00650F7A">
              <w:rPr>
                <w:rFonts w:cstheme="minorHAnsi"/>
                <w:spacing w:val="5"/>
                <w:sz w:val="24"/>
                <w:szCs w:val="24"/>
              </w:rPr>
              <w:t>rliness</w:t>
            </w:r>
            <w:r w:rsidRPr="00650F7A">
              <w:rPr>
                <w:rFonts w:cstheme="minorHAnsi"/>
                <w:spacing w:val="5"/>
                <w:sz w:val="24"/>
                <w:szCs w:val="24"/>
              </w:rPr>
              <w:t>”</w:t>
            </w:r>
            <w:r w:rsidR="00760E6D" w:rsidRPr="00650F7A">
              <w:rPr>
                <w:rFonts w:cstheme="minorHAnsi"/>
                <w:spacing w:val="5"/>
                <w:sz w:val="24"/>
                <w:szCs w:val="24"/>
              </w:rPr>
              <w:t xml:space="preserve"> across the municipality using a </w:t>
            </w:r>
            <w:r w:rsidR="00255FF4" w:rsidRPr="00650F7A">
              <w:rPr>
                <w:rFonts w:cstheme="minorHAnsi"/>
                <w:spacing w:val="5"/>
                <w:sz w:val="24"/>
                <w:szCs w:val="24"/>
              </w:rPr>
              <w:t>place-based</w:t>
            </w:r>
            <w:r w:rsidR="00760E6D" w:rsidRPr="00650F7A">
              <w:rPr>
                <w:rFonts w:cstheme="minorHAnsi"/>
                <w:spacing w:val="5"/>
                <w:sz w:val="24"/>
                <w:szCs w:val="24"/>
              </w:rPr>
              <w:t xml:space="preserve"> approach</w:t>
            </w:r>
            <w:r w:rsidR="00255FF4" w:rsidRPr="00650F7A">
              <w:rPr>
                <w:rFonts w:cstheme="minorHAnsi"/>
                <w:spacing w:val="5"/>
                <w:sz w:val="24"/>
                <w:szCs w:val="24"/>
              </w:rPr>
              <w:t>.</w:t>
            </w:r>
          </w:p>
        </w:tc>
      </w:tr>
      <w:tr w:rsidR="00760E6D" w:rsidRPr="00650F7A" w:rsidTr="001627CF">
        <w:tc>
          <w:tcPr>
            <w:tcW w:w="4957" w:type="dxa"/>
            <w:gridSpan w:val="4"/>
            <w:shd w:val="clear" w:color="auto" w:fill="E2EFD9" w:themeFill="accent6" w:themeFillTint="33"/>
          </w:tcPr>
          <w:p w:rsidR="00760E6D" w:rsidRPr="00650F7A" w:rsidRDefault="00760E6D" w:rsidP="00E500C0">
            <w:pPr>
              <w:tabs>
                <w:tab w:val="left" w:pos="720"/>
                <w:tab w:val="left" w:leader="dot" w:pos="8222"/>
                <w:tab w:val="center" w:pos="8505"/>
                <w:tab w:val="left" w:pos="8789"/>
              </w:tabs>
              <w:spacing w:after="0" w:line="240" w:lineRule="auto"/>
              <w:jc w:val="both"/>
              <w:outlineLvl w:val="1"/>
              <w:rPr>
                <w:rFonts w:cstheme="minorHAnsi"/>
                <w:b/>
                <w:spacing w:val="5"/>
                <w:sz w:val="22"/>
                <w:szCs w:val="22"/>
              </w:rPr>
            </w:pPr>
            <w:r w:rsidRPr="00650F7A">
              <w:rPr>
                <w:rFonts w:cstheme="minorHAnsi"/>
                <w:b/>
                <w:spacing w:val="5"/>
                <w:sz w:val="22"/>
                <w:szCs w:val="22"/>
              </w:rPr>
              <w:t>Action</w:t>
            </w:r>
          </w:p>
        </w:tc>
        <w:tc>
          <w:tcPr>
            <w:tcW w:w="4677" w:type="dxa"/>
            <w:shd w:val="clear" w:color="auto" w:fill="E2EFD9" w:themeFill="accent6" w:themeFillTint="33"/>
          </w:tcPr>
          <w:p w:rsidR="00760E6D" w:rsidRPr="00650F7A" w:rsidRDefault="00760E6D" w:rsidP="00E500C0">
            <w:pPr>
              <w:tabs>
                <w:tab w:val="left" w:pos="720"/>
                <w:tab w:val="left" w:leader="dot" w:pos="8222"/>
                <w:tab w:val="center" w:pos="8505"/>
                <w:tab w:val="left" w:pos="8789"/>
              </w:tabs>
              <w:spacing w:after="0" w:line="240" w:lineRule="auto"/>
              <w:jc w:val="both"/>
              <w:outlineLvl w:val="1"/>
              <w:rPr>
                <w:rFonts w:cstheme="minorHAnsi"/>
                <w:b/>
                <w:spacing w:val="5"/>
                <w:sz w:val="22"/>
                <w:szCs w:val="22"/>
              </w:rPr>
            </w:pPr>
            <w:r w:rsidRPr="00650F7A">
              <w:rPr>
                <w:rFonts w:cstheme="minorHAnsi"/>
                <w:b/>
                <w:spacing w:val="5"/>
                <w:sz w:val="22"/>
                <w:szCs w:val="22"/>
              </w:rPr>
              <w:t>Outcome Measures</w:t>
            </w:r>
          </w:p>
        </w:tc>
        <w:tc>
          <w:tcPr>
            <w:tcW w:w="1985" w:type="dxa"/>
            <w:shd w:val="clear" w:color="auto" w:fill="E2EFD9" w:themeFill="accent6" w:themeFillTint="33"/>
          </w:tcPr>
          <w:p w:rsidR="00760E6D" w:rsidRPr="00650F7A" w:rsidRDefault="00760E6D" w:rsidP="00E500C0">
            <w:pPr>
              <w:tabs>
                <w:tab w:val="left" w:pos="720"/>
                <w:tab w:val="left" w:leader="dot" w:pos="8222"/>
                <w:tab w:val="center" w:pos="8505"/>
                <w:tab w:val="left" w:pos="8789"/>
              </w:tabs>
              <w:spacing w:after="0" w:line="240" w:lineRule="auto"/>
              <w:jc w:val="both"/>
              <w:outlineLvl w:val="1"/>
              <w:rPr>
                <w:rFonts w:cstheme="minorHAnsi"/>
                <w:b/>
                <w:spacing w:val="5"/>
                <w:sz w:val="22"/>
                <w:szCs w:val="22"/>
              </w:rPr>
            </w:pPr>
            <w:r w:rsidRPr="00650F7A">
              <w:rPr>
                <w:rFonts w:cstheme="minorHAnsi"/>
                <w:b/>
                <w:spacing w:val="5"/>
                <w:sz w:val="22"/>
                <w:szCs w:val="22"/>
              </w:rPr>
              <w:t>Responsibility</w:t>
            </w:r>
          </w:p>
        </w:tc>
        <w:tc>
          <w:tcPr>
            <w:tcW w:w="1276" w:type="dxa"/>
            <w:shd w:val="clear" w:color="auto" w:fill="E2EFD9" w:themeFill="accent6" w:themeFillTint="33"/>
          </w:tcPr>
          <w:p w:rsidR="00760E6D" w:rsidRPr="00650F7A" w:rsidRDefault="00760E6D" w:rsidP="00E500C0">
            <w:pPr>
              <w:tabs>
                <w:tab w:val="left" w:pos="720"/>
                <w:tab w:val="left" w:leader="dot" w:pos="8222"/>
                <w:tab w:val="center" w:pos="8505"/>
                <w:tab w:val="left" w:pos="8789"/>
              </w:tabs>
              <w:spacing w:after="0" w:line="240" w:lineRule="auto"/>
              <w:jc w:val="both"/>
              <w:outlineLvl w:val="1"/>
              <w:rPr>
                <w:rFonts w:cstheme="minorHAnsi"/>
                <w:b/>
                <w:spacing w:val="5"/>
                <w:sz w:val="22"/>
                <w:szCs w:val="22"/>
              </w:rPr>
            </w:pPr>
            <w:r w:rsidRPr="00650F7A">
              <w:rPr>
                <w:rFonts w:cstheme="minorHAnsi"/>
                <w:b/>
                <w:spacing w:val="5"/>
                <w:sz w:val="22"/>
                <w:szCs w:val="22"/>
              </w:rPr>
              <w:t>Timeframe</w:t>
            </w:r>
          </w:p>
        </w:tc>
        <w:tc>
          <w:tcPr>
            <w:tcW w:w="1773" w:type="dxa"/>
            <w:shd w:val="clear" w:color="auto" w:fill="E2EFD9" w:themeFill="accent6" w:themeFillTint="33"/>
          </w:tcPr>
          <w:p w:rsidR="00760E6D" w:rsidRPr="00650F7A" w:rsidRDefault="00760E6D" w:rsidP="00E500C0">
            <w:pPr>
              <w:tabs>
                <w:tab w:val="left" w:pos="720"/>
                <w:tab w:val="left" w:leader="dot" w:pos="8222"/>
                <w:tab w:val="center" w:pos="8505"/>
                <w:tab w:val="left" w:pos="8789"/>
              </w:tabs>
              <w:spacing w:after="0" w:line="240" w:lineRule="auto"/>
              <w:jc w:val="both"/>
              <w:outlineLvl w:val="1"/>
              <w:rPr>
                <w:rFonts w:cstheme="minorHAnsi"/>
                <w:b/>
                <w:spacing w:val="5"/>
                <w:sz w:val="22"/>
                <w:szCs w:val="22"/>
              </w:rPr>
            </w:pPr>
            <w:r w:rsidRPr="00650F7A">
              <w:rPr>
                <w:rFonts w:cstheme="minorHAnsi"/>
                <w:b/>
                <w:spacing w:val="5"/>
                <w:sz w:val="22"/>
                <w:szCs w:val="22"/>
              </w:rPr>
              <w:t>Resources</w:t>
            </w:r>
          </w:p>
        </w:tc>
      </w:tr>
      <w:tr w:rsidR="0097551F" w:rsidRPr="00650F7A" w:rsidTr="001627CF">
        <w:tc>
          <w:tcPr>
            <w:tcW w:w="4957" w:type="dxa"/>
            <w:gridSpan w:val="4"/>
          </w:tcPr>
          <w:p w:rsidR="0097551F" w:rsidRPr="00650F7A" w:rsidRDefault="0097551F" w:rsidP="001627CF">
            <w:pPr>
              <w:pStyle w:val="ListParagraph"/>
              <w:numPr>
                <w:ilvl w:val="2"/>
                <w:numId w:val="18"/>
              </w:numPr>
              <w:tabs>
                <w:tab w:val="left" w:pos="720"/>
                <w:tab w:val="left" w:leader="dot" w:pos="8222"/>
                <w:tab w:val="center" w:pos="8505"/>
                <w:tab w:val="left" w:pos="8789"/>
              </w:tabs>
              <w:spacing w:after="0" w:line="240" w:lineRule="auto"/>
              <w:outlineLvl w:val="1"/>
              <w:rPr>
                <w:rFonts w:ascii="Calibri" w:hAnsi="Calibri" w:cstheme="minorHAnsi"/>
                <w:spacing w:val="5"/>
                <w:sz w:val="24"/>
                <w:szCs w:val="24"/>
              </w:rPr>
            </w:pPr>
            <w:r w:rsidRPr="00650F7A">
              <w:rPr>
                <w:rFonts w:ascii="Calibri" w:hAnsi="Calibri" w:cstheme="minorHAnsi"/>
                <w:spacing w:val="5"/>
                <w:sz w:val="24"/>
                <w:szCs w:val="24"/>
              </w:rPr>
              <w:t>Provide library services to older person’s groups in their Neighbourhoods (e.g. Sewing, IT, etc.)</w:t>
            </w:r>
          </w:p>
        </w:tc>
        <w:tc>
          <w:tcPr>
            <w:tcW w:w="4677" w:type="dxa"/>
          </w:tcPr>
          <w:p w:rsidR="0097551F" w:rsidRPr="00650F7A" w:rsidRDefault="0097551F" w:rsidP="0097551F">
            <w:pPr>
              <w:tabs>
                <w:tab w:val="left" w:pos="720"/>
                <w:tab w:val="left" w:leader="dot" w:pos="8222"/>
                <w:tab w:val="center" w:pos="8505"/>
                <w:tab w:val="left" w:pos="8789"/>
              </w:tabs>
              <w:spacing w:after="0" w:line="240" w:lineRule="auto"/>
              <w:outlineLvl w:val="1"/>
              <w:rPr>
                <w:rFonts w:ascii="Calibri" w:hAnsi="Calibri" w:cstheme="minorHAnsi"/>
                <w:spacing w:val="5"/>
                <w:sz w:val="24"/>
                <w:szCs w:val="24"/>
              </w:rPr>
            </w:pPr>
            <w:r w:rsidRPr="00650F7A">
              <w:rPr>
                <w:rFonts w:cstheme="minorHAnsi"/>
                <w:spacing w:val="5"/>
                <w:sz w:val="24"/>
                <w:szCs w:val="24"/>
              </w:rPr>
              <w:t>Four older person groups become engaged with Library services at their clubs.</w:t>
            </w:r>
          </w:p>
        </w:tc>
        <w:tc>
          <w:tcPr>
            <w:tcW w:w="1985" w:type="dxa"/>
          </w:tcPr>
          <w:p w:rsidR="0097551F" w:rsidRPr="00650F7A" w:rsidRDefault="0097551F" w:rsidP="001627CF">
            <w:pPr>
              <w:tabs>
                <w:tab w:val="left" w:pos="720"/>
                <w:tab w:val="left" w:leader="dot" w:pos="8222"/>
                <w:tab w:val="center" w:pos="8505"/>
                <w:tab w:val="left" w:pos="8789"/>
              </w:tabs>
              <w:spacing w:after="0" w:line="240" w:lineRule="auto"/>
              <w:outlineLvl w:val="1"/>
              <w:rPr>
                <w:rFonts w:ascii="Calibri" w:hAnsi="Calibri" w:cstheme="minorHAnsi"/>
                <w:spacing w:val="5"/>
                <w:sz w:val="24"/>
                <w:szCs w:val="24"/>
              </w:rPr>
            </w:pPr>
            <w:r w:rsidRPr="00650F7A">
              <w:rPr>
                <w:rFonts w:cstheme="minorHAnsi"/>
                <w:sz w:val="24"/>
                <w:szCs w:val="24"/>
              </w:rPr>
              <w:t xml:space="preserve">Aged </w:t>
            </w:r>
            <w:r w:rsidR="001627CF" w:rsidRPr="00650F7A">
              <w:rPr>
                <w:rFonts w:cstheme="minorHAnsi"/>
                <w:sz w:val="24"/>
                <w:szCs w:val="24"/>
              </w:rPr>
              <w:t>&amp;</w:t>
            </w:r>
            <w:r w:rsidRPr="00650F7A">
              <w:rPr>
                <w:rFonts w:cstheme="minorHAnsi"/>
                <w:sz w:val="24"/>
                <w:szCs w:val="24"/>
              </w:rPr>
              <w:t xml:space="preserve"> Disability Services</w:t>
            </w:r>
            <w:r w:rsidRPr="00650F7A">
              <w:rPr>
                <w:rFonts w:cstheme="minorHAnsi"/>
                <w:spacing w:val="5"/>
                <w:sz w:val="24"/>
                <w:szCs w:val="24"/>
              </w:rPr>
              <w:t xml:space="preserve"> &amp; Library Services</w:t>
            </w:r>
          </w:p>
        </w:tc>
        <w:tc>
          <w:tcPr>
            <w:tcW w:w="1276" w:type="dxa"/>
          </w:tcPr>
          <w:p w:rsidR="0097551F" w:rsidRPr="00650F7A" w:rsidRDefault="0097551F" w:rsidP="0097551F">
            <w:pPr>
              <w:tabs>
                <w:tab w:val="left" w:pos="720"/>
                <w:tab w:val="left" w:leader="dot" w:pos="8222"/>
                <w:tab w:val="center" w:pos="8505"/>
                <w:tab w:val="left" w:pos="8789"/>
              </w:tabs>
              <w:spacing w:after="0" w:line="240" w:lineRule="auto"/>
              <w:outlineLvl w:val="1"/>
              <w:rPr>
                <w:rFonts w:ascii="Calibri" w:hAnsi="Calibri" w:cstheme="minorHAnsi"/>
                <w:spacing w:val="5"/>
                <w:sz w:val="24"/>
                <w:szCs w:val="24"/>
              </w:rPr>
            </w:pPr>
            <w:r w:rsidRPr="00650F7A">
              <w:rPr>
                <w:rFonts w:cstheme="minorHAnsi"/>
                <w:spacing w:val="5"/>
                <w:sz w:val="24"/>
                <w:szCs w:val="24"/>
              </w:rPr>
              <w:t>June 2019</w:t>
            </w:r>
          </w:p>
        </w:tc>
        <w:tc>
          <w:tcPr>
            <w:tcW w:w="1773" w:type="dxa"/>
          </w:tcPr>
          <w:p w:rsidR="0097551F" w:rsidRPr="00650F7A" w:rsidRDefault="0097551F" w:rsidP="008F7100">
            <w:pPr>
              <w:tabs>
                <w:tab w:val="left" w:pos="720"/>
                <w:tab w:val="left" w:leader="dot" w:pos="8222"/>
                <w:tab w:val="center" w:pos="8505"/>
                <w:tab w:val="left" w:pos="8789"/>
              </w:tabs>
              <w:spacing w:after="0" w:line="240" w:lineRule="auto"/>
              <w:outlineLvl w:val="1"/>
              <w:rPr>
                <w:rFonts w:ascii="Calibri" w:hAnsi="Calibri" w:cstheme="minorHAnsi"/>
                <w:spacing w:val="5"/>
                <w:sz w:val="24"/>
                <w:szCs w:val="24"/>
              </w:rPr>
            </w:pPr>
            <w:r w:rsidRPr="00650F7A">
              <w:rPr>
                <w:rFonts w:cstheme="minorHAnsi"/>
                <w:spacing w:val="5"/>
                <w:sz w:val="24"/>
                <w:szCs w:val="24"/>
              </w:rPr>
              <w:t xml:space="preserve">Within </w:t>
            </w:r>
            <w:r w:rsidR="008F7100" w:rsidRPr="00650F7A">
              <w:rPr>
                <w:rFonts w:cstheme="minorHAnsi"/>
                <w:spacing w:val="5"/>
                <w:sz w:val="24"/>
                <w:szCs w:val="24"/>
              </w:rPr>
              <w:t>existing</w:t>
            </w:r>
            <w:r w:rsidRPr="00650F7A">
              <w:rPr>
                <w:rFonts w:cstheme="minorHAnsi"/>
                <w:spacing w:val="5"/>
                <w:sz w:val="24"/>
                <w:szCs w:val="24"/>
              </w:rPr>
              <w:t xml:space="preserve"> resources</w:t>
            </w:r>
          </w:p>
        </w:tc>
      </w:tr>
      <w:tr w:rsidR="000A5261" w:rsidRPr="00650F7A" w:rsidTr="001627CF">
        <w:tc>
          <w:tcPr>
            <w:tcW w:w="4957" w:type="dxa"/>
            <w:gridSpan w:val="4"/>
          </w:tcPr>
          <w:p w:rsidR="00B815C5" w:rsidRPr="00650F7A" w:rsidRDefault="00B815C5" w:rsidP="001627CF">
            <w:pPr>
              <w:pStyle w:val="ListParagraph"/>
              <w:numPr>
                <w:ilvl w:val="2"/>
                <w:numId w:val="18"/>
              </w:numPr>
              <w:tabs>
                <w:tab w:val="left" w:pos="720"/>
                <w:tab w:val="left" w:leader="dot" w:pos="8222"/>
                <w:tab w:val="center" w:pos="8505"/>
                <w:tab w:val="left" w:pos="8789"/>
              </w:tabs>
              <w:spacing w:after="0" w:line="240" w:lineRule="auto"/>
              <w:outlineLvl w:val="1"/>
              <w:rPr>
                <w:rFonts w:ascii="Calibri" w:hAnsi="Calibri" w:cstheme="minorHAnsi"/>
                <w:spacing w:val="5"/>
                <w:sz w:val="24"/>
                <w:szCs w:val="24"/>
              </w:rPr>
            </w:pPr>
            <w:r w:rsidRPr="00650F7A">
              <w:rPr>
                <w:rFonts w:ascii="Calibri" w:hAnsi="Calibri" w:cstheme="minorHAnsi"/>
                <w:spacing w:val="5"/>
                <w:sz w:val="24"/>
                <w:szCs w:val="24"/>
              </w:rPr>
              <w:t xml:space="preserve">Pilot </w:t>
            </w:r>
            <w:r w:rsidR="005146A7" w:rsidRPr="00650F7A">
              <w:rPr>
                <w:rFonts w:ascii="Calibri" w:hAnsi="Calibri" w:cstheme="minorHAnsi"/>
                <w:spacing w:val="5"/>
                <w:sz w:val="24"/>
                <w:szCs w:val="24"/>
              </w:rPr>
              <w:t>age friendly</w:t>
            </w:r>
            <w:r w:rsidRPr="00650F7A">
              <w:rPr>
                <w:rFonts w:ascii="Calibri" w:hAnsi="Calibri" w:cstheme="minorHAnsi"/>
                <w:spacing w:val="5"/>
                <w:sz w:val="24"/>
                <w:szCs w:val="24"/>
              </w:rPr>
              <w:t xml:space="preserve"> approach </w:t>
            </w:r>
            <w:r w:rsidR="005146A7" w:rsidRPr="00650F7A">
              <w:rPr>
                <w:rFonts w:ascii="Calibri" w:hAnsi="Calibri" w:cstheme="minorHAnsi"/>
                <w:spacing w:val="5"/>
                <w:sz w:val="24"/>
                <w:szCs w:val="24"/>
              </w:rPr>
              <w:t xml:space="preserve">to </w:t>
            </w:r>
            <w:r w:rsidR="00A153B6" w:rsidRPr="00650F7A">
              <w:rPr>
                <w:rFonts w:ascii="Calibri" w:hAnsi="Calibri" w:cstheme="minorHAnsi"/>
                <w:spacing w:val="5"/>
                <w:sz w:val="24"/>
                <w:szCs w:val="24"/>
              </w:rPr>
              <w:t>develop</w:t>
            </w:r>
            <w:r w:rsidR="005146A7" w:rsidRPr="00650F7A">
              <w:rPr>
                <w:rFonts w:ascii="Calibri" w:hAnsi="Calibri" w:cstheme="minorHAnsi"/>
                <w:spacing w:val="5"/>
                <w:sz w:val="24"/>
                <w:szCs w:val="24"/>
              </w:rPr>
              <w:t xml:space="preserve"> new initiatives </w:t>
            </w:r>
            <w:r w:rsidRPr="00650F7A">
              <w:rPr>
                <w:rFonts w:ascii="Calibri" w:hAnsi="Calibri" w:cstheme="minorHAnsi"/>
                <w:spacing w:val="5"/>
                <w:sz w:val="24"/>
                <w:szCs w:val="24"/>
              </w:rPr>
              <w:t xml:space="preserve">in identified </w:t>
            </w:r>
            <w:r w:rsidR="005146A7" w:rsidRPr="00650F7A">
              <w:rPr>
                <w:rFonts w:ascii="Calibri" w:hAnsi="Calibri" w:cstheme="minorHAnsi"/>
                <w:spacing w:val="5"/>
                <w:sz w:val="24"/>
                <w:szCs w:val="24"/>
              </w:rPr>
              <w:t>n</w:t>
            </w:r>
            <w:r w:rsidR="0097551F" w:rsidRPr="00650F7A">
              <w:rPr>
                <w:rFonts w:ascii="Calibri" w:hAnsi="Calibri" w:cstheme="minorHAnsi"/>
                <w:spacing w:val="5"/>
                <w:sz w:val="24"/>
                <w:szCs w:val="24"/>
              </w:rPr>
              <w:t>eighbourhoods</w:t>
            </w:r>
            <w:r w:rsidR="00A153B6" w:rsidRPr="00650F7A">
              <w:rPr>
                <w:rFonts w:ascii="Calibri" w:hAnsi="Calibri" w:cstheme="minorHAnsi"/>
                <w:spacing w:val="5"/>
                <w:sz w:val="24"/>
                <w:szCs w:val="24"/>
              </w:rPr>
              <w:t xml:space="preserve"> (i.e. Casserole Club; Skill sharing opportunities; Information seminars)</w:t>
            </w:r>
            <w:r w:rsidR="0097551F" w:rsidRPr="00650F7A">
              <w:rPr>
                <w:rFonts w:ascii="Calibri" w:hAnsi="Calibri" w:cstheme="minorHAnsi"/>
                <w:spacing w:val="5"/>
                <w:sz w:val="24"/>
                <w:szCs w:val="24"/>
              </w:rPr>
              <w:t xml:space="preserve">. </w:t>
            </w:r>
          </w:p>
        </w:tc>
        <w:tc>
          <w:tcPr>
            <w:tcW w:w="4677" w:type="dxa"/>
          </w:tcPr>
          <w:p w:rsidR="000A5261" w:rsidRPr="00650F7A" w:rsidRDefault="00B815C5" w:rsidP="001D7493">
            <w:pPr>
              <w:tabs>
                <w:tab w:val="left" w:pos="720"/>
                <w:tab w:val="left" w:leader="dot" w:pos="8222"/>
                <w:tab w:val="center" w:pos="8505"/>
                <w:tab w:val="left" w:pos="8789"/>
              </w:tabs>
              <w:spacing w:after="0" w:line="240" w:lineRule="auto"/>
              <w:outlineLvl w:val="1"/>
              <w:rPr>
                <w:rFonts w:ascii="Calibri" w:hAnsi="Calibri" w:cstheme="minorHAnsi"/>
                <w:spacing w:val="5"/>
                <w:sz w:val="24"/>
                <w:szCs w:val="24"/>
              </w:rPr>
            </w:pPr>
            <w:r w:rsidRPr="00650F7A">
              <w:rPr>
                <w:rFonts w:ascii="Calibri" w:hAnsi="Calibri" w:cstheme="minorHAnsi"/>
                <w:spacing w:val="5"/>
                <w:sz w:val="24"/>
                <w:szCs w:val="24"/>
              </w:rPr>
              <w:t>Number of community members engaged</w:t>
            </w:r>
            <w:r w:rsidR="0097551F" w:rsidRPr="00650F7A">
              <w:rPr>
                <w:rFonts w:ascii="Calibri" w:hAnsi="Calibri" w:cstheme="minorHAnsi"/>
                <w:spacing w:val="5"/>
                <w:sz w:val="24"/>
                <w:szCs w:val="24"/>
              </w:rPr>
              <w:t>.</w:t>
            </w:r>
          </w:p>
          <w:p w:rsidR="00B815C5" w:rsidRPr="00650F7A" w:rsidRDefault="00B815C5" w:rsidP="001D7493">
            <w:pPr>
              <w:tabs>
                <w:tab w:val="left" w:pos="720"/>
                <w:tab w:val="left" w:leader="dot" w:pos="8222"/>
                <w:tab w:val="center" w:pos="8505"/>
                <w:tab w:val="left" w:pos="8789"/>
              </w:tabs>
              <w:spacing w:after="0" w:line="240" w:lineRule="auto"/>
              <w:outlineLvl w:val="1"/>
              <w:rPr>
                <w:rFonts w:ascii="Calibri" w:hAnsi="Calibri" w:cstheme="minorHAnsi"/>
                <w:spacing w:val="5"/>
                <w:sz w:val="24"/>
                <w:szCs w:val="24"/>
              </w:rPr>
            </w:pPr>
            <w:r w:rsidRPr="00650F7A">
              <w:rPr>
                <w:rFonts w:ascii="Calibri" w:hAnsi="Calibri" w:cstheme="minorHAnsi"/>
                <w:spacing w:val="5"/>
                <w:sz w:val="24"/>
                <w:szCs w:val="24"/>
              </w:rPr>
              <w:t>Number of sessions held (seminars on topics of interest, pilot programs)</w:t>
            </w:r>
            <w:r w:rsidR="0097551F" w:rsidRPr="00650F7A">
              <w:rPr>
                <w:rFonts w:ascii="Calibri" w:hAnsi="Calibri" w:cstheme="minorHAnsi"/>
                <w:spacing w:val="5"/>
                <w:sz w:val="24"/>
                <w:szCs w:val="24"/>
              </w:rPr>
              <w:t>.</w:t>
            </w:r>
          </w:p>
          <w:p w:rsidR="00B815C5" w:rsidRPr="00650F7A" w:rsidRDefault="00B815C5" w:rsidP="001D7493">
            <w:pPr>
              <w:tabs>
                <w:tab w:val="left" w:pos="720"/>
                <w:tab w:val="left" w:leader="dot" w:pos="8222"/>
                <w:tab w:val="center" w:pos="8505"/>
                <w:tab w:val="left" w:pos="8789"/>
              </w:tabs>
              <w:spacing w:after="0" w:line="240" w:lineRule="auto"/>
              <w:outlineLvl w:val="1"/>
              <w:rPr>
                <w:rFonts w:ascii="Calibri" w:hAnsi="Calibri" w:cstheme="minorHAnsi"/>
                <w:spacing w:val="5"/>
                <w:sz w:val="24"/>
                <w:szCs w:val="24"/>
              </w:rPr>
            </w:pPr>
            <w:r w:rsidRPr="00650F7A">
              <w:rPr>
                <w:rFonts w:ascii="Calibri" w:hAnsi="Calibri" w:cstheme="minorHAnsi"/>
                <w:spacing w:val="5"/>
                <w:sz w:val="24"/>
                <w:szCs w:val="24"/>
              </w:rPr>
              <w:t>Outcomes of initiative’s (participants report increased social connections, increased support networks, increase in knowledge)</w:t>
            </w:r>
            <w:r w:rsidR="0097551F" w:rsidRPr="00650F7A">
              <w:rPr>
                <w:rFonts w:ascii="Calibri" w:hAnsi="Calibri" w:cstheme="minorHAnsi"/>
                <w:spacing w:val="5"/>
                <w:sz w:val="24"/>
                <w:szCs w:val="24"/>
              </w:rPr>
              <w:t>.</w:t>
            </w:r>
          </w:p>
          <w:p w:rsidR="00B815C5" w:rsidRPr="00650F7A" w:rsidRDefault="00B815C5" w:rsidP="001D7493">
            <w:pPr>
              <w:tabs>
                <w:tab w:val="left" w:pos="720"/>
                <w:tab w:val="left" w:leader="dot" w:pos="8222"/>
                <w:tab w:val="center" w:pos="8505"/>
                <w:tab w:val="left" w:pos="8789"/>
              </w:tabs>
              <w:spacing w:after="0" w:line="240" w:lineRule="auto"/>
              <w:outlineLvl w:val="1"/>
              <w:rPr>
                <w:rFonts w:ascii="Calibri" w:hAnsi="Calibri" w:cstheme="minorHAnsi"/>
                <w:spacing w:val="5"/>
                <w:sz w:val="24"/>
                <w:szCs w:val="24"/>
              </w:rPr>
            </w:pPr>
            <w:r w:rsidRPr="00650F7A">
              <w:rPr>
                <w:rFonts w:ascii="Calibri" w:hAnsi="Calibri" w:cstheme="minorHAnsi"/>
                <w:spacing w:val="5"/>
                <w:sz w:val="24"/>
                <w:szCs w:val="24"/>
              </w:rPr>
              <w:t>Number of partnerships established</w:t>
            </w:r>
            <w:r w:rsidR="0097551F" w:rsidRPr="00650F7A">
              <w:rPr>
                <w:rFonts w:ascii="Calibri" w:hAnsi="Calibri" w:cstheme="minorHAnsi"/>
                <w:spacing w:val="5"/>
                <w:sz w:val="24"/>
                <w:szCs w:val="24"/>
              </w:rPr>
              <w:t>.</w:t>
            </w:r>
          </w:p>
          <w:p w:rsidR="00B815C5" w:rsidRPr="00650F7A" w:rsidRDefault="00B815C5" w:rsidP="001D7493">
            <w:pPr>
              <w:tabs>
                <w:tab w:val="left" w:pos="720"/>
                <w:tab w:val="left" w:leader="dot" w:pos="8222"/>
                <w:tab w:val="center" w:pos="8505"/>
                <w:tab w:val="left" w:pos="8789"/>
              </w:tabs>
              <w:spacing w:after="0" w:line="240" w:lineRule="auto"/>
              <w:outlineLvl w:val="1"/>
              <w:rPr>
                <w:rFonts w:ascii="Calibri" w:hAnsi="Calibri" w:cstheme="minorHAnsi"/>
                <w:spacing w:val="5"/>
                <w:sz w:val="24"/>
                <w:szCs w:val="24"/>
              </w:rPr>
            </w:pPr>
            <w:r w:rsidRPr="00650F7A">
              <w:rPr>
                <w:rFonts w:ascii="Calibri" w:hAnsi="Calibri" w:cstheme="minorHAnsi"/>
                <w:spacing w:val="5"/>
                <w:sz w:val="24"/>
                <w:szCs w:val="24"/>
              </w:rPr>
              <w:lastRenderedPageBreak/>
              <w:t>Report to Council on outcomes of pilot place based approach</w:t>
            </w:r>
            <w:r w:rsidR="0097551F" w:rsidRPr="00650F7A">
              <w:rPr>
                <w:rFonts w:ascii="Calibri" w:hAnsi="Calibri" w:cstheme="minorHAnsi"/>
                <w:spacing w:val="5"/>
                <w:sz w:val="24"/>
                <w:szCs w:val="24"/>
              </w:rPr>
              <w:t>.</w:t>
            </w:r>
          </w:p>
        </w:tc>
        <w:tc>
          <w:tcPr>
            <w:tcW w:w="1985" w:type="dxa"/>
          </w:tcPr>
          <w:p w:rsidR="000A5261" w:rsidRPr="00650F7A" w:rsidRDefault="0097551F" w:rsidP="001D7493">
            <w:pPr>
              <w:tabs>
                <w:tab w:val="left" w:pos="720"/>
                <w:tab w:val="left" w:leader="dot" w:pos="8222"/>
                <w:tab w:val="center" w:pos="8505"/>
                <w:tab w:val="left" w:pos="8789"/>
              </w:tabs>
              <w:spacing w:after="0" w:line="240" w:lineRule="auto"/>
              <w:outlineLvl w:val="1"/>
              <w:rPr>
                <w:rFonts w:ascii="Calibri" w:hAnsi="Calibri" w:cstheme="minorHAnsi"/>
                <w:spacing w:val="5"/>
                <w:sz w:val="24"/>
                <w:szCs w:val="24"/>
              </w:rPr>
            </w:pPr>
            <w:r w:rsidRPr="00650F7A">
              <w:rPr>
                <w:rFonts w:cstheme="minorHAnsi"/>
                <w:sz w:val="24"/>
                <w:szCs w:val="24"/>
              </w:rPr>
              <w:lastRenderedPageBreak/>
              <w:t>Aged and Disability Services</w:t>
            </w:r>
          </w:p>
        </w:tc>
        <w:tc>
          <w:tcPr>
            <w:tcW w:w="1276" w:type="dxa"/>
          </w:tcPr>
          <w:p w:rsidR="000A5261" w:rsidRPr="00650F7A" w:rsidRDefault="006F4918" w:rsidP="001D7493">
            <w:pPr>
              <w:tabs>
                <w:tab w:val="left" w:pos="720"/>
                <w:tab w:val="left" w:leader="dot" w:pos="8222"/>
                <w:tab w:val="center" w:pos="8505"/>
                <w:tab w:val="left" w:pos="8789"/>
              </w:tabs>
              <w:spacing w:after="0" w:line="240" w:lineRule="auto"/>
              <w:outlineLvl w:val="1"/>
              <w:rPr>
                <w:rFonts w:ascii="Calibri" w:hAnsi="Calibri" w:cstheme="minorHAnsi"/>
                <w:spacing w:val="5"/>
                <w:sz w:val="24"/>
                <w:szCs w:val="24"/>
              </w:rPr>
            </w:pPr>
            <w:r w:rsidRPr="00650F7A">
              <w:rPr>
                <w:rFonts w:ascii="Calibri" w:hAnsi="Calibri" w:cstheme="minorHAnsi"/>
                <w:spacing w:val="5"/>
                <w:sz w:val="24"/>
                <w:szCs w:val="24"/>
              </w:rPr>
              <w:t>December</w:t>
            </w:r>
            <w:r w:rsidR="00B815C5" w:rsidRPr="00650F7A">
              <w:rPr>
                <w:rFonts w:ascii="Calibri" w:hAnsi="Calibri" w:cstheme="minorHAnsi"/>
                <w:spacing w:val="5"/>
                <w:sz w:val="24"/>
                <w:szCs w:val="24"/>
              </w:rPr>
              <w:t xml:space="preserve"> 2019</w:t>
            </w:r>
          </w:p>
        </w:tc>
        <w:tc>
          <w:tcPr>
            <w:tcW w:w="1773" w:type="dxa"/>
          </w:tcPr>
          <w:p w:rsidR="000A5261" w:rsidRPr="00650F7A" w:rsidRDefault="001A4E6E" w:rsidP="001D7493">
            <w:pPr>
              <w:tabs>
                <w:tab w:val="left" w:pos="720"/>
                <w:tab w:val="left" w:leader="dot" w:pos="8222"/>
                <w:tab w:val="center" w:pos="8505"/>
                <w:tab w:val="left" w:pos="8789"/>
              </w:tabs>
              <w:spacing w:after="0" w:line="240" w:lineRule="auto"/>
              <w:outlineLvl w:val="1"/>
              <w:rPr>
                <w:rFonts w:ascii="Calibri" w:hAnsi="Calibri" w:cstheme="minorHAnsi"/>
                <w:spacing w:val="5"/>
                <w:sz w:val="24"/>
                <w:szCs w:val="24"/>
                <w:highlight w:val="yellow"/>
              </w:rPr>
            </w:pPr>
            <w:r w:rsidRPr="00650F7A">
              <w:rPr>
                <w:rFonts w:cstheme="minorHAnsi"/>
                <w:sz w:val="24"/>
                <w:szCs w:val="24"/>
              </w:rPr>
              <w:t>New Initiative proposal 2019-2020</w:t>
            </w:r>
          </w:p>
        </w:tc>
      </w:tr>
      <w:tr w:rsidR="00B05EC8" w:rsidRPr="00650F7A" w:rsidTr="001627CF">
        <w:tc>
          <w:tcPr>
            <w:tcW w:w="4957" w:type="dxa"/>
            <w:gridSpan w:val="4"/>
          </w:tcPr>
          <w:p w:rsidR="00B05EC8" w:rsidRPr="00650F7A" w:rsidRDefault="00B05EC8" w:rsidP="001627CF">
            <w:pPr>
              <w:pStyle w:val="ListParagraph"/>
              <w:numPr>
                <w:ilvl w:val="2"/>
                <w:numId w:val="18"/>
              </w:numPr>
              <w:tabs>
                <w:tab w:val="left" w:pos="720"/>
                <w:tab w:val="left" w:leader="dot" w:pos="8222"/>
                <w:tab w:val="center" w:pos="8505"/>
                <w:tab w:val="left" w:pos="8789"/>
              </w:tabs>
              <w:spacing w:after="0" w:line="240" w:lineRule="auto"/>
              <w:outlineLvl w:val="1"/>
              <w:rPr>
                <w:rFonts w:ascii="Calibri" w:hAnsi="Calibri" w:cstheme="minorHAnsi"/>
                <w:spacing w:val="5"/>
                <w:sz w:val="24"/>
                <w:szCs w:val="24"/>
              </w:rPr>
            </w:pPr>
            <w:r w:rsidRPr="00650F7A">
              <w:rPr>
                <w:rFonts w:ascii="Calibri" w:hAnsi="Calibri" w:cstheme="minorHAnsi"/>
                <w:spacing w:val="5"/>
                <w:sz w:val="24"/>
                <w:szCs w:val="24"/>
              </w:rPr>
              <w:lastRenderedPageBreak/>
              <w:t>Develop a network of ‘Welcoming Age Friendly’ community groups to create an inclusive environment for socially isolated people.</w:t>
            </w:r>
          </w:p>
        </w:tc>
        <w:tc>
          <w:tcPr>
            <w:tcW w:w="4677" w:type="dxa"/>
          </w:tcPr>
          <w:p w:rsidR="00B05EC8" w:rsidRPr="00650F7A" w:rsidRDefault="00B05EC8" w:rsidP="00B05EC8">
            <w:pPr>
              <w:tabs>
                <w:tab w:val="left" w:pos="720"/>
                <w:tab w:val="left" w:leader="dot" w:pos="8222"/>
                <w:tab w:val="center" w:pos="8505"/>
                <w:tab w:val="left" w:pos="8789"/>
              </w:tabs>
              <w:spacing w:after="0" w:line="240" w:lineRule="auto"/>
              <w:outlineLvl w:val="1"/>
              <w:rPr>
                <w:rFonts w:ascii="Calibri" w:hAnsi="Calibri" w:cstheme="minorHAnsi"/>
                <w:spacing w:val="5"/>
                <w:sz w:val="24"/>
                <w:szCs w:val="24"/>
              </w:rPr>
            </w:pPr>
            <w:r w:rsidRPr="00650F7A">
              <w:rPr>
                <w:sz w:val="24"/>
                <w:szCs w:val="24"/>
              </w:rPr>
              <w:t>Conduct workshops with local 50+ groups to develop resources; approaches and actions to engage socially isolated people.</w:t>
            </w:r>
          </w:p>
        </w:tc>
        <w:tc>
          <w:tcPr>
            <w:tcW w:w="1985" w:type="dxa"/>
          </w:tcPr>
          <w:p w:rsidR="00B05EC8" w:rsidRPr="00650F7A" w:rsidRDefault="00B05EC8" w:rsidP="001D7493">
            <w:pPr>
              <w:tabs>
                <w:tab w:val="left" w:pos="720"/>
                <w:tab w:val="left" w:leader="dot" w:pos="8222"/>
                <w:tab w:val="center" w:pos="8505"/>
                <w:tab w:val="left" w:pos="8789"/>
              </w:tabs>
              <w:spacing w:after="0" w:line="240" w:lineRule="auto"/>
              <w:outlineLvl w:val="1"/>
              <w:rPr>
                <w:rFonts w:cstheme="minorHAnsi"/>
                <w:sz w:val="24"/>
                <w:szCs w:val="24"/>
              </w:rPr>
            </w:pPr>
            <w:r w:rsidRPr="00650F7A">
              <w:rPr>
                <w:rFonts w:cstheme="minorHAnsi"/>
                <w:spacing w:val="5"/>
                <w:sz w:val="24"/>
                <w:szCs w:val="24"/>
              </w:rPr>
              <w:t>Aged &amp; Disability Services</w:t>
            </w:r>
          </w:p>
        </w:tc>
        <w:tc>
          <w:tcPr>
            <w:tcW w:w="1276" w:type="dxa"/>
          </w:tcPr>
          <w:p w:rsidR="00B05EC8" w:rsidRPr="00650F7A" w:rsidRDefault="001A4E6E" w:rsidP="001D7493">
            <w:pPr>
              <w:tabs>
                <w:tab w:val="left" w:pos="720"/>
                <w:tab w:val="left" w:leader="dot" w:pos="8222"/>
                <w:tab w:val="center" w:pos="8505"/>
                <w:tab w:val="left" w:pos="8789"/>
              </w:tabs>
              <w:spacing w:after="0" w:line="240" w:lineRule="auto"/>
              <w:outlineLvl w:val="1"/>
              <w:rPr>
                <w:rFonts w:ascii="Calibri" w:hAnsi="Calibri" w:cstheme="minorHAnsi"/>
                <w:spacing w:val="5"/>
                <w:sz w:val="24"/>
                <w:szCs w:val="24"/>
              </w:rPr>
            </w:pPr>
            <w:r w:rsidRPr="00650F7A">
              <w:rPr>
                <w:rFonts w:ascii="Calibri" w:hAnsi="Calibri" w:cstheme="minorHAnsi"/>
                <w:spacing w:val="5"/>
                <w:sz w:val="24"/>
                <w:szCs w:val="24"/>
              </w:rPr>
              <w:t>March 2020</w:t>
            </w:r>
          </w:p>
        </w:tc>
        <w:tc>
          <w:tcPr>
            <w:tcW w:w="1773" w:type="dxa"/>
          </w:tcPr>
          <w:p w:rsidR="00B05EC8" w:rsidRPr="00650F7A" w:rsidRDefault="001A4E6E" w:rsidP="001D7493">
            <w:pPr>
              <w:tabs>
                <w:tab w:val="left" w:pos="720"/>
                <w:tab w:val="left" w:leader="dot" w:pos="8222"/>
                <w:tab w:val="center" w:pos="8505"/>
                <w:tab w:val="left" w:pos="8789"/>
              </w:tabs>
              <w:spacing w:after="0" w:line="240" w:lineRule="auto"/>
              <w:outlineLvl w:val="1"/>
              <w:rPr>
                <w:rFonts w:ascii="Calibri" w:hAnsi="Calibri" w:cstheme="minorHAnsi"/>
                <w:spacing w:val="5"/>
                <w:sz w:val="24"/>
                <w:szCs w:val="24"/>
                <w:highlight w:val="yellow"/>
              </w:rPr>
            </w:pPr>
            <w:r w:rsidRPr="00650F7A">
              <w:rPr>
                <w:rFonts w:ascii="Calibri" w:hAnsi="Calibri" w:cstheme="minorHAnsi"/>
                <w:spacing w:val="5"/>
                <w:sz w:val="24"/>
                <w:szCs w:val="24"/>
              </w:rPr>
              <w:t>New Initiative proposal - 2019</w:t>
            </w:r>
          </w:p>
        </w:tc>
      </w:tr>
      <w:tr w:rsidR="00FA443B" w:rsidRPr="00650F7A" w:rsidTr="00CB044F">
        <w:tc>
          <w:tcPr>
            <w:tcW w:w="14668" w:type="dxa"/>
            <w:gridSpan w:val="8"/>
            <w:shd w:val="clear" w:color="auto" w:fill="C5E0B3" w:themeFill="accent6" w:themeFillTint="66"/>
          </w:tcPr>
          <w:p w:rsidR="00FA443B" w:rsidRPr="00650F7A" w:rsidRDefault="00FA443B" w:rsidP="00E500C0">
            <w:pPr>
              <w:tabs>
                <w:tab w:val="left" w:pos="720"/>
                <w:tab w:val="left" w:leader="dot" w:pos="8222"/>
                <w:tab w:val="center" w:pos="8505"/>
                <w:tab w:val="left" w:pos="8789"/>
              </w:tabs>
              <w:spacing w:after="0" w:line="240" w:lineRule="auto"/>
              <w:jc w:val="both"/>
              <w:outlineLvl w:val="1"/>
              <w:rPr>
                <w:rFonts w:cstheme="minorHAnsi"/>
                <w:spacing w:val="5"/>
                <w:sz w:val="24"/>
                <w:szCs w:val="24"/>
              </w:rPr>
            </w:pPr>
            <w:r w:rsidRPr="00650F7A">
              <w:rPr>
                <w:rFonts w:cstheme="minorHAnsi"/>
                <w:spacing w:val="5"/>
                <w:sz w:val="24"/>
                <w:szCs w:val="24"/>
              </w:rPr>
              <w:t>Strategy 3.</w:t>
            </w:r>
            <w:r w:rsidR="00057F33" w:rsidRPr="00650F7A">
              <w:rPr>
                <w:rFonts w:cstheme="minorHAnsi"/>
                <w:spacing w:val="5"/>
                <w:sz w:val="24"/>
                <w:szCs w:val="24"/>
              </w:rPr>
              <w:t>3</w:t>
            </w:r>
            <w:r w:rsidRPr="00650F7A">
              <w:rPr>
                <w:rFonts w:cstheme="minorHAnsi"/>
                <w:spacing w:val="5"/>
                <w:sz w:val="24"/>
                <w:szCs w:val="24"/>
              </w:rPr>
              <w:t xml:space="preserve"> Address perceptions of safety in encouraging greater social participation.</w:t>
            </w:r>
          </w:p>
        </w:tc>
      </w:tr>
      <w:tr w:rsidR="00FA443B" w:rsidRPr="00650F7A" w:rsidTr="002F2227">
        <w:tc>
          <w:tcPr>
            <w:tcW w:w="4928" w:type="dxa"/>
            <w:gridSpan w:val="3"/>
            <w:shd w:val="clear" w:color="auto" w:fill="E2EFD9" w:themeFill="accent6" w:themeFillTint="33"/>
          </w:tcPr>
          <w:p w:rsidR="00FA443B" w:rsidRPr="00650F7A" w:rsidRDefault="00FA443B" w:rsidP="00E500C0">
            <w:pPr>
              <w:tabs>
                <w:tab w:val="left" w:pos="720"/>
                <w:tab w:val="left" w:leader="dot" w:pos="8222"/>
                <w:tab w:val="center" w:pos="8505"/>
                <w:tab w:val="left" w:pos="8789"/>
              </w:tabs>
              <w:spacing w:after="0" w:line="240" w:lineRule="auto"/>
              <w:jc w:val="both"/>
              <w:outlineLvl w:val="1"/>
              <w:rPr>
                <w:rFonts w:cstheme="minorHAnsi"/>
                <w:b/>
                <w:spacing w:val="5"/>
                <w:sz w:val="22"/>
                <w:szCs w:val="22"/>
              </w:rPr>
            </w:pPr>
            <w:r w:rsidRPr="00650F7A">
              <w:rPr>
                <w:rFonts w:cstheme="minorHAnsi"/>
                <w:b/>
                <w:spacing w:val="5"/>
                <w:sz w:val="22"/>
                <w:szCs w:val="22"/>
              </w:rPr>
              <w:t>Action</w:t>
            </w:r>
          </w:p>
        </w:tc>
        <w:tc>
          <w:tcPr>
            <w:tcW w:w="4706" w:type="dxa"/>
            <w:gridSpan w:val="2"/>
            <w:shd w:val="clear" w:color="auto" w:fill="E2EFD9" w:themeFill="accent6" w:themeFillTint="33"/>
          </w:tcPr>
          <w:p w:rsidR="00FA443B" w:rsidRPr="00650F7A" w:rsidRDefault="00FA443B" w:rsidP="00E500C0">
            <w:pPr>
              <w:tabs>
                <w:tab w:val="left" w:pos="720"/>
                <w:tab w:val="left" w:leader="dot" w:pos="8222"/>
                <w:tab w:val="center" w:pos="8505"/>
                <w:tab w:val="left" w:pos="8789"/>
              </w:tabs>
              <w:spacing w:after="0" w:line="240" w:lineRule="auto"/>
              <w:jc w:val="both"/>
              <w:outlineLvl w:val="1"/>
              <w:rPr>
                <w:rFonts w:cstheme="minorHAnsi"/>
                <w:b/>
                <w:spacing w:val="5"/>
                <w:sz w:val="22"/>
                <w:szCs w:val="22"/>
              </w:rPr>
            </w:pPr>
            <w:r w:rsidRPr="00650F7A">
              <w:rPr>
                <w:rFonts w:cstheme="minorHAnsi"/>
                <w:b/>
                <w:spacing w:val="5"/>
                <w:sz w:val="22"/>
                <w:szCs w:val="22"/>
              </w:rPr>
              <w:t>Outcome Measures</w:t>
            </w:r>
          </w:p>
        </w:tc>
        <w:tc>
          <w:tcPr>
            <w:tcW w:w="1985" w:type="dxa"/>
            <w:shd w:val="clear" w:color="auto" w:fill="E2EFD9" w:themeFill="accent6" w:themeFillTint="33"/>
          </w:tcPr>
          <w:p w:rsidR="00FA443B" w:rsidRPr="00650F7A" w:rsidRDefault="00FA443B" w:rsidP="00E500C0">
            <w:pPr>
              <w:tabs>
                <w:tab w:val="left" w:pos="720"/>
                <w:tab w:val="left" w:leader="dot" w:pos="8222"/>
                <w:tab w:val="center" w:pos="8505"/>
                <w:tab w:val="left" w:pos="8789"/>
              </w:tabs>
              <w:spacing w:after="0" w:line="240" w:lineRule="auto"/>
              <w:jc w:val="both"/>
              <w:outlineLvl w:val="1"/>
              <w:rPr>
                <w:rFonts w:cstheme="minorHAnsi"/>
                <w:b/>
                <w:spacing w:val="5"/>
                <w:sz w:val="22"/>
                <w:szCs w:val="22"/>
              </w:rPr>
            </w:pPr>
            <w:r w:rsidRPr="00650F7A">
              <w:rPr>
                <w:rFonts w:cstheme="minorHAnsi"/>
                <w:b/>
                <w:spacing w:val="5"/>
                <w:sz w:val="22"/>
                <w:szCs w:val="22"/>
              </w:rPr>
              <w:t>Responsibility</w:t>
            </w:r>
          </w:p>
        </w:tc>
        <w:tc>
          <w:tcPr>
            <w:tcW w:w="1276" w:type="dxa"/>
            <w:shd w:val="clear" w:color="auto" w:fill="E2EFD9" w:themeFill="accent6" w:themeFillTint="33"/>
          </w:tcPr>
          <w:p w:rsidR="00FA443B" w:rsidRPr="00650F7A" w:rsidRDefault="00FA443B" w:rsidP="00E500C0">
            <w:pPr>
              <w:tabs>
                <w:tab w:val="left" w:pos="720"/>
                <w:tab w:val="left" w:leader="dot" w:pos="8222"/>
                <w:tab w:val="center" w:pos="8505"/>
                <w:tab w:val="left" w:pos="8789"/>
              </w:tabs>
              <w:spacing w:after="0" w:line="240" w:lineRule="auto"/>
              <w:jc w:val="both"/>
              <w:outlineLvl w:val="1"/>
              <w:rPr>
                <w:rFonts w:cstheme="minorHAnsi"/>
                <w:b/>
                <w:spacing w:val="5"/>
                <w:sz w:val="22"/>
                <w:szCs w:val="22"/>
              </w:rPr>
            </w:pPr>
            <w:r w:rsidRPr="00650F7A">
              <w:rPr>
                <w:rFonts w:cstheme="minorHAnsi"/>
                <w:b/>
                <w:spacing w:val="5"/>
                <w:sz w:val="22"/>
                <w:szCs w:val="22"/>
              </w:rPr>
              <w:t>Timeframe</w:t>
            </w:r>
          </w:p>
        </w:tc>
        <w:tc>
          <w:tcPr>
            <w:tcW w:w="1773" w:type="dxa"/>
            <w:shd w:val="clear" w:color="auto" w:fill="E2EFD9" w:themeFill="accent6" w:themeFillTint="33"/>
          </w:tcPr>
          <w:p w:rsidR="00FA443B" w:rsidRPr="00650F7A" w:rsidRDefault="00FA443B" w:rsidP="00E500C0">
            <w:pPr>
              <w:tabs>
                <w:tab w:val="left" w:pos="720"/>
                <w:tab w:val="left" w:leader="dot" w:pos="8222"/>
                <w:tab w:val="center" w:pos="8505"/>
                <w:tab w:val="left" w:pos="8789"/>
              </w:tabs>
              <w:spacing w:after="0" w:line="240" w:lineRule="auto"/>
              <w:jc w:val="both"/>
              <w:outlineLvl w:val="1"/>
              <w:rPr>
                <w:rFonts w:cstheme="minorHAnsi"/>
                <w:b/>
                <w:spacing w:val="5"/>
                <w:sz w:val="22"/>
                <w:szCs w:val="22"/>
              </w:rPr>
            </w:pPr>
            <w:r w:rsidRPr="00650F7A">
              <w:rPr>
                <w:rFonts w:cstheme="minorHAnsi"/>
                <w:b/>
                <w:spacing w:val="5"/>
                <w:sz w:val="22"/>
                <w:szCs w:val="22"/>
              </w:rPr>
              <w:t>Resources</w:t>
            </w:r>
          </w:p>
        </w:tc>
      </w:tr>
      <w:tr w:rsidR="0010033B" w:rsidRPr="00650F7A" w:rsidTr="002F2227">
        <w:tc>
          <w:tcPr>
            <w:tcW w:w="4928" w:type="dxa"/>
            <w:gridSpan w:val="3"/>
          </w:tcPr>
          <w:p w:rsidR="0010033B" w:rsidRPr="00650F7A" w:rsidRDefault="0010033B" w:rsidP="002F2227">
            <w:pPr>
              <w:pStyle w:val="ListParagraph"/>
              <w:numPr>
                <w:ilvl w:val="2"/>
                <w:numId w:val="19"/>
              </w:numPr>
              <w:tabs>
                <w:tab w:val="left" w:pos="720"/>
                <w:tab w:val="left" w:leader="dot" w:pos="8222"/>
                <w:tab w:val="center" w:pos="8505"/>
                <w:tab w:val="left" w:pos="8789"/>
              </w:tabs>
              <w:spacing w:after="0" w:line="240" w:lineRule="auto"/>
              <w:ind w:left="738" w:hanging="726"/>
              <w:outlineLvl w:val="1"/>
              <w:rPr>
                <w:rFonts w:ascii="Calibri" w:hAnsi="Calibri" w:cstheme="minorHAnsi"/>
                <w:spacing w:val="5"/>
                <w:sz w:val="24"/>
                <w:szCs w:val="24"/>
              </w:rPr>
            </w:pPr>
            <w:r w:rsidRPr="00650F7A">
              <w:rPr>
                <w:rFonts w:ascii="Calibri" w:hAnsi="Calibri" w:cstheme="minorHAnsi"/>
                <w:spacing w:val="5"/>
                <w:sz w:val="24"/>
                <w:szCs w:val="24"/>
              </w:rPr>
              <w:t xml:space="preserve">Increase awareness of Council’s Graffiti Management Framework which allows for removal of graffiti from private property at no cost to </w:t>
            </w:r>
            <w:r w:rsidR="00DE6D72">
              <w:rPr>
                <w:rFonts w:ascii="Calibri" w:hAnsi="Calibri" w:cstheme="minorHAnsi"/>
                <w:spacing w:val="5"/>
                <w:sz w:val="24"/>
                <w:szCs w:val="24"/>
              </w:rPr>
              <w:t>older people unable to remove graffiti from their property</w:t>
            </w:r>
            <w:r w:rsidRPr="00650F7A">
              <w:rPr>
                <w:rFonts w:ascii="Calibri" w:hAnsi="Calibri" w:cstheme="minorHAnsi"/>
                <w:spacing w:val="5"/>
                <w:sz w:val="24"/>
                <w:szCs w:val="24"/>
              </w:rPr>
              <w:t xml:space="preserve"> </w:t>
            </w:r>
            <w:r w:rsidR="00A153B6" w:rsidRPr="00650F7A">
              <w:rPr>
                <w:rFonts w:ascii="Calibri" w:hAnsi="Calibri" w:cstheme="minorHAnsi"/>
                <w:spacing w:val="5"/>
                <w:sz w:val="24"/>
                <w:szCs w:val="24"/>
              </w:rPr>
              <w:t>.</w:t>
            </w:r>
            <w:r w:rsidRPr="00650F7A">
              <w:rPr>
                <w:rFonts w:ascii="Calibri" w:hAnsi="Calibri" w:cstheme="minorHAnsi"/>
                <w:spacing w:val="5"/>
                <w:sz w:val="24"/>
                <w:szCs w:val="24"/>
              </w:rPr>
              <w:t xml:space="preserve"> </w:t>
            </w:r>
          </w:p>
        </w:tc>
        <w:tc>
          <w:tcPr>
            <w:tcW w:w="4706" w:type="dxa"/>
            <w:gridSpan w:val="2"/>
          </w:tcPr>
          <w:p w:rsidR="0010033B" w:rsidRPr="00650F7A" w:rsidRDefault="0010033B" w:rsidP="0010033B">
            <w:pPr>
              <w:tabs>
                <w:tab w:val="left" w:pos="720"/>
                <w:tab w:val="left" w:leader="dot" w:pos="8222"/>
                <w:tab w:val="center" w:pos="8505"/>
                <w:tab w:val="left" w:pos="8789"/>
              </w:tabs>
              <w:spacing w:after="0" w:line="240" w:lineRule="auto"/>
              <w:outlineLvl w:val="1"/>
              <w:rPr>
                <w:rFonts w:ascii="Calibri" w:hAnsi="Calibri" w:cstheme="minorHAnsi"/>
                <w:spacing w:val="5"/>
                <w:sz w:val="24"/>
                <w:szCs w:val="24"/>
              </w:rPr>
            </w:pPr>
            <w:r w:rsidRPr="00650F7A">
              <w:rPr>
                <w:sz w:val="24"/>
                <w:szCs w:val="24"/>
              </w:rPr>
              <w:t xml:space="preserve">Graffiti Management Framework </w:t>
            </w:r>
            <w:r w:rsidRPr="00650F7A">
              <w:rPr>
                <w:rFonts w:cstheme="minorHAnsi"/>
                <w:spacing w:val="5"/>
                <w:sz w:val="24"/>
                <w:szCs w:val="24"/>
              </w:rPr>
              <w:t xml:space="preserve">has been widely promoted to frail aged. </w:t>
            </w:r>
          </w:p>
        </w:tc>
        <w:tc>
          <w:tcPr>
            <w:tcW w:w="1985" w:type="dxa"/>
          </w:tcPr>
          <w:p w:rsidR="0010033B" w:rsidRPr="00650F7A" w:rsidRDefault="0010033B" w:rsidP="0010033B">
            <w:pPr>
              <w:tabs>
                <w:tab w:val="left" w:pos="720"/>
                <w:tab w:val="left" w:leader="dot" w:pos="8222"/>
                <w:tab w:val="center" w:pos="8505"/>
                <w:tab w:val="left" w:pos="8789"/>
              </w:tabs>
              <w:spacing w:after="0" w:line="240" w:lineRule="auto"/>
              <w:outlineLvl w:val="1"/>
              <w:rPr>
                <w:rFonts w:ascii="Calibri" w:hAnsi="Calibri" w:cstheme="minorHAnsi"/>
                <w:spacing w:val="5"/>
                <w:sz w:val="24"/>
                <w:szCs w:val="24"/>
              </w:rPr>
            </w:pPr>
            <w:r w:rsidRPr="00650F7A">
              <w:rPr>
                <w:rFonts w:cstheme="minorHAnsi"/>
                <w:spacing w:val="5"/>
                <w:sz w:val="24"/>
                <w:szCs w:val="24"/>
              </w:rPr>
              <w:t>Aged &amp; Disability Services</w:t>
            </w:r>
          </w:p>
        </w:tc>
        <w:tc>
          <w:tcPr>
            <w:tcW w:w="1276" w:type="dxa"/>
          </w:tcPr>
          <w:p w:rsidR="0010033B" w:rsidRPr="00650F7A" w:rsidRDefault="0010033B" w:rsidP="0010033B">
            <w:pPr>
              <w:tabs>
                <w:tab w:val="left" w:pos="720"/>
                <w:tab w:val="left" w:leader="dot" w:pos="8222"/>
                <w:tab w:val="center" w:pos="8505"/>
                <w:tab w:val="left" w:pos="8789"/>
              </w:tabs>
              <w:spacing w:after="0" w:line="240" w:lineRule="auto"/>
              <w:outlineLvl w:val="1"/>
              <w:rPr>
                <w:rFonts w:ascii="Calibri" w:hAnsi="Calibri" w:cstheme="minorHAnsi"/>
                <w:spacing w:val="5"/>
                <w:sz w:val="24"/>
                <w:szCs w:val="24"/>
              </w:rPr>
            </w:pPr>
            <w:r w:rsidRPr="00650F7A">
              <w:rPr>
                <w:rFonts w:cstheme="minorHAnsi"/>
                <w:spacing w:val="5"/>
                <w:sz w:val="24"/>
                <w:szCs w:val="24"/>
              </w:rPr>
              <w:t>2019</w:t>
            </w:r>
          </w:p>
        </w:tc>
        <w:tc>
          <w:tcPr>
            <w:tcW w:w="1773" w:type="dxa"/>
          </w:tcPr>
          <w:p w:rsidR="0010033B" w:rsidRPr="00650F7A" w:rsidRDefault="0010033B" w:rsidP="0010033B">
            <w:pPr>
              <w:tabs>
                <w:tab w:val="left" w:pos="720"/>
                <w:tab w:val="left" w:leader="dot" w:pos="8222"/>
                <w:tab w:val="center" w:pos="8505"/>
                <w:tab w:val="left" w:pos="8789"/>
              </w:tabs>
              <w:spacing w:after="0" w:line="240" w:lineRule="auto"/>
              <w:outlineLvl w:val="1"/>
              <w:rPr>
                <w:rFonts w:ascii="Calibri" w:hAnsi="Calibri" w:cstheme="minorHAnsi"/>
                <w:spacing w:val="5"/>
                <w:sz w:val="24"/>
                <w:szCs w:val="24"/>
              </w:rPr>
            </w:pPr>
            <w:r w:rsidRPr="00650F7A">
              <w:rPr>
                <w:rFonts w:cstheme="minorHAnsi"/>
                <w:spacing w:val="5"/>
                <w:sz w:val="24"/>
                <w:szCs w:val="24"/>
              </w:rPr>
              <w:t>Within existing resources</w:t>
            </w:r>
          </w:p>
        </w:tc>
      </w:tr>
      <w:tr w:rsidR="00C06377" w:rsidRPr="00650F7A" w:rsidTr="009004E6">
        <w:tc>
          <w:tcPr>
            <w:tcW w:w="14668" w:type="dxa"/>
            <w:gridSpan w:val="8"/>
            <w:shd w:val="clear" w:color="auto" w:fill="C5E0B3" w:themeFill="accent6" w:themeFillTint="66"/>
          </w:tcPr>
          <w:p w:rsidR="00C06377" w:rsidRPr="00650F7A" w:rsidRDefault="00C06377" w:rsidP="0010033B">
            <w:pPr>
              <w:tabs>
                <w:tab w:val="left" w:pos="720"/>
                <w:tab w:val="left" w:leader="dot" w:pos="8222"/>
                <w:tab w:val="center" w:pos="8505"/>
                <w:tab w:val="left" w:pos="8789"/>
              </w:tabs>
              <w:spacing w:after="0" w:line="240" w:lineRule="auto"/>
              <w:outlineLvl w:val="1"/>
              <w:rPr>
                <w:rFonts w:cstheme="minorHAnsi"/>
                <w:spacing w:val="5"/>
                <w:sz w:val="24"/>
                <w:szCs w:val="24"/>
              </w:rPr>
            </w:pPr>
            <w:r w:rsidRPr="00650F7A">
              <w:rPr>
                <w:sz w:val="24"/>
                <w:szCs w:val="24"/>
              </w:rPr>
              <w:t>Strategy 3.4. Facilitate Council and community initiated activities and events to build social connections</w:t>
            </w:r>
          </w:p>
        </w:tc>
      </w:tr>
      <w:tr w:rsidR="009004E6" w:rsidRPr="00650F7A" w:rsidTr="002F2227">
        <w:tc>
          <w:tcPr>
            <w:tcW w:w="4928" w:type="dxa"/>
            <w:gridSpan w:val="3"/>
            <w:shd w:val="clear" w:color="auto" w:fill="E2EFD9" w:themeFill="accent6" w:themeFillTint="33"/>
          </w:tcPr>
          <w:p w:rsidR="009004E6" w:rsidRPr="00650F7A" w:rsidRDefault="009004E6" w:rsidP="00AC5B0A">
            <w:pPr>
              <w:tabs>
                <w:tab w:val="left" w:pos="720"/>
                <w:tab w:val="left" w:leader="dot" w:pos="8222"/>
                <w:tab w:val="center" w:pos="8505"/>
                <w:tab w:val="left" w:pos="8789"/>
              </w:tabs>
              <w:spacing w:after="0" w:line="240" w:lineRule="auto"/>
              <w:jc w:val="both"/>
              <w:outlineLvl w:val="1"/>
              <w:rPr>
                <w:rFonts w:cstheme="minorHAnsi"/>
                <w:b/>
                <w:spacing w:val="5"/>
                <w:sz w:val="22"/>
                <w:szCs w:val="22"/>
              </w:rPr>
            </w:pPr>
            <w:r w:rsidRPr="00650F7A">
              <w:rPr>
                <w:rFonts w:cstheme="minorHAnsi"/>
                <w:b/>
                <w:spacing w:val="5"/>
                <w:sz w:val="22"/>
                <w:szCs w:val="22"/>
              </w:rPr>
              <w:t>Action</w:t>
            </w:r>
          </w:p>
        </w:tc>
        <w:tc>
          <w:tcPr>
            <w:tcW w:w="4706" w:type="dxa"/>
            <w:gridSpan w:val="2"/>
            <w:shd w:val="clear" w:color="auto" w:fill="E2EFD9" w:themeFill="accent6" w:themeFillTint="33"/>
          </w:tcPr>
          <w:p w:rsidR="009004E6" w:rsidRPr="00650F7A" w:rsidRDefault="009004E6" w:rsidP="00AC5B0A">
            <w:pPr>
              <w:tabs>
                <w:tab w:val="left" w:pos="720"/>
                <w:tab w:val="left" w:leader="dot" w:pos="8222"/>
                <w:tab w:val="center" w:pos="8505"/>
                <w:tab w:val="left" w:pos="8789"/>
              </w:tabs>
              <w:spacing w:after="0" w:line="240" w:lineRule="auto"/>
              <w:jc w:val="both"/>
              <w:outlineLvl w:val="1"/>
              <w:rPr>
                <w:rFonts w:cstheme="minorHAnsi"/>
                <w:b/>
                <w:spacing w:val="5"/>
                <w:sz w:val="22"/>
                <w:szCs w:val="22"/>
              </w:rPr>
            </w:pPr>
            <w:r w:rsidRPr="00650F7A">
              <w:rPr>
                <w:rFonts w:cstheme="minorHAnsi"/>
                <w:b/>
                <w:spacing w:val="5"/>
                <w:sz w:val="22"/>
                <w:szCs w:val="22"/>
              </w:rPr>
              <w:t>Outcome Measures</w:t>
            </w:r>
          </w:p>
        </w:tc>
        <w:tc>
          <w:tcPr>
            <w:tcW w:w="1985" w:type="dxa"/>
            <w:shd w:val="clear" w:color="auto" w:fill="E2EFD9" w:themeFill="accent6" w:themeFillTint="33"/>
          </w:tcPr>
          <w:p w:rsidR="009004E6" w:rsidRPr="00650F7A" w:rsidRDefault="009004E6" w:rsidP="00AC5B0A">
            <w:pPr>
              <w:tabs>
                <w:tab w:val="left" w:pos="720"/>
                <w:tab w:val="left" w:leader="dot" w:pos="8222"/>
                <w:tab w:val="center" w:pos="8505"/>
                <w:tab w:val="left" w:pos="8789"/>
              </w:tabs>
              <w:spacing w:after="0" w:line="240" w:lineRule="auto"/>
              <w:jc w:val="both"/>
              <w:outlineLvl w:val="1"/>
              <w:rPr>
                <w:rFonts w:cstheme="minorHAnsi"/>
                <w:b/>
                <w:spacing w:val="5"/>
                <w:sz w:val="22"/>
                <w:szCs w:val="22"/>
              </w:rPr>
            </w:pPr>
            <w:r w:rsidRPr="00650F7A">
              <w:rPr>
                <w:rFonts w:cstheme="minorHAnsi"/>
                <w:b/>
                <w:spacing w:val="5"/>
                <w:sz w:val="22"/>
                <w:szCs w:val="22"/>
              </w:rPr>
              <w:t>Responsibility</w:t>
            </w:r>
          </w:p>
        </w:tc>
        <w:tc>
          <w:tcPr>
            <w:tcW w:w="1276" w:type="dxa"/>
            <w:shd w:val="clear" w:color="auto" w:fill="E2EFD9" w:themeFill="accent6" w:themeFillTint="33"/>
          </w:tcPr>
          <w:p w:rsidR="009004E6" w:rsidRPr="00650F7A" w:rsidRDefault="009004E6" w:rsidP="00AC5B0A">
            <w:pPr>
              <w:tabs>
                <w:tab w:val="left" w:pos="720"/>
                <w:tab w:val="left" w:leader="dot" w:pos="8222"/>
                <w:tab w:val="center" w:pos="8505"/>
                <w:tab w:val="left" w:pos="8789"/>
              </w:tabs>
              <w:spacing w:after="0" w:line="240" w:lineRule="auto"/>
              <w:jc w:val="both"/>
              <w:outlineLvl w:val="1"/>
              <w:rPr>
                <w:rFonts w:cstheme="minorHAnsi"/>
                <w:b/>
                <w:spacing w:val="5"/>
                <w:sz w:val="22"/>
                <w:szCs w:val="22"/>
              </w:rPr>
            </w:pPr>
            <w:r w:rsidRPr="00650F7A">
              <w:rPr>
                <w:rFonts w:cstheme="minorHAnsi"/>
                <w:b/>
                <w:spacing w:val="5"/>
                <w:sz w:val="22"/>
                <w:szCs w:val="22"/>
              </w:rPr>
              <w:t>Timeframe</w:t>
            </w:r>
          </w:p>
        </w:tc>
        <w:tc>
          <w:tcPr>
            <w:tcW w:w="1773" w:type="dxa"/>
            <w:shd w:val="clear" w:color="auto" w:fill="E2EFD9" w:themeFill="accent6" w:themeFillTint="33"/>
          </w:tcPr>
          <w:p w:rsidR="009004E6" w:rsidRPr="00650F7A" w:rsidRDefault="009004E6" w:rsidP="00AC5B0A">
            <w:pPr>
              <w:tabs>
                <w:tab w:val="left" w:pos="720"/>
                <w:tab w:val="left" w:leader="dot" w:pos="8222"/>
                <w:tab w:val="center" w:pos="8505"/>
                <w:tab w:val="left" w:pos="8789"/>
              </w:tabs>
              <w:spacing w:after="0" w:line="240" w:lineRule="auto"/>
              <w:jc w:val="both"/>
              <w:outlineLvl w:val="1"/>
              <w:rPr>
                <w:rFonts w:cstheme="minorHAnsi"/>
                <w:b/>
                <w:spacing w:val="5"/>
                <w:sz w:val="22"/>
                <w:szCs w:val="22"/>
              </w:rPr>
            </w:pPr>
            <w:r w:rsidRPr="00650F7A">
              <w:rPr>
                <w:rFonts w:cstheme="minorHAnsi"/>
                <w:b/>
                <w:spacing w:val="5"/>
                <w:sz w:val="22"/>
                <w:szCs w:val="22"/>
              </w:rPr>
              <w:t>Resources</w:t>
            </w:r>
          </w:p>
        </w:tc>
      </w:tr>
      <w:tr w:rsidR="00C06377" w:rsidRPr="00650F7A" w:rsidTr="002F2227">
        <w:tc>
          <w:tcPr>
            <w:tcW w:w="4928" w:type="dxa"/>
            <w:gridSpan w:val="3"/>
          </w:tcPr>
          <w:p w:rsidR="00C06377" w:rsidRPr="00650F7A" w:rsidRDefault="00C06377" w:rsidP="002F2227">
            <w:pPr>
              <w:pStyle w:val="ListParagraph"/>
              <w:numPr>
                <w:ilvl w:val="2"/>
                <w:numId w:val="20"/>
              </w:numPr>
              <w:tabs>
                <w:tab w:val="left" w:pos="720"/>
                <w:tab w:val="left" w:leader="dot" w:pos="8222"/>
                <w:tab w:val="center" w:pos="8505"/>
                <w:tab w:val="left" w:pos="8789"/>
              </w:tabs>
              <w:spacing w:after="0" w:line="240" w:lineRule="auto"/>
              <w:outlineLvl w:val="1"/>
              <w:rPr>
                <w:rFonts w:ascii="Calibri" w:hAnsi="Calibri" w:cstheme="minorHAnsi"/>
                <w:spacing w:val="5"/>
                <w:sz w:val="24"/>
                <w:szCs w:val="24"/>
              </w:rPr>
            </w:pPr>
            <w:r w:rsidRPr="00650F7A">
              <w:rPr>
                <w:rFonts w:ascii="Calibri" w:hAnsi="Calibri" w:cstheme="minorHAnsi"/>
                <w:spacing w:val="5"/>
                <w:sz w:val="24"/>
                <w:szCs w:val="24"/>
              </w:rPr>
              <w:t xml:space="preserve">Facilitate a Residential Aged Care </w:t>
            </w:r>
            <w:r w:rsidR="00B05EC8" w:rsidRPr="00650F7A">
              <w:rPr>
                <w:rFonts w:ascii="Calibri" w:hAnsi="Calibri" w:cstheme="minorHAnsi"/>
                <w:spacing w:val="5"/>
                <w:sz w:val="24"/>
                <w:szCs w:val="24"/>
              </w:rPr>
              <w:t xml:space="preserve">work group </w:t>
            </w:r>
            <w:r w:rsidR="006865F6" w:rsidRPr="00650F7A">
              <w:rPr>
                <w:rFonts w:ascii="Calibri" w:hAnsi="Calibri" w:cstheme="minorHAnsi"/>
                <w:spacing w:val="5"/>
                <w:sz w:val="24"/>
                <w:szCs w:val="24"/>
              </w:rPr>
              <w:t xml:space="preserve">with local providers </w:t>
            </w:r>
            <w:r w:rsidR="00B05EC8" w:rsidRPr="00650F7A">
              <w:rPr>
                <w:rFonts w:ascii="Calibri" w:hAnsi="Calibri" w:cstheme="minorHAnsi"/>
                <w:spacing w:val="5"/>
                <w:sz w:val="24"/>
                <w:szCs w:val="24"/>
              </w:rPr>
              <w:t>to increase opportunities for residents to participate in community events.</w:t>
            </w:r>
            <w:r w:rsidR="006865F6" w:rsidRPr="00650F7A">
              <w:rPr>
                <w:rFonts w:ascii="Calibri" w:hAnsi="Calibri" w:cstheme="minorHAnsi"/>
                <w:spacing w:val="5"/>
                <w:sz w:val="24"/>
                <w:szCs w:val="24"/>
              </w:rPr>
              <w:t xml:space="preserve"> </w:t>
            </w:r>
          </w:p>
        </w:tc>
        <w:tc>
          <w:tcPr>
            <w:tcW w:w="4706" w:type="dxa"/>
            <w:gridSpan w:val="2"/>
            <w:tcBorders>
              <w:bottom w:val="single" w:sz="4" w:space="0" w:color="auto"/>
            </w:tcBorders>
          </w:tcPr>
          <w:p w:rsidR="00C06377" w:rsidRPr="00650F7A" w:rsidRDefault="00B05EC8" w:rsidP="0010033B">
            <w:pPr>
              <w:tabs>
                <w:tab w:val="left" w:pos="720"/>
                <w:tab w:val="left" w:leader="dot" w:pos="8222"/>
                <w:tab w:val="center" w:pos="8505"/>
                <w:tab w:val="left" w:pos="8789"/>
              </w:tabs>
              <w:spacing w:after="0" w:line="240" w:lineRule="auto"/>
              <w:outlineLvl w:val="1"/>
              <w:rPr>
                <w:sz w:val="24"/>
                <w:szCs w:val="24"/>
              </w:rPr>
            </w:pPr>
            <w:r w:rsidRPr="00650F7A">
              <w:rPr>
                <w:sz w:val="24"/>
                <w:szCs w:val="24"/>
              </w:rPr>
              <w:t>Work Group established and meeting regularly</w:t>
            </w:r>
            <w:r w:rsidR="00F35F0D" w:rsidRPr="00650F7A">
              <w:rPr>
                <w:sz w:val="24"/>
                <w:szCs w:val="24"/>
              </w:rPr>
              <w:t>.</w:t>
            </w:r>
          </w:p>
          <w:p w:rsidR="00B05EC8" w:rsidRPr="00650F7A" w:rsidRDefault="00B05EC8" w:rsidP="0010033B">
            <w:pPr>
              <w:tabs>
                <w:tab w:val="left" w:pos="720"/>
                <w:tab w:val="left" w:leader="dot" w:pos="8222"/>
                <w:tab w:val="center" w:pos="8505"/>
                <w:tab w:val="left" w:pos="8789"/>
              </w:tabs>
              <w:spacing w:after="0" w:line="240" w:lineRule="auto"/>
              <w:outlineLvl w:val="1"/>
              <w:rPr>
                <w:sz w:val="24"/>
                <w:szCs w:val="24"/>
              </w:rPr>
            </w:pPr>
            <w:r w:rsidRPr="00650F7A">
              <w:rPr>
                <w:sz w:val="24"/>
                <w:szCs w:val="24"/>
              </w:rPr>
              <w:t>Celebration of Life and similar events supported.</w:t>
            </w:r>
          </w:p>
        </w:tc>
        <w:tc>
          <w:tcPr>
            <w:tcW w:w="1985" w:type="dxa"/>
          </w:tcPr>
          <w:p w:rsidR="00C06377" w:rsidRPr="00650F7A" w:rsidRDefault="00C06377" w:rsidP="0010033B">
            <w:pPr>
              <w:tabs>
                <w:tab w:val="left" w:pos="720"/>
                <w:tab w:val="left" w:leader="dot" w:pos="8222"/>
                <w:tab w:val="center" w:pos="8505"/>
                <w:tab w:val="left" w:pos="8789"/>
              </w:tabs>
              <w:spacing w:after="0" w:line="240" w:lineRule="auto"/>
              <w:outlineLvl w:val="1"/>
              <w:rPr>
                <w:rFonts w:cstheme="minorHAnsi"/>
                <w:spacing w:val="5"/>
                <w:sz w:val="24"/>
                <w:szCs w:val="24"/>
              </w:rPr>
            </w:pPr>
            <w:r w:rsidRPr="00650F7A">
              <w:rPr>
                <w:rFonts w:cstheme="minorHAnsi"/>
                <w:spacing w:val="5"/>
                <w:sz w:val="24"/>
                <w:szCs w:val="24"/>
              </w:rPr>
              <w:t>Aged &amp; Disability Services</w:t>
            </w:r>
          </w:p>
        </w:tc>
        <w:tc>
          <w:tcPr>
            <w:tcW w:w="1276" w:type="dxa"/>
          </w:tcPr>
          <w:p w:rsidR="00C06377" w:rsidRPr="00650F7A" w:rsidRDefault="001A4E6E" w:rsidP="0010033B">
            <w:pPr>
              <w:tabs>
                <w:tab w:val="left" w:pos="720"/>
                <w:tab w:val="left" w:leader="dot" w:pos="8222"/>
                <w:tab w:val="center" w:pos="8505"/>
                <w:tab w:val="left" w:pos="8789"/>
              </w:tabs>
              <w:spacing w:after="0" w:line="240" w:lineRule="auto"/>
              <w:outlineLvl w:val="1"/>
              <w:rPr>
                <w:rFonts w:cstheme="minorHAnsi"/>
                <w:spacing w:val="5"/>
                <w:sz w:val="24"/>
                <w:szCs w:val="24"/>
              </w:rPr>
            </w:pPr>
            <w:r w:rsidRPr="00650F7A">
              <w:rPr>
                <w:rFonts w:cstheme="minorHAnsi"/>
                <w:spacing w:val="5"/>
                <w:sz w:val="24"/>
                <w:szCs w:val="24"/>
              </w:rPr>
              <w:t>October 2018</w:t>
            </w:r>
          </w:p>
        </w:tc>
        <w:tc>
          <w:tcPr>
            <w:tcW w:w="1773" w:type="dxa"/>
          </w:tcPr>
          <w:p w:rsidR="00C06377" w:rsidRPr="00650F7A" w:rsidRDefault="001A4E6E" w:rsidP="0010033B">
            <w:pPr>
              <w:tabs>
                <w:tab w:val="left" w:pos="720"/>
                <w:tab w:val="left" w:leader="dot" w:pos="8222"/>
                <w:tab w:val="center" w:pos="8505"/>
                <w:tab w:val="left" w:pos="8789"/>
              </w:tabs>
              <w:spacing w:after="0" w:line="240" w:lineRule="auto"/>
              <w:outlineLvl w:val="1"/>
              <w:rPr>
                <w:rFonts w:cstheme="minorHAnsi"/>
                <w:spacing w:val="5"/>
                <w:sz w:val="24"/>
                <w:szCs w:val="24"/>
              </w:rPr>
            </w:pPr>
            <w:r w:rsidRPr="00650F7A">
              <w:rPr>
                <w:rFonts w:cstheme="minorHAnsi"/>
                <w:spacing w:val="5"/>
                <w:sz w:val="24"/>
                <w:szCs w:val="24"/>
              </w:rPr>
              <w:t>Within existing resources</w:t>
            </w:r>
          </w:p>
        </w:tc>
      </w:tr>
      <w:tr w:rsidR="001C391D" w:rsidRPr="00650F7A" w:rsidTr="002F2227">
        <w:trPr>
          <w:trHeight w:val="2644"/>
        </w:trPr>
        <w:tc>
          <w:tcPr>
            <w:tcW w:w="4928" w:type="dxa"/>
            <w:gridSpan w:val="3"/>
            <w:tcBorders>
              <w:bottom w:val="single" w:sz="4" w:space="0" w:color="auto"/>
            </w:tcBorders>
          </w:tcPr>
          <w:p w:rsidR="001C391D" w:rsidRPr="00650F7A" w:rsidRDefault="001C391D" w:rsidP="002F2227">
            <w:pPr>
              <w:pStyle w:val="ListParagraph"/>
              <w:numPr>
                <w:ilvl w:val="2"/>
                <w:numId w:val="20"/>
              </w:numPr>
              <w:tabs>
                <w:tab w:val="left" w:pos="720"/>
                <w:tab w:val="left" w:leader="dot" w:pos="8222"/>
                <w:tab w:val="center" w:pos="8505"/>
                <w:tab w:val="left" w:pos="8789"/>
              </w:tabs>
              <w:spacing w:after="0" w:line="240" w:lineRule="auto"/>
              <w:outlineLvl w:val="1"/>
              <w:rPr>
                <w:rFonts w:ascii="Calibri" w:hAnsi="Calibri" w:cstheme="minorHAnsi"/>
                <w:spacing w:val="5"/>
                <w:sz w:val="24"/>
                <w:szCs w:val="24"/>
              </w:rPr>
            </w:pPr>
            <w:r w:rsidRPr="00650F7A">
              <w:rPr>
                <w:rFonts w:ascii="Calibri" w:hAnsi="Calibri" w:cstheme="minorHAnsi"/>
                <w:spacing w:val="5"/>
                <w:sz w:val="24"/>
                <w:szCs w:val="24"/>
              </w:rPr>
              <w:t>Continue to support community groups to undertake activities that support residents (including isolated/vulnerable people) to connect.</w:t>
            </w:r>
          </w:p>
        </w:tc>
        <w:tc>
          <w:tcPr>
            <w:tcW w:w="4706" w:type="dxa"/>
            <w:gridSpan w:val="2"/>
          </w:tcPr>
          <w:p w:rsidR="001C391D" w:rsidRPr="00650F7A" w:rsidRDefault="001C391D" w:rsidP="0073028C">
            <w:pPr>
              <w:tabs>
                <w:tab w:val="left" w:pos="720"/>
                <w:tab w:val="left" w:leader="dot" w:pos="8222"/>
                <w:tab w:val="center" w:pos="8505"/>
                <w:tab w:val="left" w:pos="8789"/>
              </w:tabs>
              <w:spacing w:after="0" w:line="240" w:lineRule="auto"/>
              <w:outlineLvl w:val="1"/>
              <w:rPr>
                <w:sz w:val="24"/>
                <w:szCs w:val="24"/>
              </w:rPr>
            </w:pPr>
            <w:r w:rsidRPr="00650F7A">
              <w:rPr>
                <w:sz w:val="24"/>
                <w:szCs w:val="24"/>
              </w:rPr>
              <w:t>On-going support (funding) provided to U3A’s; Men’s Shed; Companion Animals program; Participation Grants; Neighbourhood Houses.</w:t>
            </w:r>
          </w:p>
          <w:p w:rsidR="001C391D" w:rsidRPr="00650F7A" w:rsidRDefault="001C391D" w:rsidP="0073028C">
            <w:pPr>
              <w:tabs>
                <w:tab w:val="left" w:pos="720"/>
                <w:tab w:val="left" w:leader="dot" w:pos="8222"/>
                <w:tab w:val="center" w:pos="8505"/>
                <w:tab w:val="left" w:pos="8789"/>
              </w:tabs>
              <w:spacing w:after="0" w:line="240" w:lineRule="auto"/>
              <w:outlineLvl w:val="1"/>
              <w:rPr>
                <w:sz w:val="24"/>
                <w:szCs w:val="24"/>
              </w:rPr>
            </w:pPr>
            <w:r w:rsidRPr="00650F7A">
              <w:rPr>
                <w:sz w:val="24"/>
                <w:szCs w:val="24"/>
              </w:rPr>
              <w:t>Identify cost to Council and community benefit to enable Participation Grants funding support to continue in light of the impact of Aged Care Reforms to block funding.</w:t>
            </w:r>
          </w:p>
          <w:p w:rsidR="001C391D" w:rsidRPr="00650F7A" w:rsidRDefault="001C391D" w:rsidP="0073028C">
            <w:pPr>
              <w:tabs>
                <w:tab w:val="left" w:pos="720"/>
                <w:tab w:val="left" w:leader="dot" w:pos="8222"/>
                <w:tab w:val="center" w:pos="8505"/>
                <w:tab w:val="left" w:pos="8789"/>
              </w:tabs>
              <w:spacing w:after="0" w:line="240" w:lineRule="auto"/>
              <w:outlineLvl w:val="1"/>
              <w:rPr>
                <w:sz w:val="24"/>
                <w:szCs w:val="24"/>
              </w:rPr>
            </w:pPr>
            <w:r w:rsidRPr="00650F7A">
              <w:rPr>
                <w:sz w:val="24"/>
                <w:szCs w:val="24"/>
              </w:rPr>
              <w:lastRenderedPageBreak/>
              <w:t>New initiative proposal submitted.</w:t>
            </w:r>
          </w:p>
        </w:tc>
        <w:tc>
          <w:tcPr>
            <w:tcW w:w="1985" w:type="dxa"/>
            <w:tcBorders>
              <w:bottom w:val="single" w:sz="4" w:space="0" w:color="auto"/>
            </w:tcBorders>
          </w:tcPr>
          <w:p w:rsidR="001C391D" w:rsidRPr="00650F7A" w:rsidRDefault="001C391D" w:rsidP="0010033B">
            <w:pPr>
              <w:tabs>
                <w:tab w:val="left" w:pos="720"/>
                <w:tab w:val="left" w:leader="dot" w:pos="8222"/>
                <w:tab w:val="center" w:pos="8505"/>
                <w:tab w:val="left" w:pos="8789"/>
              </w:tabs>
              <w:spacing w:after="0" w:line="240" w:lineRule="auto"/>
              <w:outlineLvl w:val="1"/>
              <w:rPr>
                <w:rFonts w:cstheme="minorHAnsi"/>
                <w:spacing w:val="5"/>
                <w:sz w:val="24"/>
                <w:szCs w:val="24"/>
              </w:rPr>
            </w:pPr>
            <w:r w:rsidRPr="00650F7A">
              <w:rPr>
                <w:rFonts w:cstheme="minorHAnsi"/>
                <w:spacing w:val="5"/>
                <w:sz w:val="24"/>
                <w:szCs w:val="24"/>
              </w:rPr>
              <w:lastRenderedPageBreak/>
              <w:t>Aged &amp; Disability Services</w:t>
            </w:r>
          </w:p>
        </w:tc>
        <w:tc>
          <w:tcPr>
            <w:tcW w:w="1276" w:type="dxa"/>
          </w:tcPr>
          <w:p w:rsidR="001C391D" w:rsidRPr="00650F7A" w:rsidRDefault="001C391D" w:rsidP="0010033B">
            <w:pPr>
              <w:tabs>
                <w:tab w:val="left" w:pos="720"/>
                <w:tab w:val="left" w:leader="dot" w:pos="8222"/>
                <w:tab w:val="center" w:pos="8505"/>
                <w:tab w:val="left" w:pos="8789"/>
              </w:tabs>
              <w:spacing w:after="0" w:line="240" w:lineRule="auto"/>
              <w:outlineLvl w:val="1"/>
              <w:rPr>
                <w:rFonts w:cstheme="minorHAnsi"/>
                <w:spacing w:val="5"/>
                <w:sz w:val="24"/>
                <w:szCs w:val="24"/>
              </w:rPr>
            </w:pPr>
            <w:r w:rsidRPr="00650F7A">
              <w:rPr>
                <w:rFonts w:cstheme="minorHAnsi"/>
                <w:spacing w:val="5"/>
                <w:sz w:val="24"/>
                <w:szCs w:val="24"/>
              </w:rPr>
              <w:t>2018 - 2020</w:t>
            </w:r>
          </w:p>
          <w:p w:rsidR="001C391D" w:rsidRPr="00650F7A" w:rsidRDefault="001C391D" w:rsidP="0010033B">
            <w:pPr>
              <w:tabs>
                <w:tab w:val="left" w:pos="720"/>
                <w:tab w:val="left" w:leader="dot" w:pos="8222"/>
                <w:tab w:val="center" w:pos="8505"/>
                <w:tab w:val="left" w:pos="8789"/>
              </w:tabs>
              <w:spacing w:after="0" w:line="240" w:lineRule="auto"/>
              <w:outlineLvl w:val="1"/>
              <w:rPr>
                <w:rFonts w:cstheme="minorHAnsi"/>
                <w:spacing w:val="5"/>
                <w:sz w:val="24"/>
                <w:szCs w:val="24"/>
              </w:rPr>
            </w:pPr>
          </w:p>
          <w:p w:rsidR="001C391D" w:rsidRPr="00650F7A" w:rsidRDefault="001C391D" w:rsidP="0010033B">
            <w:pPr>
              <w:tabs>
                <w:tab w:val="left" w:pos="720"/>
                <w:tab w:val="left" w:leader="dot" w:pos="8222"/>
                <w:tab w:val="center" w:pos="8505"/>
                <w:tab w:val="left" w:pos="8789"/>
              </w:tabs>
              <w:spacing w:after="0" w:line="240" w:lineRule="auto"/>
              <w:outlineLvl w:val="1"/>
              <w:rPr>
                <w:rFonts w:cstheme="minorHAnsi"/>
                <w:spacing w:val="5"/>
                <w:sz w:val="24"/>
                <w:szCs w:val="24"/>
              </w:rPr>
            </w:pPr>
            <w:r w:rsidRPr="00650F7A">
              <w:rPr>
                <w:rFonts w:cstheme="minorHAnsi"/>
                <w:spacing w:val="5"/>
                <w:sz w:val="24"/>
                <w:szCs w:val="24"/>
              </w:rPr>
              <w:t>2018</w:t>
            </w:r>
          </w:p>
          <w:p w:rsidR="001C391D" w:rsidRPr="00650F7A" w:rsidRDefault="001C391D" w:rsidP="0010033B">
            <w:pPr>
              <w:tabs>
                <w:tab w:val="left" w:pos="720"/>
                <w:tab w:val="left" w:leader="dot" w:pos="8222"/>
                <w:tab w:val="center" w:pos="8505"/>
                <w:tab w:val="left" w:pos="8789"/>
              </w:tabs>
              <w:spacing w:after="0" w:line="240" w:lineRule="auto"/>
              <w:outlineLvl w:val="1"/>
              <w:rPr>
                <w:rFonts w:cstheme="minorHAnsi"/>
                <w:spacing w:val="5"/>
                <w:sz w:val="24"/>
                <w:szCs w:val="24"/>
              </w:rPr>
            </w:pPr>
          </w:p>
          <w:p w:rsidR="001C391D" w:rsidRPr="00650F7A" w:rsidRDefault="001C391D" w:rsidP="0010033B">
            <w:pPr>
              <w:tabs>
                <w:tab w:val="left" w:pos="720"/>
                <w:tab w:val="left" w:leader="dot" w:pos="8222"/>
                <w:tab w:val="center" w:pos="8505"/>
                <w:tab w:val="left" w:pos="8789"/>
              </w:tabs>
              <w:spacing w:after="0" w:line="240" w:lineRule="auto"/>
              <w:outlineLvl w:val="1"/>
              <w:rPr>
                <w:rFonts w:cstheme="minorHAnsi"/>
                <w:spacing w:val="5"/>
                <w:sz w:val="24"/>
                <w:szCs w:val="24"/>
              </w:rPr>
            </w:pPr>
            <w:r w:rsidRPr="00650F7A">
              <w:rPr>
                <w:rFonts w:cstheme="minorHAnsi"/>
                <w:spacing w:val="5"/>
                <w:sz w:val="24"/>
                <w:szCs w:val="24"/>
              </w:rPr>
              <w:t>January 2019</w:t>
            </w:r>
          </w:p>
        </w:tc>
        <w:tc>
          <w:tcPr>
            <w:tcW w:w="1773" w:type="dxa"/>
          </w:tcPr>
          <w:p w:rsidR="001C391D" w:rsidRPr="00650F7A" w:rsidRDefault="001C391D" w:rsidP="0010033B">
            <w:pPr>
              <w:tabs>
                <w:tab w:val="left" w:pos="720"/>
                <w:tab w:val="left" w:leader="dot" w:pos="8222"/>
                <w:tab w:val="center" w:pos="8505"/>
                <w:tab w:val="left" w:pos="8789"/>
              </w:tabs>
              <w:spacing w:after="0" w:line="240" w:lineRule="auto"/>
              <w:outlineLvl w:val="1"/>
              <w:rPr>
                <w:rFonts w:cstheme="minorHAnsi"/>
                <w:spacing w:val="5"/>
                <w:sz w:val="24"/>
                <w:szCs w:val="24"/>
              </w:rPr>
            </w:pPr>
            <w:r w:rsidRPr="00650F7A">
              <w:rPr>
                <w:rFonts w:cstheme="minorHAnsi"/>
                <w:spacing w:val="5"/>
                <w:sz w:val="24"/>
                <w:szCs w:val="24"/>
              </w:rPr>
              <w:t>Within existing resources</w:t>
            </w:r>
          </w:p>
          <w:p w:rsidR="001C391D" w:rsidRPr="00650F7A" w:rsidRDefault="001C391D" w:rsidP="0010033B">
            <w:pPr>
              <w:tabs>
                <w:tab w:val="left" w:pos="720"/>
                <w:tab w:val="left" w:leader="dot" w:pos="8222"/>
                <w:tab w:val="center" w:pos="8505"/>
                <w:tab w:val="left" w:pos="8789"/>
              </w:tabs>
              <w:spacing w:after="0" w:line="240" w:lineRule="auto"/>
              <w:outlineLvl w:val="1"/>
              <w:rPr>
                <w:rFonts w:cstheme="minorHAnsi"/>
                <w:spacing w:val="5"/>
                <w:sz w:val="24"/>
                <w:szCs w:val="24"/>
              </w:rPr>
            </w:pPr>
            <w:r w:rsidRPr="00650F7A">
              <w:rPr>
                <w:rFonts w:cstheme="minorHAnsi"/>
                <w:spacing w:val="5"/>
                <w:sz w:val="24"/>
                <w:szCs w:val="24"/>
              </w:rPr>
              <w:t>Within existing resources</w:t>
            </w:r>
          </w:p>
          <w:p w:rsidR="001C391D" w:rsidRPr="00650F7A" w:rsidRDefault="001C391D" w:rsidP="0010033B">
            <w:pPr>
              <w:tabs>
                <w:tab w:val="left" w:pos="720"/>
                <w:tab w:val="left" w:leader="dot" w:pos="8222"/>
                <w:tab w:val="center" w:pos="8505"/>
                <w:tab w:val="left" w:pos="8789"/>
              </w:tabs>
              <w:spacing w:after="0" w:line="240" w:lineRule="auto"/>
              <w:outlineLvl w:val="1"/>
              <w:rPr>
                <w:rFonts w:cstheme="minorHAnsi"/>
                <w:spacing w:val="5"/>
                <w:sz w:val="24"/>
                <w:szCs w:val="24"/>
              </w:rPr>
            </w:pPr>
          </w:p>
          <w:p w:rsidR="001C391D" w:rsidRPr="00650F7A" w:rsidRDefault="001C391D" w:rsidP="0010033B">
            <w:pPr>
              <w:tabs>
                <w:tab w:val="left" w:pos="720"/>
                <w:tab w:val="left" w:leader="dot" w:pos="8222"/>
                <w:tab w:val="center" w:pos="8505"/>
                <w:tab w:val="left" w:pos="8789"/>
              </w:tabs>
              <w:spacing w:after="0" w:line="240" w:lineRule="auto"/>
              <w:outlineLvl w:val="1"/>
              <w:rPr>
                <w:rFonts w:cstheme="minorHAnsi"/>
                <w:spacing w:val="5"/>
                <w:sz w:val="24"/>
                <w:szCs w:val="24"/>
              </w:rPr>
            </w:pPr>
            <w:r w:rsidRPr="00650F7A">
              <w:rPr>
                <w:rFonts w:cstheme="minorHAnsi"/>
                <w:spacing w:val="5"/>
                <w:sz w:val="24"/>
                <w:szCs w:val="24"/>
              </w:rPr>
              <w:t>New initiative proposal</w:t>
            </w:r>
          </w:p>
        </w:tc>
      </w:tr>
      <w:tr w:rsidR="00FA443B" w:rsidRPr="00650F7A" w:rsidTr="00CB044F">
        <w:tc>
          <w:tcPr>
            <w:tcW w:w="14668" w:type="dxa"/>
            <w:gridSpan w:val="8"/>
            <w:shd w:val="clear" w:color="auto" w:fill="FFF2CC" w:themeFill="accent4" w:themeFillTint="33"/>
          </w:tcPr>
          <w:p w:rsidR="00FA443B" w:rsidRPr="00650F7A" w:rsidRDefault="000E7C83" w:rsidP="000A5261">
            <w:pPr>
              <w:tabs>
                <w:tab w:val="center" w:pos="8505"/>
                <w:tab w:val="left" w:pos="8789"/>
              </w:tabs>
              <w:spacing w:after="0" w:line="240" w:lineRule="auto"/>
              <w:outlineLvl w:val="1"/>
              <w:rPr>
                <w:rFonts w:cstheme="minorHAnsi"/>
                <w:spacing w:val="5"/>
                <w:sz w:val="24"/>
                <w:szCs w:val="24"/>
              </w:rPr>
            </w:pPr>
            <w:r w:rsidRPr="00650F7A">
              <w:rPr>
                <w:rFonts w:cstheme="minorHAnsi"/>
                <w:b/>
                <w:spacing w:val="5"/>
                <w:sz w:val="28"/>
                <w:szCs w:val="28"/>
              </w:rPr>
              <w:lastRenderedPageBreak/>
              <w:t>GOAL</w:t>
            </w:r>
            <w:r w:rsidR="00FA443B" w:rsidRPr="00650F7A">
              <w:rPr>
                <w:rFonts w:cstheme="minorHAnsi"/>
                <w:b/>
                <w:spacing w:val="5"/>
                <w:sz w:val="28"/>
                <w:szCs w:val="28"/>
              </w:rPr>
              <w:t xml:space="preserve"> 4</w:t>
            </w:r>
            <w:r w:rsidR="00FA443B" w:rsidRPr="00650F7A">
              <w:rPr>
                <w:rFonts w:cstheme="minorHAnsi"/>
                <w:spacing w:val="5"/>
                <w:sz w:val="28"/>
                <w:szCs w:val="28"/>
              </w:rPr>
              <w:t xml:space="preserve">: </w:t>
            </w:r>
            <w:r w:rsidR="00FA443B" w:rsidRPr="00650F7A">
              <w:rPr>
                <w:rFonts w:cstheme="minorHAnsi"/>
                <w:b/>
                <w:spacing w:val="5"/>
                <w:sz w:val="28"/>
                <w:szCs w:val="28"/>
              </w:rPr>
              <w:t>Respect &amp; Social Inclusion</w:t>
            </w:r>
            <w:r w:rsidR="00FA443B" w:rsidRPr="00650F7A">
              <w:rPr>
                <w:rFonts w:cstheme="minorHAnsi"/>
                <w:spacing w:val="5"/>
                <w:sz w:val="28"/>
                <w:szCs w:val="28"/>
              </w:rPr>
              <w:t xml:space="preserve"> - </w:t>
            </w:r>
            <w:r w:rsidR="00FA443B" w:rsidRPr="00650F7A">
              <w:rPr>
                <w:color w:val="000000" w:themeColor="text1"/>
                <w:sz w:val="28"/>
                <w:szCs w:val="28"/>
              </w:rPr>
              <w:t xml:space="preserve">People 50+ from all backgrounds are valued and appreciated, and no one is excluded based on race, geography, culture, language, sexuality, </w:t>
            </w:r>
            <w:r w:rsidR="00DE6D72">
              <w:rPr>
                <w:color w:val="000000" w:themeColor="text1"/>
                <w:sz w:val="28"/>
                <w:szCs w:val="28"/>
              </w:rPr>
              <w:t xml:space="preserve">gender, </w:t>
            </w:r>
            <w:r w:rsidR="00FA443B" w:rsidRPr="00650F7A">
              <w:rPr>
                <w:color w:val="000000" w:themeColor="text1"/>
                <w:sz w:val="28"/>
                <w:szCs w:val="28"/>
              </w:rPr>
              <w:t>ability or socio economic status.</w:t>
            </w:r>
          </w:p>
        </w:tc>
      </w:tr>
      <w:tr w:rsidR="00FA443B" w:rsidRPr="00650F7A" w:rsidTr="00CB044F">
        <w:tc>
          <w:tcPr>
            <w:tcW w:w="14668" w:type="dxa"/>
            <w:gridSpan w:val="8"/>
            <w:shd w:val="clear" w:color="auto" w:fill="C5E0B3" w:themeFill="accent6" w:themeFillTint="66"/>
          </w:tcPr>
          <w:p w:rsidR="00FA443B" w:rsidRPr="00650F7A" w:rsidRDefault="00FA443B" w:rsidP="000A5261">
            <w:pPr>
              <w:tabs>
                <w:tab w:val="left" w:pos="720"/>
                <w:tab w:val="left" w:leader="dot" w:pos="8222"/>
                <w:tab w:val="center" w:pos="8505"/>
                <w:tab w:val="left" w:pos="8789"/>
              </w:tabs>
              <w:spacing w:after="0" w:line="240" w:lineRule="auto"/>
              <w:outlineLvl w:val="1"/>
              <w:rPr>
                <w:rFonts w:cstheme="minorHAnsi"/>
                <w:spacing w:val="5"/>
                <w:sz w:val="24"/>
                <w:szCs w:val="24"/>
              </w:rPr>
            </w:pPr>
            <w:r w:rsidRPr="00650F7A">
              <w:rPr>
                <w:rFonts w:cstheme="minorHAnsi"/>
                <w:spacing w:val="5"/>
                <w:sz w:val="24"/>
                <w:szCs w:val="24"/>
              </w:rPr>
              <w:t>Strategy 4.1 Acknowledge the diversity amongst older people by promoting a range of activities and groups that cater for diverse interests.</w:t>
            </w:r>
          </w:p>
        </w:tc>
      </w:tr>
      <w:tr w:rsidR="00FA443B" w:rsidRPr="00650F7A" w:rsidTr="00C41AA2">
        <w:trPr>
          <w:tblHeader/>
        </w:trPr>
        <w:tc>
          <w:tcPr>
            <w:tcW w:w="4673" w:type="dxa"/>
            <w:gridSpan w:val="2"/>
            <w:shd w:val="clear" w:color="auto" w:fill="E2EFD9" w:themeFill="accent6" w:themeFillTint="33"/>
          </w:tcPr>
          <w:p w:rsidR="00FA443B" w:rsidRPr="00650F7A" w:rsidRDefault="00FA443B" w:rsidP="000A5261">
            <w:pPr>
              <w:tabs>
                <w:tab w:val="left" w:pos="720"/>
                <w:tab w:val="left" w:leader="dot" w:pos="8222"/>
                <w:tab w:val="center" w:pos="8505"/>
                <w:tab w:val="left" w:pos="8789"/>
              </w:tabs>
              <w:spacing w:after="0" w:line="240" w:lineRule="auto"/>
              <w:outlineLvl w:val="1"/>
              <w:rPr>
                <w:rFonts w:cstheme="minorHAnsi"/>
                <w:b/>
                <w:spacing w:val="5"/>
                <w:sz w:val="22"/>
                <w:szCs w:val="22"/>
              </w:rPr>
            </w:pPr>
            <w:r w:rsidRPr="00650F7A">
              <w:rPr>
                <w:rFonts w:cstheme="minorHAnsi"/>
                <w:b/>
                <w:spacing w:val="5"/>
                <w:sz w:val="22"/>
                <w:szCs w:val="22"/>
              </w:rPr>
              <w:t>Action</w:t>
            </w:r>
          </w:p>
        </w:tc>
        <w:tc>
          <w:tcPr>
            <w:tcW w:w="4961" w:type="dxa"/>
            <w:gridSpan w:val="3"/>
            <w:shd w:val="clear" w:color="auto" w:fill="E2EFD9" w:themeFill="accent6" w:themeFillTint="33"/>
          </w:tcPr>
          <w:p w:rsidR="00FA443B" w:rsidRPr="00650F7A" w:rsidRDefault="00FA443B" w:rsidP="000A5261">
            <w:pPr>
              <w:tabs>
                <w:tab w:val="left" w:pos="720"/>
                <w:tab w:val="left" w:leader="dot" w:pos="8222"/>
                <w:tab w:val="center" w:pos="8505"/>
                <w:tab w:val="left" w:pos="8789"/>
              </w:tabs>
              <w:spacing w:after="0" w:line="240" w:lineRule="auto"/>
              <w:outlineLvl w:val="1"/>
              <w:rPr>
                <w:rFonts w:cstheme="minorHAnsi"/>
                <w:b/>
                <w:spacing w:val="5"/>
                <w:sz w:val="22"/>
                <w:szCs w:val="22"/>
              </w:rPr>
            </w:pPr>
            <w:r w:rsidRPr="00650F7A">
              <w:rPr>
                <w:rFonts w:cstheme="minorHAnsi"/>
                <w:b/>
                <w:spacing w:val="5"/>
                <w:sz w:val="22"/>
                <w:szCs w:val="22"/>
              </w:rPr>
              <w:t>Outcome Measures</w:t>
            </w:r>
          </w:p>
        </w:tc>
        <w:tc>
          <w:tcPr>
            <w:tcW w:w="1985" w:type="dxa"/>
            <w:shd w:val="clear" w:color="auto" w:fill="E2EFD9" w:themeFill="accent6" w:themeFillTint="33"/>
          </w:tcPr>
          <w:p w:rsidR="00FA443B" w:rsidRPr="00650F7A" w:rsidRDefault="00FA443B" w:rsidP="000A5261">
            <w:pPr>
              <w:tabs>
                <w:tab w:val="left" w:pos="720"/>
                <w:tab w:val="left" w:leader="dot" w:pos="8222"/>
                <w:tab w:val="center" w:pos="8505"/>
                <w:tab w:val="left" w:pos="8789"/>
              </w:tabs>
              <w:spacing w:after="0" w:line="240" w:lineRule="auto"/>
              <w:outlineLvl w:val="1"/>
              <w:rPr>
                <w:rFonts w:cstheme="minorHAnsi"/>
                <w:b/>
                <w:spacing w:val="5"/>
                <w:sz w:val="22"/>
                <w:szCs w:val="22"/>
              </w:rPr>
            </w:pPr>
            <w:r w:rsidRPr="00650F7A">
              <w:rPr>
                <w:rFonts w:cstheme="minorHAnsi"/>
                <w:b/>
                <w:spacing w:val="5"/>
                <w:sz w:val="22"/>
                <w:szCs w:val="22"/>
              </w:rPr>
              <w:t>Responsibility</w:t>
            </w:r>
          </w:p>
        </w:tc>
        <w:tc>
          <w:tcPr>
            <w:tcW w:w="1276" w:type="dxa"/>
            <w:shd w:val="clear" w:color="auto" w:fill="E2EFD9" w:themeFill="accent6" w:themeFillTint="33"/>
          </w:tcPr>
          <w:p w:rsidR="00FA443B" w:rsidRPr="00650F7A" w:rsidRDefault="00FA443B" w:rsidP="000A5261">
            <w:pPr>
              <w:tabs>
                <w:tab w:val="left" w:pos="720"/>
                <w:tab w:val="left" w:leader="dot" w:pos="8222"/>
                <w:tab w:val="center" w:pos="8505"/>
                <w:tab w:val="left" w:pos="8789"/>
              </w:tabs>
              <w:spacing w:after="0" w:line="240" w:lineRule="auto"/>
              <w:outlineLvl w:val="1"/>
              <w:rPr>
                <w:rFonts w:cstheme="minorHAnsi"/>
                <w:b/>
                <w:spacing w:val="5"/>
                <w:sz w:val="22"/>
                <w:szCs w:val="22"/>
              </w:rPr>
            </w:pPr>
            <w:r w:rsidRPr="00650F7A">
              <w:rPr>
                <w:rFonts w:cstheme="minorHAnsi"/>
                <w:b/>
                <w:spacing w:val="5"/>
                <w:sz w:val="22"/>
                <w:szCs w:val="22"/>
              </w:rPr>
              <w:t>Timeframe</w:t>
            </w:r>
          </w:p>
        </w:tc>
        <w:tc>
          <w:tcPr>
            <w:tcW w:w="1773" w:type="dxa"/>
            <w:shd w:val="clear" w:color="auto" w:fill="E2EFD9" w:themeFill="accent6" w:themeFillTint="33"/>
          </w:tcPr>
          <w:p w:rsidR="00FA443B" w:rsidRPr="00650F7A" w:rsidRDefault="00FA443B" w:rsidP="000A5261">
            <w:pPr>
              <w:tabs>
                <w:tab w:val="left" w:pos="720"/>
                <w:tab w:val="left" w:leader="dot" w:pos="8222"/>
                <w:tab w:val="center" w:pos="8505"/>
                <w:tab w:val="left" w:pos="8789"/>
              </w:tabs>
              <w:spacing w:after="0" w:line="240" w:lineRule="auto"/>
              <w:outlineLvl w:val="1"/>
              <w:rPr>
                <w:rFonts w:cstheme="minorHAnsi"/>
                <w:b/>
                <w:spacing w:val="5"/>
                <w:sz w:val="22"/>
                <w:szCs w:val="22"/>
              </w:rPr>
            </w:pPr>
            <w:r w:rsidRPr="00650F7A">
              <w:rPr>
                <w:rFonts w:cstheme="minorHAnsi"/>
                <w:b/>
                <w:spacing w:val="5"/>
                <w:sz w:val="22"/>
                <w:szCs w:val="22"/>
              </w:rPr>
              <w:t>Resources</w:t>
            </w:r>
          </w:p>
        </w:tc>
      </w:tr>
      <w:tr w:rsidR="00F83F47" w:rsidRPr="00650F7A" w:rsidTr="00C41AA2">
        <w:tc>
          <w:tcPr>
            <w:tcW w:w="4673" w:type="dxa"/>
            <w:gridSpan w:val="2"/>
          </w:tcPr>
          <w:p w:rsidR="00D92EFE" w:rsidRPr="00650F7A" w:rsidRDefault="00F83F47" w:rsidP="00C41AA2">
            <w:pPr>
              <w:pStyle w:val="ListParagraph"/>
              <w:numPr>
                <w:ilvl w:val="2"/>
                <w:numId w:val="21"/>
              </w:numPr>
              <w:tabs>
                <w:tab w:val="left" w:pos="720"/>
                <w:tab w:val="left" w:leader="dot" w:pos="8222"/>
                <w:tab w:val="center" w:pos="8505"/>
                <w:tab w:val="left" w:pos="8789"/>
              </w:tabs>
              <w:spacing w:after="0" w:line="240" w:lineRule="auto"/>
              <w:ind w:left="738"/>
              <w:outlineLvl w:val="1"/>
              <w:rPr>
                <w:rFonts w:ascii="Calibri" w:hAnsi="Calibri" w:cstheme="minorHAnsi"/>
                <w:spacing w:val="5"/>
                <w:sz w:val="24"/>
                <w:szCs w:val="24"/>
              </w:rPr>
            </w:pPr>
            <w:r w:rsidRPr="00650F7A">
              <w:rPr>
                <w:rFonts w:ascii="Calibri" w:hAnsi="Calibri" w:cstheme="minorHAnsi"/>
                <w:spacing w:val="5"/>
                <w:sz w:val="24"/>
                <w:szCs w:val="24"/>
              </w:rPr>
              <w:t xml:space="preserve">Prepare a capital works budget bid for the installation of exercise equipment within an open space to encourage exercise, promote wellbeing and create social connection. The project will be guided by recommendations in the adopted Yarra Open Space Strategy. </w:t>
            </w:r>
          </w:p>
        </w:tc>
        <w:tc>
          <w:tcPr>
            <w:tcW w:w="4961" w:type="dxa"/>
            <w:gridSpan w:val="3"/>
          </w:tcPr>
          <w:p w:rsidR="00F83F47" w:rsidRPr="00650F7A" w:rsidRDefault="00F83F47" w:rsidP="000A5261">
            <w:pPr>
              <w:tabs>
                <w:tab w:val="left" w:pos="720"/>
                <w:tab w:val="left" w:leader="dot" w:pos="8222"/>
                <w:tab w:val="center" w:pos="8505"/>
                <w:tab w:val="left" w:pos="8789"/>
              </w:tabs>
              <w:spacing w:after="0" w:line="240" w:lineRule="auto"/>
              <w:outlineLvl w:val="1"/>
              <w:rPr>
                <w:rFonts w:ascii="Calibri" w:hAnsi="Calibri" w:cstheme="minorHAnsi"/>
                <w:spacing w:val="5"/>
                <w:sz w:val="24"/>
                <w:szCs w:val="24"/>
              </w:rPr>
            </w:pPr>
            <w:r w:rsidRPr="00650F7A">
              <w:rPr>
                <w:rFonts w:ascii="Calibri" w:hAnsi="Calibri" w:cstheme="minorHAnsi"/>
                <w:spacing w:val="5"/>
                <w:sz w:val="24"/>
                <w:szCs w:val="24"/>
              </w:rPr>
              <w:t>Submit a 2020/21 budget bid for exercise infrastructure as per recommendations of the Yarra Open Space Strategy.</w:t>
            </w:r>
          </w:p>
        </w:tc>
        <w:tc>
          <w:tcPr>
            <w:tcW w:w="1985" w:type="dxa"/>
          </w:tcPr>
          <w:p w:rsidR="00F83F47" w:rsidRPr="00650F7A" w:rsidRDefault="00F83F47" w:rsidP="000A5261">
            <w:pPr>
              <w:tabs>
                <w:tab w:val="left" w:pos="720"/>
                <w:tab w:val="left" w:leader="dot" w:pos="8222"/>
                <w:tab w:val="center" w:pos="8505"/>
                <w:tab w:val="left" w:pos="8789"/>
              </w:tabs>
              <w:spacing w:after="0" w:line="240" w:lineRule="auto"/>
              <w:outlineLvl w:val="1"/>
              <w:rPr>
                <w:rFonts w:ascii="Calibri" w:hAnsi="Calibri" w:cstheme="minorHAnsi"/>
                <w:spacing w:val="5"/>
                <w:sz w:val="24"/>
                <w:szCs w:val="24"/>
              </w:rPr>
            </w:pPr>
            <w:r w:rsidRPr="00650F7A">
              <w:rPr>
                <w:rFonts w:ascii="Calibri" w:hAnsi="Calibri" w:cstheme="minorHAnsi"/>
                <w:spacing w:val="5"/>
                <w:sz w:val="24"/>
                <w:szCs w:val="24"/>
              </w:rPr>
              <w:t>Open Space Planning and Design</w:t>
            </w:r>
          </w:p>
        </w:tc>
        <w:tc>
          <w:tcPr>
            <w:tcW w:w="1276" w:type="dxa"/>
          </w:tcPr>
          <w:p w:rsidR="00F83F47" w:rsidRPr="00650F7A" w:rsidRDefault="00F83F47" w:rsidP="000A5261">
            <w:pPr>
              <w:tabs>
                <w:tab w:val="left" w:pos="720"/>
                <w:tab w:val="left" w:leader="dot" w:pos="8222"/>
                <w:tab w:val="center" w:pos="8505"/>
                <w:tab w:val="left" w:pos="8789"/>
              </w:tabs>
              <w:spacing w:after="0" w:line="240" w:lineRule="auto"/>
              <w:outlineLvl w:val="1"/>
              <w:rPr>
                <w:rFonts w:ascii="Calibri" w:hAnsi="Calibri" w:cstheme="minorHAnsi"/>
                <w:spacing w:val="5"/>
                <w:sz w:val="24"/>
                <w:szCs w:val="24"/>
              </w:rPr>
            </w:pPr>
            <w:r w:rsidRPr="00650F7A">
              <w:rPr>
                <w:rFonts w:ascii="Calibri" w:hAnsi="Calibri" w:cstheme="minorHAnsi"/>
                <w:spacing w:val="5"/>
                <w:sz w:val="24"/>
                <w:szCs w:val="24"/>
              </w:rPr>
              <w:t>September 2019</w:t>
            </w:r>
          </w:p>
        </w:tc>
        <w:tc>
          <w:tcPr>
            <w:tcW w:w="1773" w:type="dxa"/>
          </w:tcPr>
          <w:p w:rsidR="00F83F47" w:rsidRPr="00650F7A" w:rsidRDefault="008F7100" w:rsidP="008F7100">
            <w:pPr>
              <w:tabs>
                <w:tab w:val="left" w:pos="720"/>
                <w:tab w:val="left" w:leader="dot" w:pos="8222"/>
                <w:tab w:val="center" w:pos="8505"/>
                <w:tab w:val="left" w:pos="8789"/>
              </w:tabs>
              <w:spacing w:after="0" w:line="240" w:lineRule="auto"/>
              <w:outlineLvl w:val="1"/>
              <w:rPr>
                <w:rFonts w:ascii="Calibri" w:hAnsi="Calibri" w:cstheme="minorHAnsi"/>
                <w:spacing w:val="5"/>
                <w:sz w:val="24"/>
                <w:szCs w:val="24"/>
              </w:rPr>
            </w:pPr>
            <w:r w:rsidRPr="00650F7A">
              <w:rPr>
                <w:rFonts w:cstheme="minorHAnsi"/>
                <w:spacing w:val="5"/>
                <w:sz w:val="24"/>
                <w:szCs w:val="24"/>
              </w:rPr>
              <w:t>Within existing resources</w:t>
            </w:r>
          </w:p>
        </w:tc>
      </w:tr>
      <w:tr w:rsidR="00CB6B5E" w:rsidRPr="00650F7A" w:rsidTr="00C41AA2">
        <w:tc>
          <w:tcPr>
            <w:tcW w:w="4673" w:type="dxa"/>
            <w:gridSpan w:val="2"/>
          </w:tcPr>
          <w:p w:rsidR="00D92EFE" w:rsidRPr="00650F7A" w:rsidRDefault="00CB6B5E" w:rsidP="00C41AA2">
            <w:pPr>
              <w:pStyle w:val="ListParagraph"/>
              <w:numPr>
                <w:ilvl w:val="2"/>
                <w:numId w:val="21"/>
              </w:numPr>
              <w:tabs>
                <w:tab w:val="left" w:pos="720"/>
                <w:tab w:val="left" w:leader="dot" w:pos="8222"/>
                <w:tab w:val="center" w:pos="8505"/>
                <w:tab w:val="left" w:pos="8789"/>
              </w:tabs>
              <w:spacing w:after="0" w:line="240" w:lineRule="auto"/>
              <w:ind w:left="738"/>
              <w:outlineLvl w:val="1"/>
              <w:rPr>
                <w:rFonts w:ascii="Calibri" w:hAnsi="Calibri" w:cstheme="minorHAnsi"/>
                <w:spacing w:val="5"/>
                <w:sz w:val="24"/>
                <w:szCs w:val="24"/>
              </w:rPr>
            </w:pPr>
            <w:r w:rsidRPr="00650F7A">
              <w:rPr>
                <w:rFonts w:ascii="Calibri" w:hAnsi="Calibri" w:cstheme="minorHAnsi"/>
                <w:spacing w:val="5"/>
                <w:sz w:val="24"/>
                <w:szCs w:val="24"/>
              </w:rPr>
              <w:t>Continue to develop the swim teaching staff and increase the level of skill and experience in teaching people of varying ages, skills and abilities.</w:t>
            </w:r>
          </w:p>
        </w:tc>
        <w:tc>
          <w:tcPr>
            <w:tcW w:w="4961" w:type="dxa"/>
            <w:gridSpan w:val="3"/>
          </w:tcPr>
          <w:p w:rsidR="00CB6B5E" w:rsidRPr="00650F7A" w:rsidRDefault="00CB6B5E" w:rsidP="00CB6B5E">
            <w:pPr>
              <w:tabs>
                <w:tab w:val="left" w:pos="720"/>
                <w:tab w:val="left" w:leader="dot" w:pos="8222"/>
                <w:tab w:val="center" w:pos="8505"/>
                <w:tab w:val="left" w:pos="8789"/>
              </w:tabs>
              <w:spacing w:after="0" w:line="240" w:lineRule="auto"/>
              <w:outlineLvl w:val="1"/>
              <w:rPr>
                <w:rFonts w:cstheme="minorHAnsi"/>
                <w:spacing w:val="5"/>
                <w:sz w:val="24"/>
                <w:szCs w:val="24"/>
              </w:rPr>
            </w:pPr>
            <w:r w:rsidRPr="00650F7A">
              <w:rPr>
                <w:sz w:val="24"/>
                <w:szCs w:val="24"/>
              </w:rPr>
              <w:t xml:space="preserve">Proposal developed with the aim to secure funding to pay for swim teachers to obtain the additional qualification required to deliver access and inclusion programs. </w:t>
            </w:r>
          </w:p>
        </w:tc>
        <w:tc>
          <w:tcPr>
            <w:tcW w:w="1985" w:type="dxa"/>
          </w:tcPr>
          <w:p w:rsidR="00CB6B5E" w:rsidRPr="00650F7A" w:rsidRDefault="00CB6B5E" w:rsidP="00CB6B5E">
            <w:pPr>
              <w:tabs>
                <w:tab w:val="left" w:pos="720"/>
                <w:tab w:val="left" w:leader="dot" w:pos="8222"/>
                <w:tab w:val="center" w:pos="8505"/>
                <w:tab w:val="left" w:pos="8789"/>
              </w:tabs>
              <w:spacing w:after="0" w:line="240" w:lineRule="auto"/>
              <w:outlineLvl w:val="1"/>
              <w:rPr>
                <w:rFonts w:cstheme="minorHAnsi"/>
                <w:spacing w:val="5"/>
                <w:sz w:val="24"/>
                <w:szCs w:val="24"/>
              </w:rPr>
            </w:pPr>
            <w:r w:rsidRPr="00650F7A">
              <w:rPr>
                <w:sz w:val="24"/>
                <w:szCs w:val="24"/>
              </w:rPr>
              <w:t xml:space="preserve">Yarra Leisure </w:t>
            </w:r>
          </w:p>
        </w:tc>
        <w:tc>
          <w:tcPr>
            <w:tcW w:w="1276" w:type="dxa"/>
          </w:tcPr>
          <w:p w:rsidR="00CB6B5E" w:rsidRPr="00650F7A" w:rsidRDefault="00CB6B5E" w:rsidP="00CB6B5E">
            <w:pPr>
              <w:tabs>
                <w:tab w:val="left" w:pos="720"/>
                <w:tab w:val="left" w:leader="dot" w:pos="8222"/>
                <w:tab w:val="center" w:pos="8505"/>
                <w:tab w:val="left" w:pos="8789"/>
              </w:tabs>
              <w:spacing w:after="0" w:line="240" w:lineRule="auto"/>
              <w:outlineLvl w:val="1"/>
              <w:rPr>
                <w:rFonts w:cstheme="minorHAnsi"/>
                <w:spacing w:val="5"/>
                <w:sz w:val="24"/>
                <w:szCs w:val="24"/>
              </w:rPr>
            </w:pPr>
            <w:r w:rsidRPr="00650F7A">
              <w:rPr>
                <w:sz w:val="24"/>
                <w:szCs w:val="24"/>
              </w:rPr>
              <w:t xml:space="preserve">December 2018 – June 2020 </w:t>
            </w:r>
          </w:p>
        </w:tc>
        <w:tc>
          <w:tcPr>
            <w:tcW w:w="1773" w:type="dxa"/>
          </w:tcPr>
          <w:p w:rsidR="00CB6B5E" w:rsidRPr="00650F7A" w:rsidRDefault="00CB6B5E" w:rsidP="00CB6B5E">
            <w:pPr>
              <w:tabs>
                <w:tab w:val="left" w:pos="720"/>
                <w:tab w:val="left" w:leader="dot" w:pos="8222"/>
                <w:tab w:val="center" w:pos="8505"/>
                <w:tab w:val="left" w:pos="8789"/>
              </w:tabs>
              <w:spacing w:after="0" w:line="240" w:lineRule="auto"/>
              <w:outlineLvl w:val="1"/>
              <w:rPr>
                <w:rFonts w:cstheme="minorHAnsi"/>
                <w:spacing w:val="5"/>
                <w:sz w:val="24"/>
                <w:szCs w:val="24"/>
              </w:rPr>
            </w:pPr>
            <w:r w:rsidRPr="00650F7A">
              <w:rPr>
                <w:rFonts w:cstheme="minorHAnsi"/>
                <w:spacing w:val="5"/>
                <w:sz w:val="24"/>
                <w:szCs w:val="24"/>
              </w:rPr>
              <w:t>Within existing resources</w:t>
            </w:r>
          </w:p>
        </w:tc>
      </w:tr>
      <w:tr w:rsidR="000A5261" w:rsidRPr="00650F7A" w:rsidTr="00CB044F">
        <w:tc>
          <w:tcPr>
            <w:tcW w:w="14668" w:type="dxa"/>
            <w:gridSpan w:val="8"/>
            <w:shd w:val="clear" w:color="auto" w:fill="C5E0B3" w:themeFill="accent6" w:themeFillTint="66"/>
          </w:tcPr>
          <w:p w:rsidR="000A5261" w:rsidRPr="00650F7A" w:rsidRDefault="000A5261" w:rsidP="000A5261">
            <w:pPr>
              <w:tabs>
                <w:tab w:val="left" w:pos="720"/>
                <w:tab w:val="left" w:leader="dot" w:pos="8222"/>
                <w:tab w:val="center" w:pos="8505"/>
                <w:tab w:val="left" w:pos="8789"/>
              </w:tabs>
              <w:spacing w:after="0" w:line="240" w:lineRule="auto"/>
              <w:jc w:val="both"/>
              <w:outlineLvl w:val="1"/>
              <w:rPr>
                <w:rFonts w:cstheme="minorHAnsi"/>
                <w:spacing w:val="5"/>
                <w:sz w:val="24"/>
                <w:szCs w:val="24"/>
              </w:rPr>
            </w:pPr>
            <w:r w:rsidRPr="00650F7A">
              <w:rPr>
                <w:rFonts w:cstheme="minorHAnsi"/>
                <w:spacing w:val="5"/>
                <w:sz w:val="24"/>
                <w:szCs w:val="24"/>
              </w:rPr>
              <w:t>Strategy 4.2 Ensure the voice of older people is captured through Council wide consultation and engagement processes for all Council services.</w:t>
            </w:r>
          </w:p>
        </w:tc>
      </w:tr>
      <w:tr w:rsidR="000A5261" w:rsidRPr="00650F7A" w:rsidTr="00C41AA2">
        <w:tc>
          <w:tcPr>
            <w:tcW w:w="4673" w:type="dxa"/>
            <w:gridSpan w:val="2"/>
            <w:shd w:val="clear" w:color="auto" w:fill="E2EFD9" w:themeFill="accent6" w:themeFillTint="33"/>
          </w:tcPr>
          <w:p w:rsidR="000A5261" w:rsidRPr="00650F7A" w:rsidRDefault="000A5261" w:rsidP="000A5261">
            <w:pPr>
              <w:tabs>
                <w:tab w:val="left" w:pos="720"/>
                <w:tab w:val="left" w:leader="dot" w:pos="8222"/>
                <w:tab w:val="center" w:pos="8505"/>
                <w:tab w:val="left" w:pos="8789"/>
              </w:tabs>
              <w:spacing w:after="0" w:line="240" w:lineRule="auto"/>
              <w:jc w:val="both"/>
              <w:outlineLvl w:val="1"/>
              <w:rPr>
                <w:rFonts w:cstheme="minorHAnsi"/>
                <w:b/>
                <w:spacing w:val="5"/>
                <w:sz w:val="22"/>
                <w:szCs w:val="22"/>
              </w:rPr>
            </w:pPr>
            <w:r w:rsidRPr="00650F7A">
              <w:rPr>
                <w:rFonts w:cstheme="minorHAnsi"/>
                <w:b/>
                <w:spacing w:val="5"/>
                <w:sz w:val="22"/>
                <w:szCs w:val="22"/>
              </w:rPr>
              <w:t>Action</w:t>
            </w:r>
          </w:p>
        </w:tc>
        <w:tc>
          <w:tcPr>
            <w:tcW w:w="4961" w:type="dxa"/>
            <w:gridSpan w:val="3"/>
            <w:shd w:val="clear" w:color="auto" w:fill="E2EFD9" w:themeFill="accent6" w:themeFillTint="33"/>
          </w:tcPr>
          <w:p w:rsidR="000A5261" w:rsidRPr="00650F7A" w:rsidRDefault="000A5261" w:rsidP="000A5261">
            <w:pPr>
              <w:tabs>
                <w:tab w:val="left" w:pos="720"/>
                <w:tab w:val="left" w:leader="dot" w:pos="8222"/>
                <w:tab w:val="center" w:pos="8505"/>
                <w:tab w:val="left" w:pos="8789"/>
              </w:tabs>
              <w:spacing w:after="0" w:line="240" w:lineRule="auto"/>
              <w:jc w:val="both"/>
              <w:outlineLvl w:val="1"/>
              <w:rPr>
                <w:rFonts w:cstheme="minorHAnsi"/>
                <w:b/>
                <w:spacing w:val="5"/>
                <w:sz w:val="22"/>
                <w:szCs w:val="22"/>
              </w:rPr>
            </w:pPr>
            <w:r w:rsidRPr="00650F7A">
              <w:rPr>
                <w:rFonts w:cstheme="minorHAnsi"/>
                <w:b/>
                <w:spacing w:val="5"/>
                <w:sz w:val="22"/>
                <w:szCs w:val="22"/>
              </w:rPr>
              <w:t>Outcome Measures</w:t>
            </w:r>
          </w:p>
        </w:tc>
        <w:tc>
          <w:tcPr>
            <w:tcW w:w="1985" w:type="dxa"/>
            <w:shd w:val="clear" w:color="auto" w:fill="E2EFD9" w:themeFill="accent6" w:themeFillTint="33"/>
          </w:tcPr>
          <w:p w:rsidR="000A5261" w:rsidRPr="00650F7A" w:rsidRDefault="000A5261" w:rsidP="000A5261">
            <w:pPr>
              <w:tabs>
                <w:tab w:val="left" w:pos="720"/>
                <w:tab w:val="left" w:leader="dot" w:pos="8222"/>
                <w:tab w:val="center" w:pos="8505"/>
                <w:tab w:val="left" w:pos="8789"/>
              </w:tabs>
              <w:spacing w:after="0" w:line="240" w:lineRule="auto"/>
              <w:jc w:val="both"/>
              <w:outlineLvl w:val="1"/>
              <w:rPr>
                <w:rFonts w:cstheme="minorHAnsi"/>
                <w:b/>
                <w:spacing w:val="5"/>
                <w:sz w:val="22"/>
                <w:szCs w:val="22"/>
              </w:rPr>
            </w:pPr>
            <w:r w:rsidRPr="00650F7A">
              <w:rPr>
                <w:rFonts w:cstheme="minorHAnsi"/>
                <w:b/>
                <w:spacing w:val="5"/>
                <w:sz w:val="22"/>
                <w:szCs w:val="22"/>
              </w:rPr>
              <w:t>Responsibility</w:t>
            </w:r>
          </w:p>
        </w:tc>
        <w:tc>
          <w:tcPr>
            <w:tcW w:w="1276" w:type="dxa"/>
            <w:shd w:val="clear" w:color="auto" w:fill="E2EFD9" w:themeFill="accent6" w:themeFillTint="33"/>
          </w:tcPr>
          <w:p w:rsidR="000A5261" w:rsidRPr="00650F7A" w:rsidRDefault="000A5261" w:rsidP="000A5261">
            <w:pPr>
              <w:tabs>
                <w:tab w:val="left" w:pos="720"/>
                <w:tab w:val="left" w:leader="dot" w:pos="8222"/>
                <w:tab w:val="center" w:pos="8505"/>
                <w:tab w:val="left" w:pos="8789"/>
              </w:tabs>
              <w:spacing w:after="0" w:line="240" w:lineRule="auto"/>
              <w:jc w:val="both"/>
              <w:outlineLvl w:val="1"/>
              <w:rPr>
                <w:rFonts w:cstheme="minorHAnsi"/>
                <w:b/>
                <w:spacing w:val="5"/>
                <w:sz w:val="22"/>
                <w:szCs w:val="22"/>
              </w:rPr>
            </w:pPr>
            <w:r w:rsidRPr="00650F7A">
              <w:rPr>
                <w:rFonts w:cstheme="minorHAnsi"/>
                <w:b/>
                <w:spacing w:val="5"/>
                <w:sz w:val="22"/>
                <w:szCs w:val="22"/>
              </w:rPr>
              <w:t>Timeframe</w:t>
            </w:r>
          </w:p>
        </w:tc>
        <w:tc>
          <w:tcPr>
            <w:tcW w:w="1773" w:type="dxa"/>
            <w:shd w:val="clear" w:color="auto" w:fill="E2EFD9" w:themeFill="accent6" w:themeFillTint="33"/>
          </w:tcPr>
          <w:p w:rsidR="000A5261" w:rsidRPr="00650F7A" w:rsidRDefault="000A5261" w:rsidP="000A5261">
            <w:pPr>
              <w:tabs>
                <w:tab w:val="left" w:pos="720"/>
                <w:tab w:val="left" w:leader="dot" w:pos="8222"/>
                <w:tab w:val="center" w:pos="8505"/>
                <w:tab w:val="left" w:pos="8789"/>
              </w:tabs>
              <w:spacing w:after="0" w:line="240" w:lineRule="auto"/>
              <w:jc w:val="both"/>
              <w:outlineLvl w:val="1"/>
              <w:rPr>
                <w:rFonts w:cstheme="minorHAnsi"/>
                <w:b/>
                <w:spacing w:val="5"/>
                <w:sz w:val="22"/>
                <w:szCs w:val="22"/>
              </w:rPr>
            </w:pPr>
            <w:r w:rsidRPr="00650F7A">
              <w:rPr>
                <w:rFonts w:cstheme="minorHAnsi"/>
                <w:b/>
                <w:spacing w:val="5"/>
                <w:sz w:val="22"/>
                <w:szCs w:val="22"/>
              </w:rPr>
              <w:t>Resources</w:t>
            </w:r>
          </w:p>
        </w:tc>
      </w:tr>
      <w:tr w:rsidR="000A5261" w:rsidRPr="00650F7A" w:rsidTr="00C41AA2">
        <w:tc>
          <w:tcPr>
            <w:tcW w:w="4673" w:type="dxa"/>
            <w:gridSpan w:val="2"/>
          </w:tcPr>
          <w:p w:rsidR="00F817E4" w:rsidRPr="00650F7A" w:rsidRDefault="000A5261" w:rsidP="001627CF">
            <w:pPr>
              <w:pStyle w:val="ListParagraph"/>
              <w:numPr>
                <w:ilvl w:val="2"/>
                <w:numId w:val="22"/>
              </w:numPr>
              <w:tabs>
                <w:tab w:val="left" w:pos="720"/>
                <w:tab w:val="left" w:leader="dot" w:pos="8222"/>
                <w:tab w:val="center" w:pos="8505"/>
                <w:tab w:val="left" w:pos="8789"/>
              </w:tabs>
              <w:spacing w:after="0" w:line="240" w:lineRule="auto"/>
              <w:ind w:left="738"/>
              <w:outlineLvl w:val="1"/>
              <w:rPr>
                <w:rFonts w:ascii="Calibri" w:hAnsi="Calibri" w:cstheme="minorHAnsi"/>
                <w:spacing w:val="5"/>
                <w:sz w:val="24"/>
                <w:szCs w:val="24"/>
              </w:rPr>
            </w:pPr>
            <w:r w:rsidRPr="00650F7A">
              <w:rPr>
                <w:rFonts w:ascii="Calibri" w:hAnsi="Calibri" w:cstheme="minorHAnsi"/>
                <w:spacing w:val="5"/>
                <w:sz w:val="24"/>
                <w:szCs w:val="24"/>
              </w:rPr>
              <w:lastRenderedPageBreak/>
              <w:t xml:space="preserve">Ensure representation of Yarra’s diverse community </w:t>
            </w:r>
            <w:r w:rsidR="00E87A86" w:rsidRPr="00650F7A">
              <w:rPr>
                <w:rFonts w:ascii="Calibri" w:hAnsi="Calibri" w:cstheme="minorHAnsi"/>
                <w:spacing w:val="5"/>
                <w:sz w:val="24"/>
                <w:szCs w:val="24"/>
              </w:rPr>
              <w:t>(</w:t>
            </w:r>
            <w:r w:rsidR="00057F33" w:rsidRPr="00650F7A">
              <w:rPr>
                <w:rFonts w:ascii="Calibri" w:hAnsi="Calibri" w:cstheme="minorHAnsi"/>
                <w:spacing w:val="5"/>
                <w:sz w:val="24"/>
                <w:szCs w:val="24"/>
              </w:rPr>
              <w:t xml:space="preserve">e.g. </w:t>
            </w:r>
            <w:r w:rsidRPr="00650F7A">
              <w:rPr>
                <w:rFonts w:ascii="Calibri" w:hAnsi="Calibri" w:cstheme="minorHAnsi"/>
                <w:spacing w:val="5"/>
                <w:sz w:val="24"/>
                <w:szCs w:val="24"/>
              </w:rPr>
              <w:t>pe</w:t>
            </w:r>
            <w:r w:rsidR="00E87A86" w:rsidRPr="00650F7A">
              <w:rPr>
                <w:rFonts w:ascii="Calibri" w:hAnsi="Calibri" w:cstheme="minorHAnsi"/>
                <w:spacing w:val="5"/>
                <w:sz w:val="24"/>
                <w:szCs w:val="24"/>
              </w:rPr>
              <w:t xml:space="preserve">ople with a disability, seniors, </w:t>
            </w:r>
            <w:r w:rsidRPr="00650F7A">
              <w:rPr>
                <w:rFonts w:ascii="Calibri" w:hAnsi="Calibri" w:cstheme="minorHAnsi"/>
                <w:spacing w:val="5"/>
                <w:sz w:val="24"/>
                <w:szCs w:val="24"/>
              </w:rPr>
              <w:t xml:space="preserve">LGBTIQ) </w:t>
            </w:r>
            <w:r w:rsidR="00E87A86" w:rsidRPr="00650F7A">
              <w:rPr>
                <w:rFonts w:ascii="Calibri" w:hAnsi="Calibri" w:cstheme="minorHAnsi"/>
                <w:spacing w:val="5"/>
                <w:sz w:val="24"/>
                <w:szCs w:val="24"/>
              </w:rPr>
              <w:t xml:space="preserve">in </w:t>
            </w:r>
            <w:r w:rsidR="00A153B6" w:rsidRPr="00650F7A">
              <w:rPr>
                <w:rFonts w:ascii="Calibri" w:hAnsi="Calibri" w:cstheme="minorHAnsi"/>
                <w:spacing w:val="5"/>
                <w:sz w:val="24"/>
                <w:szCs w:val="24"/>
              </w:rPr>
              <w:t>Councils c</w:t>
            </w:r>
            <w:r w:rsidR="00E87A86" w:rsidRPr="00650F7A">
              <w:rPr>
                <w:rFonts w:ascii="Calibri" w:hAnsi="Calibri" w:cstheme="minorHAnsi"/>
                <w:spacing w:val="5"/>
                <w:sz w:val="24"/>
                <w:szCs w:val="24"/>
              </w:rPr>
              <w:t xml:space="preserve">ommunications </w:t>
            </w:r>
            <w:r w:rsidRPr="00650F7A">
              <w:rPr>
                <w:rFonts w:ascii="Calibri" w:hAnsi="Calibri" w:cstheme="minorHAnsi"/>
                <w:spacing w:val="5"/>
                <w:sz w:val="24"/>
                <w:szCs w:val="24"/>
              </w:rPr>
              <w:t xml:space="preserve">imagery. </w:t>
            </w:r>
          </w:p>
        </w:tc>
        <w:tc>
          <w:tcPr>
            <w:tcW w:w="4961" w:type="dxa"/>
            <w:gridSpan w:val="3"/>
          </w:tcPr>
          <w:p w:rsidR="000A5261" w:rsidRPr="00650F7A" w:rsidRDefault="000A5261" w:rsidP="000A5261">
            <w:pPr>
              <w:tabs>
                <w:tab w:val="left" w:pos="720"/>
                <w:tab w:val="left" w:leader="dot" w:pos="8222"/>
                <w:tab w:val="center" w:pos="8505"/>
                <w:tab w:val="left" w:pos="8789"/>
              </w:tabs>
              <w:spacing w:after="0" w:line="240" w:lineRule="auto"/>
              <w:jc w:val="both"/>
              <w:outlineLvl w:val="1"/>
              <w:rPr>
                <w:rFonts w:ascii="Calibri" w:hAnsi="Calibri" w:cstheme="minorHAnsi"/>
                <w:spacing w:val="5"/>
                <w:sz w:val="24"/>
                <w:szCs w:val="24"/>
              </w:rPr>
            </w:pPr>
            <w:r w:rsidRPr="00650F7A">
              <w:rPr>
                <w:rFonts w:cstheme="minorHAnsi"/>
                <w:sz w:val="24"/>
                <w:szCs w:val="24"/>
              </w:rPr>
              <w:t>A balanced representation of Yarra’s community in images</w:t>
            </w:r>
            <w:r w:rsidR="00DE6D72">
              <w:rPr>
                <w:rFonts w:cstheme="minorHAnsi"/>
                <w:sz w:val="24"/>
                <w:szCs w:val="24"/>
              </w:rPr>
              <w:t xml:space="preserve"> and stories</w:t>
            </w:r>
            <w:r w:rsidRPr="00650F7A">
              <w:rPr>
                <w:rFonts w:cstheme="minorHAnsi"/>
                <w:sz w:val="24"/>
                <w:szCs w:val="24"/>
              </w:rPr>
              <w:t xml:space="preserve">. </w:t>
            </w:r>
          </w:p>
        </w:tc>
        <w:tc>
          <w:tcPr>
            <w:tcW w:w="1985" w:type="dxa"/>
          </w:tcPr>
          <w:p w:rsidR="000A5261" w:rsidRPr="00650F7A" w:rsidRDefault="008F7100" w:rsidP="000A5261">
            <w:pPr>
              <w:spacing w:after="0" w:line="240" w:lineRule="auto"/>
              <w:rPr>
                <w:rFonts w:cstheme="minorHAnsi"/>
                <w:sz w:val="24"/>
                <w:szCs w:val="24"/>
              </w:rPr>
            </w:pPr>
            <w:r w:rsidRPr="00650F7A">
              <w:rPr>
                <w:rFonts w:cstheme="minorHAnsi"/>
                <w:sz w:val="24"/>
                <w:szCs w:val="24"/>
              </w:rPr>
              <w:t xml:space="preserve">Advocacy &amp; </w:t>
            </w:r>
            <w:r w:rsidR="000A5261" w:rsidRPr="00650F7A">
              <w:rPr>
                <w:rFonts w:cstheme="minorHAnsi"/>
                <w:sz w:val="24"/>
                <w:szCs w:val="24"/>
              </w:rPr>
              <w:t>Communications</w:t>
            </w:r>
            <w:r w:rsidRPr="00650F7A">
              <w:rPr>
                <w:rFonts w:cstheme="minorHAnsi"/>
                <w:sz w:val="24"/>
                <w:szCs w:val="24"/>
              </w:rPr>
              <w:t>,</w:t>
            </w:r>
            <w:r w:rsidR="000A5261" w:rsidRPr="00650F7A">
              <w:rPr>
                <w:rFonts w:cstheme="minorHAnsi"/>
                <w:sz w:val="24"/>
                <w:szCs w:val="24"/>
              </w:rPr>
              <w:t xml:space="preserve"> Engagement</w:t>
            </w:r>
          </w:p>
          <w:p w:rsidR="000A5261" w:rsidRPr="00650F7A" w:rsidRDefault="000A5261" w:rsidP="000A5261">
            <w:pPr>
              <w:tabs>
                <w:tab w:val="left" w:pos="720"/>
                <w:tab w:val="left" w:leader="dot" w:pos="8222"/>
                <w:tab w:val="center" w:pos="8505"/>
                <w:tab w:val="left" w:pos="8789"/>
              </w:tabs>
              <w:spacing w:after="0" w:line="240" w:lineRule="auto"/>
              <w:jc w:val="both"/>
              <w:outlineLvl w:val="1"/>
              <w:rPr>
                <w:rFonts w:ascii="Calibri" w:hAnsi="Calibri" w:cstheme="minorHAnsi"/>
                <w:spacing w:val="5"/>
                <w:sz w:val="24"/>
                <w:szCs w:val="24"/>
              </w:rPr>
            </w:pPr>
            <w:r w:rsidRPr="00650F7A">
              <w:rPr>
                <w:rFonts w:cstheme="minorHAnsi"/>
                <w:sz w:val="24"/>
                <w:szCs w:val="24"/>
              </w:rPr>
              <w:t xml:space="preserve">All Yarra staff </w:t>
            </w:r>
          </w:p>
        </w:tc>
        <w:tc>
          <w:tcPr>
            <w:tcW w:w="1276" w:type="dxa"/>
          </w:tcPr>
          <w:p w:rsidR="000A5261" w:rsidRPr="00650F7A" w:rsidRDefault="000A5261" w:rsidP="000A5261">
            <w:pPr>
              <w:tabs>
                <w:tab w:val="left" w:pos="720"/>
                <w:tab w:val="left" w:leader="dot" w:pos="8222"/>
                <w:tab w:val="center" w:pos="8505"/>
                <w:tab w:val="left" w:pos="8789"/>
              </w:tabs>
              <w:spacing w:after="0" w:line="240" w:lineRule="auto"/>
              <w:jc w:val="both"/>
              <w:outlineLvl w:val="1"/>
              <w:rPr>
                <w:rFonts w:ascii="Calibri" w:hAnsi="Calibri" w:cstheme="minorHAnsi"/>
                <w:spacing w:val="5"/>
                <w:sz w:val="24"/>
                <w:szCs w:val="24"/>
              </w:rPr>
            </w:pPr>
            <w:r w:rsidRPr="00650F7A">
              <w:rPr>
                <w:rFonts w:cstheme="minorHAnsi"/>
                <w:sz w:val="24"/>
                <w:szCs w:val="24"/>
              </w:rPr>
              <w:t>Ongoing</w:t>
            </w:r>
          </w:p>
        </w:tc>
        <w:tc>
          <w:tcPr>
            <w:tcW w:w="1773" w:type="dxa"/>
          </w:tcPr>
          <w:p w:rsidR="000A5261" w:rsidRPr="00650F7A" w:rsidRDefault="000A5261" w:rsidP="000A5261">
            <w:pPr>
              <w:tabs>
                <w:tab w:val="left" w:pos="720"/>
                <w:tab w:val="left" w:leader="dot" w:pos="8222"/>
                <w:tab w:val="center" w:pos="8505"/>
                <w:tab w:val="left" w:pos="8789"/>
              </w:tabs>
              <w:spacing w:after="0" w:line="240" w:lineRule="auto"/>
              <w:jc w:val="both"/>
              <w:outlineLvl w:val="1"/>
              <w:rPr>
                <w:rFonts w:ascii="Calibri" w:hAnsi="Calibri" w:cstheme="minorHAnsi"/>
                <w:spacing w:val="5"/>
                <w:sz w:val="24"/>
                <w:szCs w:val="24"/>
              </w:rPr>
            </w:pPr>
            <w:r w:rsidRPr="00650F7A">
              <w:rPr>
                <w:rFonts w:cstheme="minorHAnsi"/>
                <w:sz w:val="24"/>
                <w:szCs w:val="24"/>
              </w:rPr>
              <w:t>Support from all Yarra staff</w:t>
            </w:r>
          </w:p>
        </w:tc>
      </w:tr>
      <w:tr w:rsidR="00D653CF" w:rsidRPr="00650F7A" w:rsidTr="00C41AA2">
        <w:tc>
          <w:tcPr>
            <w:tcW w:w="4673" w:type="dxa"/>
            <w:gridSpan w:val="2"/>
          </w:tcPr>
          <w:p w:rsidR="00D653CF" w:rsidRPr="00650F7A" w:rsidRDefault="00AD073D" w:rsidP="001627CF">
            <w:pPr>
              <w:pStyle w:val="ListParagraph"/>
              <w:numPr>
                <w:ilvl w:val="2"/>
                <w:numId w:val="22"/>
              </w:numPr>
              <w:tabs>
                <w:tab w:val="left" w:pos="720"/>
                <w:tab w:val="left" w:leader="dot" w:pos="8222"/>
                <w:tab w:val="center" w:pos="8505"/>
                <w:tab w:val="left" w:pos="8789"/>
              </w:tabs>
              <w:spacing w:after="0" w:line="240" w:lineRule="auto"/>
              <w:ind w:left="738"/>
              <w:outlineLvl w:val="1"/>
              <w:rPr>
                <w:rFonts w:ascii="Calibri" w:hAnsi="Calibri" w:cstheme="minorHAnsi"/>
                <w:spacing w:val="5"/>
                <w:sz w:val="24"/>
                <w:szCs w:val="24"/>
              </w:rPr>
            </w:pPr>
            <w:r w:rsidRPr="00650F7A">
              <w:rPr>
                <w:rFonts w:ascii="Calibri" w:hAnsi="Calibri" w:cstheme="minorHAnsi"/>
                <w:spacing w:val="5"/>
                <w:sz w:val="24"/>
                <w:szCs w:val="24"/>
              </w:rPr>
              <w:t xml:space="preserve">Promote annual scheduled meetings of the Active Ageing Advisory Group (AAAG) to branches across Council, </w:t>
            </w:r>
            <w:r w:rsidR="009432F1" w:rsidRPr="00650F7A">
              <w:rPr>
                <w:rFonts w:ascii="Calibri" w:hAnsi="Calibri" w:cstheme="minorHAnsi"/>
                <w:spacing w:val="5"/>
                <w:sz w:val="24"/>
                <w:szCs w:val="24"/>
              </w:rPr>
              <w:t>to consult and share knowledge.</w:t>
            </w:r>
          </w:p>
        </w:tc>
        <w:tc>
          <w:tcPr>
            <w:tcW w:w="4961" w:type="dxa"/>
            <w:gridSpan w:val="3"/>
          </w:tcPr>
          <w:p w:rsidR="00D653CF" w:rsidRPr="00650F7A" w:rsidRDefault="00AD073D" w:rsidP="000A5261">
            <w:pPr>
              <w:tabs>
                <w:tab w:val="left" w:pos="720"/>
                <w:tab w:val="left" w:leader="dot" w:pos="8222"/>
                <w:tab w:val="center" w:pos="8505"/>
                <w:tab w:val="left" w:pos="8789"/>
              </w:tabs>
              <w:spacing w:after="0" w:line="240" w:lineRule="auto"/>
              <w:jc w:val="both"/>
              <w:outlineLvl w:val="1"/>
              <w:rPr>
                <w:rFonts w:cstheme="minorHAnsi"/>
                <w:sz w:val="24"/>
                <w:szCs w:val="24"/>
              </w:rPr>
            </w:pPr>
            <w:r w:rsidRPr="00650F7A">
              <w:rPr>
                <w:rFonts w:cstheme="minorHAnsi"/>
                <w:sz w:val="24"/>
                <w:szCs w:val="24"/>
              </w:rPr>
              <w:t>Number of consultations</w:t>
            </w:r>
          </w:p>
          <w:p w:rsidR="00AD073D" w:rsidRPr="00650F7A" w:rsidRDefault="00AD073D" w:rsidP="000A5261">
            <w:pPr>
              <w:tabs>
                <w:tab w:val="left" w:pos="720"/>
                <w:tab w:val="left" w:leader="dot" w:pos="8222"/>
                <w:tab w:val="center" w:pos="8505"/>
                <w:tab w:val="left" w:pos="8789"/>
              </w:tabs>
              <w:spacing w:after="0" w:line="240" w:lineRule="auto"/>
              <w:jc w:val="both"/>
              <w:outlineLvl w:val="1"/>
              <w:rPr>
                <w:rFonts w:cstheme="minorHAnsi"/>
                <w:sz w:val="24"/>
                <w:szCs w:val="24"/>
              </w:rPr>
            </w:pPr>
            <w:r w:rsidRPr="00650F7A">
              <w:rPr>
                <w:rFonts w:cstheme="minorHAnsi"/>
                <w:sz w:val="24"/>
                <w:szCs w:val="24"/>
              </w:rPr>
              <w:t xml:space="preserve">Number of information sessions </w:t>
            </w:r>
          </w:p>
        </w:tc>
        <w:tc>
          <w:tcPr>
            <w:tcW w:w="1985" w:type="dxa"/>
          </w:tcPr>
          <w:p w:rsidR="00AD073D" w:rsidRPr="00650F7A" w:rsidRDefault="00AD073D" w:rsidP="00AD073D">
            <w:pPr>
              <w:spacing w:after="0" w:line="240" w:lineRule="auto"/>
              <w:rPr>
                <w:sz w:val="24"/>
                <w:szCs w:val="24"/>
              </w:rPr>
            </w:pPr>
            <w:r w:rsidRPr="00650F7A">
              <w:rPr>
                <w:rFonts w:cstheme="minorHAnsi"/>
                <w:sz w:val="24"/>
                <w:szCs w:val="24"/>
              </w:rPr>
              <w:t>Age and Disability Services</w:t>
            </w:r>
            <w:r w:rsidRPr="00650F7A">
              <w:rPr>
                <w:sz w:val="24"/>
                <w:szCs w:val="24"/>
              </w:rPr>
              <w:t xml:space="preserve"> </w:t>
            </w:r>
          </w:p>
          <w:p w:rsidR="00D653CF" w:rsidRPr="00650F7A" w:rsidRDefault="00D653CF" w:rsidP="000A5261">
            <w:pPr>
              <w:spacing w:after="0" w:line="240" w:lineRule="auto"/>
              <w:rPr>
                <w:rFonts w:cstheme="minorHAnsi"/>
                <w:sz w:val="24"/>
                <w:szCs w:val="24"/>
              </w:rPr>
            </w:pPr>
          </w:p>
        </w:tc>
        <w:tc>
          <w:tcPr>
            <w:tcW w:w="1276" w:type="dxa"/>
          </w:tcPr>
          <w:p w:rsidR="00D653CF" w:rsidRPr="00650F7A" w:rsidRDefault="00AD073D" w:rsidP="000A5261">
            <w:pPr>
              <w:tabs>
                <w:tab w:val="left" w:pos="720"/>
                <w:tab w:val="left" w:leader="dot" w:pos="8222"/>
                <w:tab w:val="center" w:pos="8505"/>
                <w:tab w:val="left" w:pos="8789"/>
              </w:tabs>
              <w:spacing w:after="0" w:line="240" w:lineRule="auto"/>
              <w:jc w:val="both"/>
              <w:outlineLvl w:val="1"/>
              <w:rPr>
                <w:rFonts w:cstheme="minorHAnsi"/>
                <w:sz w:val="24"/>
                <w:szCs w:val="24"/>
              </w:rPr>
            </w:pPr>
            <w:r w:rsidRPr="00650F7A">
              <w:rPr>
                <w:rFonts w:cstheme="minorHAnsi"/>
                <w:sz w:val="24"/>
                <w:szCs w:val="24"/>
              </w:rPr>
              <w:t>Ongoing</w:t>
            </w:r>
          </w:p>
        </w:tc>
        <w:tc>
          <w:tcPr>
            <w:tcW w:w="1773" w:type="dxa"/>
          </w:tcPr>
          <w:p w:rsidR="00D653CF" w:rsidRPr="00650F7A" w:rsidRDefault="00AD073D" w:rsidP="000A5261">
            <w:pPr>
              <w:tabs>
                <w:tab w:val="left" w:pos="720"/>
                <w:tab w:val="left" w:leader="dot" w:pos="8222"/>
                <w:tab w:val="center" w:pos="8505"/>
                <w:tab w:val="left" w:pos="8789"/>
              </w:tabs>
              <w:spacing w:after="0" w:line="240" w:lineRule="auto"/>
              <w:jc w:val="both"/>
              <w:outlineLvl w:val="1"/>
              <w:rPr>
                <w:rFonts w:cstheme="minorHAnsi"/>
                <w:sz w:val="24"/>
                <w:szCs w:val="24"/>
              </w:rPr>
            </w:pPr>
            <w:r w:rsidRPr="00650F7A">
              <w:rPr>
                <w:rFonts w:cstheme="minorHAnsi"/>
                <w:spacing w:val="5"/>
                <w:sz w:val="24"/>
                <w:szCs w:val="24"/>
              </w:rPr>
              <w:t>Within existing resources</w:t>
            </w:r>
          </w:p>
        </w:tc>
      </w:tr>
      <w:tr w:rsidR="000A5261" w:rsidRPr="00650F7A" w:rsidTr="00CB044F">
        <w:tc>
          <w:tcPr>
            <w:tcW w:w="14668" w:type="dxa"/>
            <w:gridSpan w:val="8"/>
            <w:shd w:val="clear" w:color="auto" w:fill="C5E0B3" w:themeFill="accent6" w:themeFillTint="66"/>
          </w:tcPr>
          <w:p w:rsidR="000A5261" w:rsidRPr="00650F7A" w:rsidRDefault="004613B8" w:rsidP="00E601EC">
            <w:pPr>
              <w:tabs>
                <w:tab w:val="left" w:pos="720"/>
                <w:tab w:val="left" w:leader="dot" w:pos="8222"/>
                <w:tab w:val="center" w:pos="8505"/>
                <w:tab w:val="left" w:pos="8789"/>
              </w:tabs>
              <w:spacing w:after="0" w:line="240" w:lineRule="auto"/>
              <w:outlineLvl w:val="1"/>
              <w:rPr>
                <w:rFonts w:cstheme="minorHAnsi"/>
                <w:spacing w:val="5"/>
                <w:sz w:val="24"/>
                <w:szCs w:val="24"/>
              </w:rPr>
            </w:pPr>
            <w:r w:rsidRPr="00650F7A">
              <w:br w:type="page"/>
            </w:r>
            <w:r w:rsidR="000A5261" w:rsidRPr="00650F7A">
              <w:rPr>
                <w:rFonts w:cstheme="minorHAnsi"/>
                <w:spacing w:val="5"/>
                <w:sz w:val="24"/>
                <w:szCs w:val="24"/>
              </w:rPr>
              <w:t>Strategy 4.3 Promote intergenerational dialogue through meaningful engagement opportunities.</w:t>
            </w:r>
          </w:p>
        </w:tc>
      </w:tr>
      <w:tr w:rsidR="000A5261" w:rsidRPr="00650F7A" w:rsidTr="00C41AA2">
        <w:tc>
          <w:tcPr>
            <w:tcW w:w="4673" w:type="dxa"/>
            <w:gridSpan w:val="2"/>
            <w:shd w:val="clear" w:color="auto" w:fill="E2EFD9" w:themeFill="accent6" w:themeFillTint="33"/>
          </w:tcPr>
          <w:p w:rsidR="000A5261" w:rsidRPr="00650F7A" w:rsidRDefault="000A5261" w:rsidP="00E601EC">
            <w:pPr>
              <w:tabs>
                <w:tab w:val="left" w:pos="720"/>
                <w:tab w:val="left" w:leader="dot" w:pos="8222"/>
                <w:tab w:val="center" w:pos="8505"/>
                <w:tab w:val="left" w:pos="8789"/>
              </w:tabs>
              <w:spacing w:after="0" w:line="240" w:lineRule="auto"/>
              <w:outlineLvl w:val="1"/>
              <w:rPr>
                <w:rFonts w:cstheme="minorHAnsi"/>
                <w:b/>
                <w:spacing w:val="5"/>
                <w:sz w:val="22"/>
                <w:szCs w:val="22"/>
              </w:rPr>
            </w:pPr>
            <w:r w:rsidRPr="00650F7A">
              <w:rPr>
                <w:rFonts w:cstheme="minorHAnsi"/>
                <w:b/>
                <w:spacing w:val="5"/>
                <w:sz w:val="22"/>
                <w:szCs w:val="22"/>
              </w:rPr>
              <w:t>Action</w:t>
            </w:r>
          </w:p>
        </w:tc>
        <w:tc>
          <w:tcPr>
            <w:tcW w:w="4961" w:type="dxa"/>
            <w:gridSpan w:val="3"/>
            <w:shd w:val="clear" w:color="auto" w:fill="E2EFD9" w:themeFill="accent6" w:themeFillTint="33"/>
          </w:tcPr>
          <w:p w:rsidR="000A5261" w:rsidRPr="00650F7A" w:rsidRDefault="000A5261" w:rsidP="00E601EC">
            <w:pPr>
              <w:tabs>
                <w:tab w:val="left" w:pos="720"/>
                <w:tab w:val="left" w:leader="dot" w:pos="8222"/>
                <w:tab w:val="center" w:pos="8505"/>
                <w:tab w:val="left" w:pos="8789"/>
              </w:tabs>
              <w:spacing w:after="0" w:line="240" w:lineRule="auto"/>
              <w:outlineLvl w:val="1"/>
              <w:rPr>
                <w:rFonts w:cstheme="minorHAnsi"/>
                <w:b/>
                <w:spacing w:val="5"/>
                <w:sz w:val="22"/>
                <w:szCs w:val="22"/>
              </w:rPr>
            </w:pPr>
            <w:r w:rsidRPr="00650F7A">
              <w:rPr>
                <w:rFonts w:cstheme="minorHAnsi"/>
                <w:b/>
                <w:spacing w:val="5"/>
                <w:sz w:val="22"/>
                <w:szCs w:val="22"/>
              </w:rPr>
              <w:t>Outcome Measures</w:t>
            </w:r>
          </w:p>
        </w:tc>
        <w:tc>
          <w:tcPr>
            <w:tcW w:w="1985" w:type="dxa"/>
            <w:shd w:val="clear" w:color="auto" w:fill="E2EFD9" w:themeFill="accent6" w:themeFillTint="33"/>
          </w:tcPr>
          <w:p w:rsidR="000A5261" w:rsidRPr="00650F7A" w:rsidRDefault="000A5261" w:rsidP="00E601EC">
            <w:pPr>
              <w:tabs>
                <w:tab w:val="left" w:pos="720"/>
                <w:tab w:val="left" w:leader="dot" w:pos="8222"/>
                <w:tab w:val="center" w:pos="8505"/>
                <w:tab w:val="left" w:pos="8789"/>
              </w:tabs>
              <w:spacing w:after="0" w:line="240" w:lineRule="auto"/>
              <w:outlineLvl w:val="1"/>
              <w:rPr>
                <w:rFonts w:cstheme="minorHAnsi"/>
                <w:b/>
                <w:spacing w:val="5"/>
                <w:sz w:val="22"/>
                <w:szCs w:val="22"/>
              </w:rPr>
            </w:pPr>
            <w:r w:rsidRPr="00650F7A">
              <w:rPr>
                <w:rFonts w:cstheme="minorHAnsi"/>
                <w:b/>
                <w:spacing w:val="5"/>
                <w:sz w:val="22"/>
                <w:szCs w:val="22"/>
              </w:rPr>
              <w:t>Responsibility</w:t>
            </w:r>
          </w:p>
        </w:tc>
        <w:tc>
          <w:tcPr>
            <w:tcW w:w="1276" w:type="dxa"/>
            <w:shd w:val="clear" w:color="auto" w:fill="E2EFD9" w:themeFill="accent6" w:themeFillTint="33"/>
          </w:tcPr>
          <w:p w:rsidR="000A5261" w:rsidRPr="00650F7A" w:rsidRDefault="000A5261" w:rsidP="00E601EC">
            <w:pPr>
              <w:tabs>
                <w:tab w:val="left" w:pos="720"/>
                <w:tab w:val="left" w:leader="dot" w:pos="8222"/>
                <w:tab w:val="center" w:pos="8505"/>
                <w:tab w:val="left" w:pos="8789"/>
              </w:tabs>
              <w:spacing w:after="0" w:line="240" w:lineRule="auto"/>
              <w:outlineLvl w:val="1"/>
              <w:rPr>
                <w:rFonts w:cstheme="minorHAnsi"/>
                <w:b/>
                <w:spacing w:val="5"/>
                <w:sz w:val="22"/>
                <w:szCs w:val="22"/>
              </w:rPr>
            </w:pPr>
            <w:r w:rsidRPr="00650F7A">
              <w:rPr>
                <w:rFonts w:cstheme="minorHAnsi"/>
                <w:b/>
                <w:spacing w:val="5"/>
                <w:sz w:val="22"/>
                <w:szCs w:val="22"/>
              </w:rPr>
              <w:t>Timeframe</w:t>
            </w:r>
          </w:p>
        </w:tc>
        <w:tc>
          <w:tcPr>
            <w:tcW w:w="1773" w:type="dxa"/>
            <w:shd w:val="clear" w:color="auto" w:fill="E2EFD9" w:themeFill="accent6" w:themeFillTint="33"/>
          </w:tcPr>
          <w:p w:rsidR="000A5261" w:rsidRPr="00650F7A" w:rsidRDefault="000A5261" w:rsidP="00E601EC">
            <w:pPr>
              <w:tabs>
                <w:tab w:val="left" w:pos="720"/>
                <w:tab w:val="left" w:leader="dot" w:pos="8222"/>
                <w:tab w:val="center" w:pos="8505"/>
                <w:tab w:val="left" w:pos="8789"/>
              </w:tabs>
              <w:spacing w:after="0" w:line="240" w:lineRule="auto"/>
              <w:outlineLvl w:val="1"/>
              <w:rPr>
                <w:rFonts w:cstheme="minorHAnsi"/>
                <w:b/>
                <w:spacing w:val="5"/>
                <w:sz w:val="22"/>
                <w:szCs w:val="22"/>
              </w:rPr>
            </w:pPr>
            <w:r w:rsidRPr="00650F7A">
              <w:rPr>
                <w:rFonts w:cstheme="minorHAnsi"/>
                <w:b/>
                <w:spacing w:val="5"/>
                <w:sz w:val="22"/>
                <w:szCs w:val="22"/>
              </w:rPr>
              <w:t>Resources</w:t>
            </w:r>
          </w:p>
        </w:tc>
      </w:tr>
      <w:tr w:rsidR="000A5261" w:rsidRPr="00650F7A" w:rsidTr="00C41AA2">
        <w:tc>
          <w:tcPr>
            <w:tcW w:w="4673" w:type="dxa"/>
            <w:gridSpan w:val="2"/>
          </w:tcPr>
          <w:p w:rsidR="00F817E4" w:rsidRPr="00650F7A" w:rsidRDefault="00CB6B5E" w:rsidP="001627CF">
            <w:pPr>
              <w:pStyle w:val="ListParagraph"/>
              <w:numPr>
                <w:ilvl w:val="2"/>
                <w:numId w:val="23"/>
              </w:numPr>
              <w:tabs>
                <w:tab w:val="left" w:pos="720"/>
                <w:tab w:val="left" w:leader="dot" w:pos="8222"/>
                <w:tab w:val="center" w:pos="8505"/>
                <w:tab w:val="left" w:pos="8789"/>
              </w:tabs>
              <w:spacing w:after="0" w:line="240" w:lineRule="auto"/>
              <w:outlineLvl w:val="1"/>
              <w:rPr>
                <w:rFonts w:ascii="Calibri" w:hAnsi="Calibri" w:cstheme="minorHAnsi"/>
                <w:spacing w:val="5"/>
                <w:sz w:val="24"/>
                <w:szCs w:val="24"/>
              </w:rPr>
            </w:pPr>
            <w:r w:rsidRPr="00650F7A">
              <w:rPr>
                <w:rFonts w:ascii="Calibri" w:hAnsi="Calibri" w:cstheme="minorHAnsi"/>
                <w:spacing w:val="5"/>
                <w:sz w:val="24"/>
                <w:szCs w:val="24"/>
              </w:rPr>
              <w:t xml:space="preserve">Facilitate opportunities for </w:t>
            </w:r>
            <w:r w:rsidR="000A5261" w:rsidRPr="00650F7A">
              <w:rPr>
                <w:rFonts w:ascii="Calibri" w:hAnsi="Calibri" w:cstheme="minorHAnsi"/>
                <w:spacing w:val="5"/>
                <w:sz w:val="24"/>
                <w:szCs w:val="24"/>
              </w:rPr>
              <w:t xml:space="preserve">residents 50+ and young people attending Yarra Youth Services </w:t>
            </w:r>
            <w:r w:rsidR="00057F33" w:rsidRPr="00650F7A">
              <w:rPr>
                <w:rFonts w:ascii="Calibri" w:hAnsi="Calibri" w:cstheme="minorHAnsi"/>
                <w:spacing w:val="5"/>
                <w:sz w:val="24"/>
                <w:szCs w:val="24"/>
              </w:rPr>
              <w:t xml:space="preserve">to connect via </w:t>
            </w:r>
            <w:r w:rsidR="000A5261" w:rsidRPr="00650F7A">
              <w:rPr>
                <w:rFonts w:ascii="Calibri" w:hAnsi="Calibri" w:cstheme="minorHAnsi"/>
                <w:spacing w:val="5"/>
                <w:sz w:val="24"/>
                <w:szCs w:val="24"/>
              </w:rPr>
              <w:t xml:space="preserve">intergenerational program activities </w:t>
            </w:r>
          </w:p>
        </w:tc>
        <w:tc>
          <w:tcPr>
            <w:tcW w:w="4961" w:type="dxa"/>
            <w:gridSpan w:val="3"/>
          </w:tcPr>
          <w:p w:rsidR="000A5261" w:rsidRPr="00650F7A" w:rsidRDefault="00057F33" w:rsidP="00057F33">
            <w:pPr>
              <w:tabs>
                <w:tab w:val="left" w:pos="720"/>
                <w:tab w:val="left" w:leader="dot" w:pos="8222"/>
                <w:tab w:val="center" w:pos="8505"/>
                <w:tab w:val="left" w:pos="8789"/>
              </w:tabs>
              <w:spacing w:after="0" w:line="240" w:lineRule="auto"/>
              <w:outlineLvl w:val="1"/>
              <w:rPr>
                <w:rFonts w:ascii="Calibri" w:hAnsi="Calibri" w:cstheme="minorHAnsi"/>
                <w:spacing w:val="5"/>
                <w:sz w:val="24"/>
                <w:szCs w:val="24"/>
              </w:rPr>
            </w:pPr>
            <w:r w:rsidRPr="00650F7A">
              <w:rPr>
                <w:sz w:val="24"/>
                <w:szCs w:val="24"/>
              </w:rPr>
              <w:t xml:space="preserve">Number of </w:t>
            </w:r>
            <w:r w:rsidR="000A5261" w:rsidRPr="00650F7A">
              <w:rPr>
                <w:sz w:val="24"/>
                <w:szCs w:val="24"/>
              </w:rPr>
              <w:t xml:space="preserve">ADS and Yarra Youth Services intergenerational activities (with a focus on arts and/or music) </w:t>
            </w:r>
          </w:p>
        </w:tc>
        <w:tc>
          <w:tcPr>
            <w:tcW w:w="1985" w:type="dxa"/>
          </w:tcPr>
          <w:p w:rsidR="000A5261" w:rsidRPr="00650F7A" w:rsidRDefault="00A153B6" w:rsidP="000A5261">
            <w:pPr>
              <w:spacing w:after="0" w:line="240" w:lineRule="auto"/>
              <w:rPr>
                <w:sz w:val="24"/>
                <w:szCs w:val="24"/>
              </w:rPr>
            </w:pPr>
            <w:r w:rsidRPr="00650F7A">
              <w:rPr>
                <w:rFonts w:cstheme="minorHAnsi"/>
                <w:sz w:val="24"/>
                <w:szCs w:val="24"/>
              </w:rPr>
              <w:t>Age and Disability Services</w:t>
            </w:r>
            <w:r w:rsidRPr="00650F7A">
              <w:rPr>
                <w:sz w:val="24"/>
                <w:szCs w:val="24"/>
              </w:rPr>
              <w:t xml:space="preserve"> </w:t>
            </w:r>
          </w:p>
          <w:p w:rsidR="000A5261" w:rsidRPr="00650F7A" w:rsidRDefault="000A5261" w:rsidP="000A5261">
            <w:pPr>
              <w:tabs>
                <w:tab w:val="left" w:pos="720"/>
                <w:tab w:val="left" w:leader="dot" w:pos="8222"/>
                <w:tab w:val="center" w:pos="8505"/>
                <w:tab w:val="left" w:pos="8789"/>
              </w:tabs>
              <w:spacing w:after="0" w:line="240" w:lineRule="auto"/>
              <w:outlineLvl w:val="1"/>
              <w:rPr>
                <w:rFonts w:ascii="Calibri" w:hAnsi="Calibri" w:cstheme="minorHAnsi"/>
                <w:spacing w:val="5"/>
                <w:sz w:val="24"/>
                <w:szCs w:val="24"/>
              </w:rPr>
            </w:pPr>
            <w:r w:rsidRPr="00650F7A">
              <w:rPr>
                <w:sz w:val="24"/>
                <w:szCs w:val="24"/>
              </w:rPr>
              <w:t>Yarra Youth Services</w:t>
            </w:r>
          </w:p>
        </w:tc>
        <w:tc>
          <w:tcPr>
            <w:tcW w:w="1276" w:type="dxa"/>
          </w:tcPr>
          <w:p w:rsidR="000A5261" w:rsidRPr="00650F7A" w:rsidRDefault="000A5261" w:rsidP="000A5261">
            <w:pPr>
              <w:spacing w:after="0" w:line="240" w:lineRule="auto"/>
              <w:rPr>
                <w:sz w:val="24"/>
                <w:szCs w:val="24"/>
              </w:rPr>
            </w:pPr>
            <w:r w:rsidRPr="00650F7A">
              <w:rPr>
                <w:sz w:val="24"/>
                <w:szCs w:val="24"/>
              </w:rPr>
              <w:t>2019 – 2020</w:t>
            </w:r>
          </w:p>
          <w:p w:rsidR="000A5261" w:rsidRPr="00650F7A" w:rsidRDefault="000A5261" w:rsidP="000A5261">
            <w:pPr>
              <w:tabs>
                <w:tab w:val="left" w:pos="720"/>
                <w:tab w:val="left" w:leader="dot" w:pos="8222"/>
                <w:tab w:val="center" w:pos="8505"/>
                <w:tab w:val="left" w:pos="8789"/>
              </w:tabs>
              <w:spacing w:after="0" w:line="240" w:lineRule="auto"/>
              <w:outlineLvl w:val="1"/>
              <w:rPr>
                <w:rFonts w:ascii="Calibri" w:hAnsi="Calibri" w:cstheme="minorHAnsi"/>
                <w:spacing w:val="5"/>
                <w:sz w:val="24"/>
                <w:szCs w:val="24"/>
              </w:rPr>
            </w:pPr>
          </w:p>
        </w:tc>
        <w:tc>
          <w:tcPr>
            <w:tcW w:w="1773" w:type="dxa"/>
          </w:tcPr>
          <w:p w:rsidR="000A5261" w:rsidRPr="00650F7A" w:rsidRDefault="000A5261" w:rsidP="000A5261">
            <w:pPr>
              <w:tabs>
                <w:tab w:val="left" w:pos="720"/>
                <w:tab w:val="left" w:leader="dot" w:pos="8222"/>
                <w:tab w:val="center" w:pos="8505"/>
                <w:tab w:val="left" w:pos="8789"/>
              </w:tabs>
              <w:spacing w:after="0" w:line="240" w:lineRule="auto"/>
              <w:outlineLvl w:val="1"/>
              <w:rPr>
                <w:rFonts w:ascii="Calibri" w:hAnsi="Calibri" w:cstheme="minorHAnsi"/>
                <w:spacing w:val="5"/>
                <w:sz w:val="24"/>
                <w:szCs w:val="24"/>
              </w:rPr>
            </w:pPr>
            <w:r w:rsidRPr="00650F7A">
              <w:rPr>
                <w:sz w:val="24"/>
                <w:szCs w:val="24"/>
              </w:rPr>
              <w:t>Within existing resources</w:t>
            </w:r>
          </w:p>
        </w:tc>
      </w:tr>
      <w:tr w:rsidR="00AD073D" w:rsidRPr="00650F7A" w:rsidTr="00C41AA2">
        <w:tc>
          <w:tcPr>
            <w:tcW w:w="4673" w:type="dxa"/>
            <w:gridSpan w:val="2"/>
          </w:tcPr>
          <w:p w:rsidR="00AD073D" w:rsidRPr="00650F7A" w:rsidRDefault="00AD073D" w:rsidP="001627CF">
            <w:pPr>
              <w:pStyle w:val="ListParagraph"/>
              <w:numPr>
                <w:ilvl w:val="2"/>
                <w:numId w:val="23"/>
              </w:numPr>
              <w:tabs>
                <w:tab w:val="left" w:pos="720"/>
                <w:tab w:val="left" w:leader="dot" w:pos="8222"/>
                <w:tab w:val="center" w:pos="8505"/>
                <w:tab w:val="left" w:pos="8789"/>
              </w:tabs>
              <w:spacing w:after="0" w:line="240" w:lineRule="auto"/>
              <w:outlineLvl w:val="1"/>
              <w:rPr>
                <w:rFonts w:ascii="Calibri" w:hAnsi="Calibri" w:cstheme="minorHAnsi"/>
                <w:spacing w:val="5"/>
                <w:sz w:val="24"/>
                <w:szCs w:val="24"/>
              </w:rPr>
            </w:pPr>
            <w:r w:rsidRPr="00650F7A">
              <w:rPr>
                <w:rFonts w:ascii="Calibri" w:hAnsi="Calibri" w:cstheme="minorHAnsi"/>
                <w:spacing w:val="5"/>
                <w:sz w:val="24"/>
                <w:szCs w:val="24"/>
              </w:rPr>
              <w:t>Facilitate opportunities for residents 50+ to engage in intergenerational activities at libraries, Willowview and outreach (pop ups).</w:t>
            </w:r>
          </w:p>
        </w:tc>
        <w:tc>
          <w:tcPr>
            <w:tcW w:w="4961" w:type="dxa"/>
            <w:gridSpan w:val="3"/>
          </w:tcPr>
          <w:p w:rsidR="00AD073D" w:rsidRPr="00650F7A" w:rsidRDefault="00AD073D" w:rsidP="00057F33">
            <w:pPr>
              <w:tabs>
                <w:tab w:val="left" w:pos="720"/>
                <w:tab w:val="left" w:leader="dot" w:pos="8222"/>
                <w:tab w:val="center" w:pos="8505"/>
                <w:tab w:val="left" w:pos="8789"/>
              </w:tabs>
              <w:spacing w:after="0" w:line="240" w:lineRule="auto"/>
              <w:outlineLvl w:val="1"/>
              <w:rPr>
                <w:sz w:val="24"/>
                <w:szCs w:val="24"/>
              </w:rPr>
            </w:pPr>
            <w:r w:rsidRPr="00650F7A">
              <w:rPr>
                <w:sz w:val="24"/>
                <w:szCs w:val="24"/>
              </w:rPr>
              <w:t>Number of ADS and Libraries intergenerational activities.</w:t>
            </w:r>
          </w:p>
          <w:p w:rsidR="00AD073D" w:rsidRPr="00650F7A" w:rsidRDefault="00AD073D" w:rsidP="00057F33">
            <w:pPr>
              <w:tabs>
                <w:tab w:val="left" w:pos="720"/>
                <w:tab w:val="left" w:leader="dot" w:pos="8222"/>
                <w:tab w:val="center" w:pos="8505"/>
                <w:tab w:val="left" w:pos="8789"/>
              </w:tabs>
              <w:spacing w:after="0" w:line="240" w:lineRule="auto"/>
              <w:outlineLvl w:val="1"/>
              <w:rPr>
                <w:sz w:val="24"/>
                <w:szCs w:val="24"/>
              </w:rPr>
            </w:pPr>
            <w:r w:rsidRPr="00650F7A">
              <w:rPr>
                <w:sz w:val="24"/>
                <w:szCs w:val="24"/>
              </w:rPr>
              <w:t>Feedback from participants aligned to wellbeing measures.</w:t>
            </w:r>
          </w:p>
        </w:tc>
        <w:tc>
          <w:tcPr>
            <w:tcW w:w="1985" w:type="dxa"/>
          </w:tcPr>
          <w:p w:rsidR="00AD073D" w:rsidRPr="00650F7A" w:rsidRDefault="00AD073D" w:rsidP="000A5261">
            <w:pPr>
              <w:spacing w:after="0" w:line="240" w:lineRule="auto"/>
              <w:rPr>
                <w:rFonts w:cstheme="minorHAnsi"/>
                <w:sz w:val="24"/>
                <w:szCs w:val="24"/>
              </w:rPr>
            </w:pPr>
            <w:r w:rsidRPr="00650F7A">
              <w:rPr>
                <w:rFonts w:cstheme="minorHAnsi"/>
                <w:sz w:val="24"/>
                <w:szCs w:val="24"/>
              </w:rPr>
              <w:t>Aged and Disability Services</w:t>
            </w:r>
          </w:p>
          <w:p w:rsidR="00AD073D" w:rsidRPr="00650F7A" w:rsidRDefault="00AD073D" w:rsidP="000A5261">
            <w:pPr>
              <w:spacing w:after="0" w:line="240" w:lineRule="auto"/>
              <w:rPr>
                <w:rFonts w:cstheme="minorHAnsi"/>
                <w:sz w:val="24"/>
                <w:szCs w:val="24"/>
              </w:rPr>
            </w:pPr>
            <w:r w:rsidRPr="00650F7A">
              <w:rPr>
                <w:rFonts w:cstheme="minorHAnsi"/>
                <w:sz w:val="24"/>
                <w:szCs w:val="24"/>
              </w:rPr>
              <w:t>Library Services</w:t>
            </w:r>
          </w:p>
        </w:tc>
        <w:tc>
          <w:tcPr>
            <w:tcW w:w="1276" w:type="dxa"/>
          </w:tcPr>
          <w:p w:rsidR="00AD073D" w:rsidRPr="00650F7A" w:rsidRDefault="00AD073D" w:rsidP="000A5261">
            <w:pPr>
              <w:spacing w:after="0" w:line="240" w:lineRule="auto"/>
              <w:rPr>
                <w:sz w:val="24"/>
                <w:szCs w:val="24"/>
              </w:rPr>
            </w:pPr>
            <w:r w:rsidRPr="00650F7A">
              <w:rPr>
                <w:sz w:val="24"/>
                <w:szCs w:val="24"/>
              </w:rPr>
              <w:t>2019 - 2020</w:t>
            </w:r>
          </w:p>
        </w:tc>
        <w:tc>
          <w:tcPr>
            <w:tcW w:w="1773" w:type="dxa"/>
          </w:tcPr>
          <w:p w:rsidR="00AD073D" w:rsidRPr="00650F7A" w:rsidRDefault="00AD073D" w:rsidP="000A5261">
            <w:pPr>
              <w:tabs>
                <w:tab w:val="left" w:pos="720"/>
                <w:tab w:val="left" w:leader="dot" w:pos="8222"/>
                <w:tab w:val="center" w:pos="8505"/>
                <w:tab w:val="left" w:pos="8789"/>
              </w:tabs>
              <w:spacing w:after="0" w:line="240" w:lineRule="auto"/>
              <w:outlineLvl w:val="1"/>
              <w:rPr>
                <w:sz w:val="24"/>
                <w:szCs w:val="24"/>
              </w:rPr>
            </w:pPr>
            <w:r w:rsidRPr="00650F7A">
              <w:rPr>
                <w:sz w:val="24"/>
                <w:szCs w:val="24"/>
              </w:rPr>
              <w:t>Within existing resources</w:t>
            </w:r>
          </w:p>
        </w:tc>
      </w:tr>
      <w:tr w:rsidR="000A5261" w:rsidRPr="00650F7A" w:rsidTr="00CB044F">
        <w:tc>
          <w:tcPr>
            <w:tcW w:w="14668" w:type="dxa"/>
            <w:gridSpan w:val="8"/>
            <w:shd w:val="clear" w:color="auto" w:fill="C5E0B3" w:themeFill="accent6" w:themeFillTint="66"/>
          </w:tcPr>
          <w:p w:rsidR="000A5261" w:rsidRPr="00650F7A" w:rsidRDefault="000A5261" w:rsidP="00057F33">
            <w:pPr>
              <w:tabs>
                <w:tab w:val="left" w:pos="720"/>
                <w:tab w:val="left" w:leader="dot" w:pos="8222"/>
                <w:tab w:val="center" w:pos="8505"/>
                <w:tab w:val="left" w:pos="8789"/>
              </w:tabs>
              <w:spacing w:after="0" w:line="240" w:lineRule="auto"/>
              <w:outlineLvl w:val="1"/>
              <w:rPr>
                <w:rFonts w:cstheme="minorHAnsi"/>
                <w:spacing w:val="5"/>
                <w:sz w:val="24"/>
                <w:szCs w:val="24"/>
              </w:rPr>
            </w:pPr>
            <w:r w:rsidRPr="00650F7A">
              <w:rPr>
                <w:rFonts w:cstheme="minorHAnsi"/>
                <w:spacing w:val="5"/>
                <w:sz w:val="24"/>
                <w:szCs w:val="24"/>
              </w:rPr>
              <w:t xml:space="preserve">Strategy 4.4 Develop engagement approaches </w:t>
            </w:r>
            <w:r w:rsidR="00057F33" w:rsidRPr="00650F7A">
              <w:rPr>
                <w:rFonts w:cstheme="minorHAnsi"/>
                <w:spacing w:val="5"/>
                <w:sz w:val="24"/>
                <w:szCs w:val="24"/>
              </w:rPr>
              <w:t xml:space="preserve">which </w:t>
            </w:r>
            <w:r w:rsidRPr="00650F7A">
              <w:rPr>
                <w:rFonts w:cstheme="minorHAnsi"/>
                <w:spacing w:val="5"/>
                <w:sz w:val="24"/>
                <w:szCs w:val="24"/>
              </w:rPr>
              <w:t>focus on the vulnerable and those experiencing barriers to participation.</w:t>
            </w:r>
          </w:p>
        </w:tc>
      </w:tr>
      <w:tr w:rsidR="000A5261" w:rsidRPr="00650F7A" w:rsidTr="00C41AA2">
        <w:tc>
          <w:tcPr>
            <w:tcW w:w="4673" w:type="dxa"/>
            <w:gridSpan w:val="2"/>
            <w:shd w:val="clear" w:color="auto" w:fill="E2EFD9" w:themeFill="accent6" w:themeFillTint="33"/>
          </w:tcPr>
          <w:p w:rsidR="000A5261" w:rsidRPr="00650F7A" w:rsidRDefault="000A5261" w:rsidP="00E601EC">
            <w:pPr>
              <w:tabs>
                <w:tab w:val="left" w:pos="720"/>
                <w:tab w:val="left" w:leader="dot" w:pos="8222"/>
                <w:tab w:val="center" w:pos="8505"/>
                <w:tab w:val="left" w:pos="8789"/>
              </w:tabs>
              <w:spacing w:after="0" w:line="240" w:lineRule="auto"/>
              <w:outlineLvl w:val="1"/>
              <w:rPr>
                <w:rFonts w:cstheme="minorHAnsi"/>
                <w:b/>
                <w:spacing w:val="5"/>
                <w:sz w:val="22"/>
                <w:szCs w:val="22"/>
              </w:rPr>
            </w:pPr>
            <w:r w:rsidRPr="00650F7A">
              <w:rPr>
                <w:rFonts w:cstheme="minorHAnsi"/>
                <w:b/>
                <w:spacing w:val="5"/>
                <w:sz w:val="22"/>
                <w:szCs w:val="22"/>
              </w:rPr>
              <w:t>Action</w:t>
            </w:r>
          </w:p>
        </w:tc>
        <w:tc>
          <w:tcPr>
            <w:tcW w:w="4961" w:type="dxa"/>
            <w:gridSpan w:val="3"/>
            <w:shd w:val="clear" w:color="auto" w:fill="E2EFD9" w:themeFill="accent6" w:themeFillTint="33"/>
          </w:tcPr>
          <w:p w:rsidR="000A5261" w:rsidRPr="00650F7A" w:rsidRDefault="000A5261" w:rsidP="00E601EC">
            <w:pPr>
              <w:tabs>
                <w:tab w:val="left" w:pos="720"/>
                <w:tab w:val="left" w:leader="dot" w:pos="8222"/>
                <w:tab w:val="center" w:pos="8505"/>
                <w:tab w:val="left" w:pos="8789"/>
              </w:tabs>
              <w:spacing w:after="0" w:line="240" w:lineRule="auto"/>
              <w:outlineLvl w:val="1"/>
              <w:rPr>
                <w:rFonts w:cstheme="minorHAnsi"/>
                <w:b/>
                <w:spacing w:val="5"/>
                <w:sz w:val="22"/>
                <w:szCs w:val="22"/>
              </w:rPr>
            </w:pPr>
            <w:r w:rsidRPr="00650F7A">
              <w:rPr>
                <w:rFonts w:cstheme="minorHAnsi"/>
                <w:b/>
                <w:spacing w:val="5"/>
                <w:sz w:val="22"/>
                <w:szCs w:val="22"/>
              </w:rPr>
              <w:t>Outcome Measures</w:t>
            </w:r>
          </w:p>
        </w:tc>
        <w:tc>
          <w:tcPr>
            <w:tcW w:w="1985" w:type="dxa"/>
            <w:shd w:val="clear" w:color="auto" w:fill="E2EFD9" w:themeFill="accent6" w:themeFillTint="33"/>
          </w:tcPr>
          <w:p w:rsidR="000A5261" w:rsidRPr="00650F7A" w:rsidRDefault="000A5261" w:rsidP="00E601EC">
            <w:pPr>
              <w:tabs>
                <w:tab w:val="left" w:pos="720"/>
                <w:tab w:val="left" w:leader="dot" w:pos="8222"/>
                <w:tab w:val="center" w:pos="8505"/>
                <w:tab w:val="left" w:pos="8789"/>
              </w:tabs>
              <w:spacing w:after="0" w:line="240" w:lineRule="auto"/>
              <w:outlineLvl w:val="1"/>
              <w:rPr>
                <w:rFonts w:cstheme="minorHAnsi"/>
                <w:b/>
                <w:spacing w:val="5"/>
                <w:sz w:val="22"/>
                <w:szCs w:val="22"/>
              </w:rPr>
            </w:pPr>
            <w:r w:rsidRPr="00650F7A">
              <w:rPr>
                <w:rFonts w:cstheme="minorHAnsi"/>
                <w:b/>
                <w:spacing w:val="5"/>
                <w:sz w:val="22"/>
                <w:szCs w:val="22"/>
              </w:rPr>
              <w:t>Responsibility</w:t>
            </w:r>
          </w:p>
        </w:tc>
        <w:tc>
          <w:tcPr>
            <w:tcW w:w="1276" w:type="dxa"/>
            <w:shd w:val="clear" w:color="auto" w:fill="E2EFD9" w:themeFill="accent6" w:themeFillTint="33"/>
          </w:tcPr>
          <w:p w:rsidR="000A5261" w:rsidRPr="00650F7A" w:rsidRDefault="000A5261" w:rsidP="00E601EC">
            <w:pPr>
              <w:tabs>
                <w:tab w:val="left" w:pos="720"/>
                <w:tab w:val="left" w:leader="dot" w:pos="8222"/>
                <w:tab w:val="center" w:pos="8505"/>
                <w:tab w:val="left" w:pos="8789"/>
              </w:tabs>
              <w:spacing w:after="0" w:line="240" w:lineRule="auto"/>
              <w:outlineLvl w:val="1"/>
              <w:rPr>
                <w:rFonts w:cstheme="minorHAnsi"/>
                <w:b/>
                <w:spacing w:val="5"/>
                <w:sz w:val="22"/>
                <w:szCs w:val="22"/>
              </w:rPr>
            </w:pPr>
            <w:r w:rsidRPr="00650F7A">
              <w:rPr>
                <w:rFonts w:cstheme="minorHAnsi"/>
                <w:b/>
                <w:spacing w:val="5"/>
                <w:sz w:val="22"/>
                <w:szCs w:val="22"/>
              </w:rPr>
              <w:t>Timeframe</w:t>
            </w:r>
          </w:p>
        </w:tc>
        <w:tc>
          <w:tcPr>
            <w:tcW w:w="1773" w:type="dxa"/>
            <w:shd w:val="clear" w:color="auto" w:fill="E2EFD9" w:themeFill="accent6" w:themeFillTint="33"/>
          </w:tcPr>
          <w:p w:rsidR="000A5261" w:rsidRPr="00650F7A" w:rsidRDefault="000A5261" w:rsidP="00E601EC">
            <w:pPr>
              <w:tabs>
                <w:tab w:val="left" w:pos="720"/>
                <w:tab w:val="left" w:leader="dot" w:pos="8222"/>
                <w:tab w:val="center" w:pos="8505"/>
                <w:tab w:val="left" w:pos="8789"/>
              </w:tabs>
              <w:spacing w:after="0" w:line="240" w:lineRule="auto"/>
              <w:outlineLvl w:val="1"/>
              <w:rPr>
                <w:rFonts w:cstheme="minorHAnsi"/>
                <w:b/>
                <w:spacing w:val="5"/>
                <w:sz w:val="22"/>
                <w:szCs w:val="22"/>
              </w:rPr>
            </w:pPr>
            <w:r w:rsidRPr="00650F7A">
              <w:rPr>
                <w:rFonts w:cstheme="minorHAnsi"/>
                <w:b/>
                <w:spacing w:val="5"/>
                <w:sz w:val="22"/>
                <w:szCs w:val="22"/>
              </w:rPr>
              <w:t>Resources</w:t>
            </w:r>
          </w:p>
        </w:tc>
      </w:tr>
      <w:tr w:rsidR="000A5261" w:rsidRPr="00650F7A" w:rsidTr="00C41AA2">
        <w:tc>
          <w:tcPr>
            <w:tcW w:w="4673" w:type="dxa"/>
            <w:gridSpan w:val="2"/>
          </w:tcPr>
          <w:p w:rsidR="00F817E4" w:rsidRPr="00650F7A" w:rsidRDefault="000A5261" w:rsidP="00C41AA2">
            <w:pPr>
              <w:pStyle w:val="ListParagraph"/>
              <w:numPr>
                <w:ilvl w:val="2"/>
                <w:numId w:val="24"/>
              </w:numPr>
              <w:tabs>
                <w:tab w:val="left" w:pos="720"/>
                <w:tab w:val="left" w:leader="dot" w:pos="8222"/>
                <w:tab w:val="center" w:pos="8505"/>
                <w:tab w:val="left" w:pos="8789"/>
              </w:tabs>
              <w:spacing w:after="0" w:line="240" w:lineRule="auto"/>
              <w:outlineLvl w:val="1"/>
              <w:rPr>
                <w:rFonts w:ascii="Calibri" w:hAnsi="Calibri" w:cstheme="minorHAnsi"/>
                <w:spacing w:val="5"/>
                <w:sz w:val="24"/>
                <w:szCs w:val="24"/>
              </w:rPr>
            </w:pPr>
            <w:r w:rsidRPr="00650F7A">
              <w:rPr>
                <w:rFonts w:ascii="Calibri" w:hAnsi="Calibri" w:cstheme="minorHAnsi"/>
                <w:spacing w:val="5"/>
                <w:sz w:val="24"/>
                <w:szCs w:val="24"/>
              </w:rPr>
              <w:t xml:space="preserve">Extend the </w:t>
            </w:r>
            <w:r w:rsidR="00A153B6" w:rsidRPr="00650F7A">
              <w:rPr>
                <w:rFonts w:ascii="Calibri" w:hAnsi="Calibri" w:cstheme="minorHAnsi"/>
                <w:spacing w:val="5"/>
                <w:sz w:val="24"/>
                <w:szCs w:val="24"/>
              </w:rPr>
              <w:t>H</w:t>
            </w:r>
            <w:r w:rsidRPr="00650F7A">
              <w:rPr>
                <w:rFonts w:ascii="Calibri" w:hAnsi="Calibri" w:cstheme="minorHAnsi"/>
                <w:spacing w:val="5"/>
                <w:sz w:val="24"/>
                <w:szCs w:val="24"/>
              </w:rPr>
              <w:t>ome Library Service, through engaging the Digital Team by identifying opportunities to deliver “I’ll be connected” to isolated residents in their homes.</w:t>
            </w:r>
          </w:p>
        </w:tc>
        <w:tc>
          <w:tcPr>
            <w:tcW w:w="4961" w:type="dxa"/>
            <w:gridSpan w:val="3"/>
          </w:tcPr>
          <w:p w:rsidR="000A5261" w:rsidRPr="00650F7A" w:rsidRDefault="000A5261" w:rsidP="000A5261">
            <w:pPr>
              <w:tabs>
                <w:tab w:val="left" w:pos="720"/>
                <w:tab w:val="left" w:leader="dot" w:pos="8222"/>
                <w:tab w:val="center" w:pos="8505"/>
                <w:tab w:val="left" w:pos="8789"/>
              </w:tabs>
              <w:spacing w:after="0" w:line="240" w:lineRule="auto"/>
              <w:outlineLvl w:val="1"/>
              <w:rPr>
                <w:rFonts w:cstheme="minorHAnsi"/>
                <w:spacing w:val="5"/>
                <w:sz w:val="24"/>
                <w:szCs w:val="24"/>
              </w:rPr>
            </w:pPr>
            <w:r w:rsidRPr="00650F7A">
              <w:rPr>
                <w:rFonts w:cstheme="minorHAnsi"/>
                <w:spacing w:val="5"/>
                <w:sz w:val="24"/>
                <w:szCs w:val="24"/>
              </w:rPr>
              <w:t xml:space="preserve">A business Plan is developed identifying needs, ways to provide the service and supporting residents to engage with IT technology, building their social connectedness </w:t>
            </w:r>
          </w:p>
        </w:tc>
        <w:tc>
          <w:tcPr>
            <w:tcW w:w="1985" w:type="dxa"/>
          </w:tcPr>
          <w:p w:rsidR="000A5261" w:rsidRPr="00650F7A" w:rsidRDefault="000A5261" w:rsidP="00A153B6">
            <w:pPr>
              <w:tabs>
                <w:tab w:val="left" w:pos="720"/>
                <w:tab w:val="left" w:leader="dot" w:pos="8222"/>
                <w:tab w:val="center" w:pos="8505"/>
                <w:tab w:val="left" w:pos="8789"/>
              </w:tabs>
              <w:spacing w:after="0" w:line="240" w:lineRule="auto"/>
              <w:outlineLvl w:val="1"/>
              <w:rPr>
                <w:rFonts w:cstheme="minorHAnsi"/>
                <w:spacing w:val="5"/>
                <w:sz w:val="24"/>
                <w:szCs w:val="24"/>
              </w:rPr>
            </w:pPr>
            <w:r w:rsidRPr="00650F7A">
              <w:rPr>
                <w:rFonts w:cstheme="minorHAnsi"/>
                <w:spacing w:val="5"/>
                <w:sz w:val="24"/>
                <w:szCs w:val="24"/>
              </w:rPr>
              <w:t xml:space="preserve">Library Services &amp; </w:t>
            </w:r>
            <w:r w:rsidR="00A153B6" w:rsidRPr="00650F7A">
              <w:rPr>
                <w:rFonts w:cstheme="minorHAnsi"/>
                <w:sz w:val="24"/>
                <w:szCs w:val="24"/>
              </w:rPr>
              <w:t>Age and Disability Services</w:t>
            </w:r>
            <w:r w:rsidR="00A153B6" w:rsidRPr="00650F7A">
              <w:rPr>
                <w:rFonts w:cstheme="minorHAnsi"/>
                <w:spacing w:val="5"/>
                <w:sz w:val="24"/>
                <w:szCs w:val="24"/>
              </w:rPr>
              <w:t xml:space="preserve"> </w:t>
            </w:r>
          </w:p>
        </w:tc>
        <w:tc>
          <w:tcPr>
            <w:tcW w:w="1276" w:type="dxa"/>
          </w:tcPr>
          <w:p w:rsidR="000A5261" w:rsidRPr="00650F7A" w:rsidRDefault="000A5261" w:rsidP="000A5261">
            <w:pPr>
              <w:tabs>
                <w:tab w:val="left" w:pos="720"/>
                <w:tab w:val="left" w:leader="dot" w:pos="8222"/>
                <w:tab w:val="center" w:pos="8505"/>
                <w:tab w:val="left" w:pos="8789"/>
              </w:tabs>
              <w:spacing w:after="0" w:line="240" w:lineRule="auto"/>
              <w:outlineLvl w:val="1"/>
              <w:rPr>
                <w:rFonts w:cstheme="minorHAnsi"/>
                <w:spacing w:val="5"/>
                <w:sz w:val="24"/>
                <w:szCs w:val="24"/>
              </w:rPr>
            </w:pPr>
            <w:r w:rsidRPr="00650F7A">
              <w:rPr>
                <w:rFonts w:cstheme="minorHAnsi"/>
                <w:spacing w:val="5"/>
                <w:sz w:val="24"/>
                <w:szCs w:val="24"/>
              </w:rPr>
              <w:t>2018 - 2019</w:t>
            </w:r>
          </w:p>
        </w:tc>
        <w:tc>
          <w:tcPr>
            <w:tcW w:w="1773" w:type="dxa"/>
          </w:tcPr>
          <w:p w:rsidR="000A5261" w:rsidRPr="00650F7A" w:rsidRDefault="000A5261" w:rsidP="000A5261">
            <w:pPr>
              <w:tabs>
                <w:tab w:val="left" w:pos="720"/>
                <w:tab w:val="left" w:leader="dot" w:pos="8222"/>
                <w:tab w:val="center" w:pos="8505"/>
                <w:tab w:val="left" w:pos="8789"/>
              </w:tabs>
              <w:spacing w:after="0" w:line="240" w:lineRule="auto"/>
              <w:outlineLvl w:val="1"/>
              <w:rPr>
                <w:rFonts w:cstheme="minorHAnsi"/>
                <w:spacing w:val="5"/>
                <w:sz w:val="24"/>
                <w:szCs w:val="24"/>
              </w:rPr>
            </w:pPr>
            <w:r w:rsidRPr="00650F7A">
              <w:rPr>
                <w:rFonts w:cstheme="minorHAnsi"/>
                <w:spacing w:val="5"/>
                <w:sz w:val="24"/>
                <w:szCs w:val="24"/>
              </w:rPr>
              <w:t>Within existing resources</w:t>
            </w:r>
          </w:p>
        </w:tc>
      </w:tr>
      <w:tr w:rsidR="00FB0977" w:rsidRPr="00650F7A" w:rsidTr="00C41AA2">
        <w:tc>
          <w:tcPr>
            <w:tcW w:w="4673" w:type="dxa"/>
            <w:gridSpan w:val="2"/>
          </w:tcPr>
          <w:p w:rsidR="00F817E4" w:rsidRPr="00650F7A" w:rsidRDefault="00A153B6" w:rsidP="00C41AA2">
            <w:pPr>
              <w:pStyle w:val="ListParagraph"/>
              <w:numPr>
                <w:ilvl w:val="2"/>
                <w:numId w:val="24"/>
              </w:numPr>
              <w:tabs>
                <w:tab w:val="left" w:pos="720"/>
                <w:tab w:val="left" w:leader="dot" w:pos="8222"/>
                <w:tab w:val="center" w:pos="8505"/>
                <w:tab w:val="left" w:pos="8789"/>
              </w:tabs>
              <w:spacing w:after="0" w:line="240" w:lineRule="auto"/>
              <w:outlineLvl w:val="1"/>
              <w:rPr>
                <w:rFonts w:ascii="Calibri" w:hAnsi="Calibri" w:cstheme="minorHAnsi"/>
                <w:spacing w:val="5"/>
                <w:sz w:val="24"/>
                <w:szCs w:val="24"/>
              </w:rPr>
            </w:pPr>
            <w:r w:rsidRPr="00650F7A">
              <w:rPr>
                <w:rFonts w:ascii="Calibri" w:hAnsi="Calibri" w:cstheme="minorHAnsi"/>
                <w:spacing w:val="5"/>
                <w:sz w:val="24"/>
                <w:szCs w:val="24"/>
              </w:rPr>
              <w:t>R</w:t>
            </w:r>
            <w:r w:rsidR="00FB0977" w:rsidRPr="00650F7A">
              <w:rPr>
                <w:rFonts w:ascii="Calibri" w:hAnsi="Calibri" w:cstheme="minorHAnsi"/>
                <w:spacing w:val="5"/>
                <w:sz w:val="24"/>
                <w:szCs w:val="24"/>
              </w:rPr>
              <w:t xml:space="preserve">eview </w:t>
            </w:r>
            <w:r w:rsidRPr="00650F7A">
              <w:rPr>
                <w:rFonts w:ascii="Calibri" w:hAnsi="Calibri" w:cstheme="minorHAnsi"/>
                <w:spacing w:val="5"/>
                <w:sz w:val="24"/>
                <w:szCs w:val="24"/>
              </w:rPr>
              <w:t>t</w:t>
            </w:r>
            <w:r w:rsidR="00FB0977" w:rsidRPr="00650F7A">
              <w:rPr>
                <w:rFonts w:ascii="Calibri" w:hAnsi="Calibri" w:cstheme="minorHAnsi"/>
                <w:spacing w:val="5"/>
                <w:sz w:val="24"/>
                <w:szCs w:val="24"/>
              </w:rPr>
              <w:t xml:space="preserve">he customer information </w:t>
            </w:r>
            <w:r w:rsidR="00FB0977" w:rsidRPr="00650F7A">
              <w:rPr>
                <w:rFonts w:ascii="Calibri" w:hAnsi="Calibri" w:cstheme="minorHAnsi"/>
                <w:spacing w:val="5"/>
                <w:sz w:val="24"/>
                <w:szCs w:val="24"/>
              </w:rPr>
              <w:lastRenderedPageBreak/>
              <w:t>available within Yarra Leisure venues and online regarding entitlements of companion card holders at Yarra Leisure venues.</w:t>
            </w:r>
          </w:p>
        </w:tc>
        <w:tc>
          <w:tcPr>
            <w:tcW w:w="4961" w:type="dxa"/>
            <w:gridSpan w:val="3"/>
          </w:tcPr>
          <w:p w:rsidR="00FB0977" w:rsidRPr="00650F7A" w:rsidRDefault="00FB0977" w:rsidP="00FB0977">
            <w:pPr>
              <w:tabs>
                <w:tab w:val="left" w:pos="720"/>
                <w:tab w:val="left" w:leader="dot" w:pos="8222"/>
                <w:tab w:val="center" w:pos="8505"/>
                <w:tab w:val="left" w:pos="8789"/>
              </w:tabs>
              <w:spacing w:after="0" w:line="240" w:lineRule="auto"/>
              <w:jc w:val="both"/>
              <w:outlineLvl w:val="1"/>
              <w:rPr>
                <w:sz w:val="24"/>
                <w:szCs w:val="24"/>
              </w:rPr>
            </w:pPr>
            <w:r w:rsidRPr="00650F7A">
              <w:rPr>
                <w:sz w:val="24"/>
                <w:szCs w:val="24"/>
              </w:rPr>
              <w:lastRenderedPageBreak/>
              <w:t xml:space="preserve">The Companion </w:t>
            </w:r>
            <w:r w:rsidR="0010033B" w:rsidRPr="00650F7A">
              <w:rPr>
                <w:sz w:val="24"/>
                <w:szCs w:val="24"/>
              </w:rPr>
              <w:t xml:space="preserve">Card </w:t>
            </w:r>
            <w:r w:rsidRPr="00650F7A">
              <w:rPr>
                <w:sz w:val="24"/>
                <w:szCs w:val="24"/>
              </w:rPr>
              <w:t xml:space="preserve">is promoted to the Yarra </w:t>
            </w:r>
            <w:r w:rsidRPr="00650F7A">
              <w:rPr>
                <w:sz w:val="24"/>
                <w:szCs w:val="24"/>
              </w:rPr>
              <w:lastRenderedPageBreak/>
              <w:t>Leisure Services community.</w:t>
            </w:r>
          </w:p>
          <w:p w:rsidR="00FB0977" w:rsidRPr="00650F7A" w:rsidRDefault="00FB0977" w:rsidP="00FB0977">
            <w:pPr>
              <w:tabs>
                <w:tab w:val="left" w:pos="720"/>
                <w:tab w:val="left" w:leader="dot" w:pos="8222"/>
                <w:tab w:val="center" w:pos="8505"/>
                <w:tab w:val="left" w:pos="8789"/>
              </w:tabs>
              <w:spacing w:after="0" w:line="240" w:lineRule="auto"/>
              <w:jc w:val="both"/>
              <w:outlineLvl w:val="1"/>
              <w:rPr>
                <w:rFonts w:cstheme="minorHAnsi"/>
                <w:spacing w:val="5"/>
                <w:sz w:val="24"/>
                <w:szCs w:val="24"/>
              </w:rPr>
            </w:pPr>
          </w:p>
        </w:tc>
        <w:tc>
          <w:tcPr>
            <w:tcW w:w="1985" w:type="dxa"/>
          </w:tcPr>
          <w:p w:rsidR="00FB0977" w:rsidRPr="00650F7A" w:rsidRDefault="00FB0977" w:rsidP="00FB0977">
            <w:pPr>
              <w:tabs>
                <w:tab w:val="left" w:pos="720"/>
                <w:tab w:val="left" w:leader="dot" w:pos="8222"/>
                <w:tab w:val="center" w:pos="8505"/>
                <w:tab w:val="left" w:pos="8789"/>
              </w:tabs>
              <w:spacing w:after="0" w:line="240" w:lineRule="auto"/>
              <w:jc w:val="both"/>
              <w:outlineLvl w:val="1"/>
              <w:rPr>
                <w:rFonts w:cstheme="minorHAnsi"/>
                <w:spacing w:val="5"/>
                <w:sz w:val="24"/>
                <w:szCs w:val="24"/>
              </w:rPr>
            </w:pPr>
            <w:r w:rsidRPr="00650F7A">
              <w:rPr>
                <w:sz w:val="24"/>
                <w:szCs w:val="24"/>
              </w:rPr>
              <w:lastRenderedPageBreak/>
              <w:t>Yarra Leisure</w:t>
            </w:r>
          </w:p>
        </w:tc>
        <w:tc>
          <w:tcPr>
            <w:tcW w:w="1276" w:type="dxa"/>
          </w:tcPr>
          <w:p w:rsidR="00FB0977" w:rsidRPr="00650F7A" w:rsidRDefault="00FB0977" w:rsidP="00FB0977">
            <w:pPr>
              <w:tabs>
                <w:tab w:val="left" w:pos="720"/>
                <w:tab w:val="left" w:leader="dot" w:pos="8222"/>
                <w:tab w:val="center" w:pos="8505"/>
                <w:tab w:val="left" w:pos="8789"/>
              </w:tabs>
              <w:spacing w:after="0" w:line="240" w:lineRule="auto"/>
              <w:jc w:val="both"/>
              <w:outlineLvl w:val="1"/>
              <w:rPr>
                <w:rFonts w:cstheme="minorHAnsi"/>
                <w:spacing w:val="5"/>
                <w:sz w:val="24"/>
                <w:szCs w:val="24"/>
              </w:rPr>
            </w:pPr>
            <w:r w:rsidRPr="00650F7A">
              <w:rPr>
                <w:sz w:val="24"/>
                <w:szCs w:val="24"/>
              </w:rPr>
              <w:t>Ongoing</w:t>
            </w:r>
          </w:p>
        </w:tc>
        <w:tc>
          <w:tcPr>
            <w:tcW w:w="1773" w:type="dxa"/>
          </w:tcPr>
          <w:p w:rsidR="00FB0977" w:rsidRPr="00650F7A" w:rsidRDefault="00FB0977" w:rsidP="00FB0977">
            <w:pPr>
              <w:tabs>
                <w:tab w:val="left" w:pos="720"/>
                <w:tab w:val="left" w:leader="dot" w:pos="8222"/>
                <w:tab w:val="center" w:pos="8505"/>
                <w:tab w:val="left" w:pos="8789"/>
              </w:tabs>
              <w:spacing w:after="0" w:line="240" w:lineRule="auto"/>
              <w:jc w:val="both"/>
              <w:outlineLvl w:val="1"/>
              <w:rPr>
                <w:rFonts w:cstheme="minorHAnsi"/>
                <w:spacing w:val="5"/>
                <w:sz w:val="24"/>
                <w:szCs w:val="24"/>
              </w:rPr>
            </w:pPr>
            <w:r w:rsidRPr="00650F7A">
              <w:rPr>
                <w:sz w:val="24"/>
                <w:szCs w:val="24"/>
              </w:rPr>
              <w:t xml:space="preserve">Within existing </w:t>
            </w:r>
            <w:r w:rsidRPr="00650F7A">
              <w:rPr>
                <w:sz w:val="24"/>
                <w:szCs w:val="24"/>
              </w:rPr>
              <w:lastRenderedPageBreak/>
              <w:t>resources</w:t>
            </w:r>
          </w:p>
        </w:tc>
      </w:tr>
      <w:tr w:rsidR="000F35E5" w:rsidRPr="00650F7A" w:rsidTr="00C41AA2">
        <w:tc>
          <w:tcPr>
            <w:tcW w:w="4673" w:type="dxa"/>
            <w:gridSpan w:val="2"/>
          </w:tcPr>
          <w:p w:rsidR="000F35E5" w:rsidRPr="00650F7A" w:rsidRDefault="000F35E5" w:rsidP="00C41AA2">
            <w:pPr>
              <w:pStyle w:val="ListParagraph"/>
              <w:numPr>
                <w:ilvl w:val="2"/>
                <w:numId w:val="24"/>
              </w:numPr>
              <w:tabs>
                <w:tab w:val="left" w:pos="720"/>
                <w:tab w:val="left" w:leader="dot" w:pos="8222"/>
                <w:tab w:val="center" w:pos="8505"/>
                <w:tab w:val="left" w:pos="8789"/>
              </w:tabs>
              <w:spacing w:after="0" w:line="240" w:lineRule="auto"/>
              <w:outlineLvl w:val="1"/>
              <w:rPr>
                <w:rFonts w:ascii="Calibri" w:hAnsi="Calibri" w:cstheme="minorHAnsi"/>
                <w:spacing w:val="5"/>
                <w:sz w:val="24"/>
                <w:szCs w:val="24"/>
              </w:rPr>
            </w:pPr>
            <w:r w:rsidRPr="00650F7A">
              <w:rPr>
                <w:rFonts w:ascii="Calibri" w:hAnsi="Calibri" w:cstheme="minorHAnsi"/>
                <w:spacing w:val="5"/>
                <w:sz w:val="24"/>
                <w:szCs w:val="24"/>
              </w:rPr>
              <w:lastRenderedPageBreak/>
              <w:t xml:space="preserve">The Hirers information Template will include a section on accessibility requirements, and say Council is committed to making all events hosted </w:t>
            </w:r>
            <w:r w:rsidR="00057F33" w:rsidRPr="00650F7A">
              <w:rPr>
                <w:rFonts w:ascii="Calibri" w:hAnsi="Calibri" w:cstheme="minorHAnsi"/>
                <w:spacing w:val="5"/>
                <w:sz w:val="24"/>
                <w:szCs w:val="24"/>
              </w:rPr>
              <w:t>in its venues fully accessible.</w:t>
            </w:r>
          </w:p>
        </w:tc>
        <w:tc>
          <w:tcPr>
            <w:tcW w:w="4961" w:type="dxa"/>
            <w:gridSpan w:val="3"/>
          </w:tcPr>
          <w:p w:rsidR="000F35E5" w:rsidRPr="00650F7A" w:rsidRDefault="000F35E5" w:rsidP="000F35E5">
            <w:pPr>
              <w:tabs>
                <w:tab w:val="left" w:pos="720"/>
                <w:tab w:val="left" w:leader="dot" w:pos="8222"/>
                <w:tab w:val="center" w:pos="8505"/>
                <w:tab w:val="left" w:pos="8789"/>
              </w:tabs>
              <w:spacing w:after="0" w:line="240" w:lineRule="auto"/>
              <w:outlineLvl w:val="1"/>
              <w:rPr>
                <w:sz w:val="24"/>
                <w:szCs w:val="24"/>
              </w:rPr>
            </w:pPr>
            <w:r w:rsidRPr="00650F7A">
              <w:rPr>
                <w:sz w:val="24"/>
                <w:szCs w:val="24"/>
              </w:rPr>
              <w:t xml:space="preserve">Accessibility requirements are included on the hirer’s template, which includes a statement on Council’s commitment to its venues being fully accessible. </w:t>
            </w:r>
          </w:p>
        </w:tc>
        <w:tc>
          <w:tcPr>
            <w:tcW w:w="1985" w:type="dxa"/>
          </w:tcPr>
          <w:p w:rsidR="000F35E5" w:rsidRPr="00650F7A" w:rsidRDefault="000F35E5" w:rsidP="000F35E5">
            <w:pPr>
              <w:tabs>
                <w:tab w:val="left" w:pos="720"/>
                <w:tab w:val="left" w:leader="dot" w:pos="8222"/>
                <w:tab w:val="center" w:pos="8505"/>
                <w:tab w:val="left" w:pos="8789"/>
              </w:tabs>
              <w:spacing w:after="0" w:line="240" w:lineRule="auto"/>
              <w:outlineLvl w:val="1"/>
              <w:rPr>
                <w:sz w:val="24"/>
                <w:szCs w:val="24"/>
              </w:rPr>
            </w:pPr>
            <w:r w:rsidRPr="00650F7A">
              <w:rPr>
                <w:sz w:val="24"/>
                <w:szCs w:val="24"/>
              </w:rPr>
              <w:t>A</w:t>
            </w:r>
            <w:r w:rsidR="00A153B6" w:rsidRPr="00650F7A">
              <w:rPr>
                <w:sz w:val="24"/>
                <w:szCs w:val="24"/>
              </w:rPr>
              <w:t>rts</w:t>
            </w:r>
            <w:r w:rsidRPr="00650F7A">
              <w:rPr>
                <w:sz w:val="24"/>
                <w:szCs w:val="24"/>
              </w:rPr>
              <w:t>, C</w:t>
            </w:r>
            <w:r w:rsidR="00A153B6" w:rsidRPr="00650F7A">
              <w:rPr>
                <w:sz w:val="24"/>
                <w:szCs w:val="24"/>
              </w:rPr>
              <w:t>ulture</w:t>
            </w:r>
            <w:r w:rsidRPr="00650F7A">
              <w:rPr>
                <w:sz w:val="24"/>
                <w:szCs w:val="24"/>
              </w:rPr>
              <w:t xml:space="preserve"> &amp; V</w:t>
            </w:r>
            <w:r w:rsidR="00A153B6" w:rsidRPr="00650F7A">
              <w:rPr>
                <w:sz w:val="24"/>
                <w:szCs w:val="24"/>
              </w:rPr>
              <w:t>enues</w:t>
            </w:r>
          </w:p>
        </w:tc>
        <w:tc>
          <w:tcPr>
            <w:tcW w:w="1276" w:type="dxa"/>
          </w:tcPr>
          <w:p w:rsidR="000F35E5" w:rsidRPr="00650F7A" w:rsidRDefault="000F35E5" w:rsidP="000F35E5">
            <w:pPr>
              <w:tabs>
                <w:tab w:val="left" w:pos="720"/>
                <w:tab w:val="left" w:leader="dot" w:pos="8222"/>
                <w:tab w:val="center" w:pos="8505"/>
                <w:tab w:val="left" w:pos="8789"/>
              </w:tabs>
              <w:spacing w:after="0" w:line="240" w:lineRule="auto"/>
              <w:outlineLvl w:val="1"/>
              <w:rPr>
                <w:sz w:val="24"/>
                <w:szCs w:val="24"/>
              </w:rPr>
            </w:pPr>
            <w:r w:rsidRPr="00650F7A">
              <w:rPr>
                <w:sz w:val="24"/>
                <w:szCs w:val="24"/>
              </w:rPr>
              <w:t>2018</w:t>
            </w:r>
          </w:p>
        </w:tc>
        <w:tc>
          <w:tcPr>
            <w:tcW w:w="1773" w:type="dxa"/>
          </w:tcPr>
          <w:p w:rsidR="000F35E5" w:rsidRPr="00650F7A" w:rsidRDefault="000F35E5" w:rsidP="000F35E5">
            <w:pPr>
              <w:tabs>
                <w:tab w:val="left" w:pos="720"/>
                <w:tab w:val="left" w:leader="dot" w:pos="8222"/>
                <w:tab w:val="center" w:pos="8505"/>
                <w:tab w:val="left" w:pos="8789"/>
              </w:tabs>
              <w:spacing w:after="0" w:line="240" w:lineRule="auto"/>
              <w:outlineLvl w:val="1"/>
              <w:rPr>
                <w:sz w:val="24"/>
                <w:szCs w:val="24"/>
              </w:rPr>
            </w:pPr>
            <w:r w:rsidRPr="00650F7A">
              <w:rPr>
                <w:sz w:val="24"/>
                <w:szCs w:val="24"/>
              </w:rPr>
              <w:t>Within existing resources</w:t>
            </w:r>
          </w:p>
        </w:tc>
      </w:tr>
      <w:tr w:rsidR="00FA443B" w:rsidRPr="00650F7A" w:rsidTr="00105138">
        <w:tc>
          <w:tcPr>
            <w:tcW w:w="4248" w:type="dxa"/>
            <w:tcBorders>
              <w:right w:val="single" w:sz="4" w:space="0" w:color="auto"/>
            </w:tcBorders>
            <w:shd w:val="clear" w:color="auto" w:fill="9CC2E5" w:themeFill="accent1" w:themeFillTint="99"/>
          </w:tcPr>
          <w:p w:rsidR="00FA443B" w:rsidRPr="00650F7A" w:rsidRDefault="00FA443B" w:rsidP="0016449D">
            <w:pPr>
              <w:tabs>
                <w:tab w:val="left" w:pos="720"/>
                <w:tab w:val="left" w:leader="dot" w:pos="8222"/>
                <w:tab w:val="center" w:pos="8505"/>
                <w:tab w:val="left" w:pos="8789"/>
              </w:tabs>
              <w:spacing w:after="0" w:line="240" w:lineRule="auto"/>
              <w:outlineLvl w:val="1"/>
              <w:rPr>
                <w:rFonts w:cstheme="minorHAnsi"/>
                <w:b/>
                <w:spacing w:val="5"/>
                <w:sz w:val="32"/>
                <w:szCs w:val="32"/>
              </w:rPr>
            </w:pPr>
            <w:r w:rsidRPr="00650F7A">
              <w:rPr>
                <w:rFonts w:cstheme="minorHAnsi"/>
                <w:b/>
                <w:spacing w:val="5"/>
                <w:sz w:val="32"/>
                <w:szCs w:val="32"/>
              </w:rPr>
              <w:t>INDEPENDENCE</w:t>
            </w:r>
          </w:p>
        </w:tc>
        <w:tc>
          <w:tcPr>
            <w:tcW w:w="10420" w:type="dxa"/>
            <w:gridSpan w:val="7"/>
            <w:tcBorders>
              <w:top w:val="nil"/>
              <w:left w:val="single" w:sz="4" w:space="0" w:color="auto"/>
              <w:bottom w:val="nil"/>
              <w:right w:val="nil"/>
            </w:tcBorders>
            <w:shd w:val="clear" w:color="auto" w:fill="auto"/>
          </w:tcPr>
          <w:p w:rsidR="00FA443B" w:rsidRPr="00650F7A" w:rsidRDefault="00FA443B" w:rsidP="0016449D">
            <w:pPr>
              <w:tabs>
                <w:tab w:val="left" w:pos="720"/>
                <w:tab w:val="left" w:leader="dot" w:pos="8222"/>
                <w:tab w:val="center" w:pos="8505"/>
                <w:tab w:val="left" w:pos="8789"/>
              </w:tabs>
              <w:spacing w:after="0" w:line="240" w:lineRule="auto"/>
              <w:outlineLvl w:val="1"/>
              <w:rPr>
                <w:rFonts w:cstheme="minorHAnsi"/>
                <w:spacing w:val="5"/>
                <w:sz w:val="28"/>
                <w:szCs w:val="28"/>
              </w:rPr>
            </w:pPr>
          </w:p>
        </w:tc>
      </w:tr>
      <w:tr w:rsidR="00FA443B" w:rsidRPr="00650F7A" w:rsidTr="00871EAE">
        <w:tc>
          <w:tcPr>
            <w:tcW w:w="14668" w:type="dxa"/>
            <w:gridSpan w:val="8"/>
            <w:shd w:val="clear" w:color="auto" w:fill="FFF2CC" w:themeFill="accent4" w:themeFillTint="33"/>
          </w:tcPr>
          <w:p w:rsidR="00FA443B" w:rsidRPr="00650F7A" w:rsidRDefault="000E7C83" w:rsidP="0016449D">
            <w:pPr>
              <w:tabs>
                <w:tab w:val="center" w:pos="8505"/>
                <w:tab w:val="left" w:pos="8789"/>
              </w:tabs>
              <w:spacing w:after="0" w:line="240" w:lineRule="auto"/>
              <w:ind w:left="31"/>
              <w:outlineLvl w:val="1"/>
              <w:rPr>
                <w:rFonts w:cstheme="minorHAnsi"/>
                <w:spacing w:val="5"/>
                <w:sz w:val="24"/>
                <w:szCs w:val="24"/>
              </w:rPr>
            </w:pPr>
            <w:r w:rsidRPr="00650F7A">
              <w:rPr>
                <w:rFonts w:cstheme="minorHAnsi"/>
                <w:b/>
                <w:spacing w:val="5"/>
                <w:sz w:val="28"/>
                <w:szCs w:val="28"/>
              </w:rPr>
              <w:t>GOAL</w:t>
            </w:r>
            <w:r w:rsidR="00FA443B" w:rsidRPr="00650F7A">
              <w:rPr>
                <w:rFonts w:cstheme="minorHAnsi"/>
                <w:b/>
                <w:spacing w:val="5"/>
                <w:sz w:val="28"/>
                <w:szCs w:val="28"/>
              </w:rPr>
              <w:t xml:space="preserve"> 5</w:t>
            </w:r>
            <w:r w:rsidR="00FA443B" w:rsidRPr="00650F7A">
              <w:rPr>
                <w:rFonts w:cstheme="minorHAnsi"/>
                <w:spacing w:val="5"/>
                <w:sz w:val="28"/>
                <w:szCs w:val="28"/>
              </w:rPr>
              <w:t xml:space="preserve">: </w:t>
            </w:r>
            <w:r w:rsidR="00FA443B" w:rsidRPr="00650F7A">
              <w:rPr>
                <w:rFonts w:cstheme="minorHAnsi"/>
                <w:b/>
                <w:spacing w:val="5"/>
                <w:sz w:val="28"/>
                <w:szCs w:val="28"/>
              </w:rPr>
              <w:t>Housing</w:t>
            </w:r>
            <w:r w:rsidR="00FA443B" w:rsidRPr="00650F7A">
              <w:rPr>
                <w:rFonts w:cstheme="minorHAnsi"/>
                <w:spacing w:val="5"/>
                <w:sz w:val="28"/>
                <w:szCs w:val="28"/>
              </w:rPr>
              <w:t xml:space="preserve"> - </w:t>
            </w:r>
            <w:r w:rsidR="00FC701F" w:rsidRPr="00650F7A">
              <w:rPr>
                <w:rFonts w:cstheme="minorHAnsi"/>
                <w:spacing w:val="5"/>
                <w:sz w:val="28"/>
                <w:szCs w:val="28"/>
              </w:rPr>
              <w:t>Housing options for people aged 50+ are affordable, secure, accessible and close to transport, shops and community services.</w:t>
            </w:r>
          </w:p>
        </w:tc>
      </w:tr>
      <w:tr w:rsidR="00FA443B" w:rsidRPr="00650F7A" w:rsidTr="00871EAE">
        <w:tc>
          <w:tcPr>
            <w:tcW w:w="14668" w:type="dxa"/>
            <w:gridSpan w:val="8"/>
            <w:shd w:val="clear" w:color="auto" w:fill="C5E0B3" w:themeFill="accent6" w:themeFillTint="66"/>
          </w:tcPr>
          <w:p w:rsidR="00FA443B" w:rsidRPr="00650F7A" w:rsidRDefault="00FA443B" w:rsidP="00A20286">
            <w:pPr>
              <w:tabs>
                <w:tab w:val="left" w:pos="720"/>
                <w:tab w:val="left" w:leader="dot" w:pos="8222"/>
                <w:tab w:val="center" w:pos="8505"/>
                <w:tab w:val="left" w:pos="8789"/>
              </w:tabs>
              <w:spacing w:after="0" w:line="240" w:lineRule="auto"/>
              <w:outlineLvl w:val="1"/>
              <w:rPr>
                <w:rFonts w:cstheme="minorHAnsi"/>
                <w:spacing w:val="5"/>
                <w:sz w:val="24"/>
                <w:szCs w:val="24"/>
              </w:rPr>
            </w:pPr>
            <w:r w:rsidRPr="00650F7A">
              <w:rPr>
                <w:rFonts w:cstheme="minorHAnsi"/>
                <w:spacing w:val="5"/>
                <w:sz w:val="24"/>
                <w:szCs w:val="24"/>
              </w:rPr>
              <w:t>Strategy 5.</w:t>
            </w:r>
            <w:r w:rsidR="00A20286" w:rsidRPr="00650F7A">
              <w:rPr>
                <w:rFonts w:cstheme="minorHAnsi"/>
                <w:spacing w:val="5"/>
                <w:sz w:val="24"/>
                <w:szCs w:val="24"/>
              </w:rPr>
              <w:t>1</w:t>
            </w:r>
            <w:r w:rsidRPr="00650F7A">
              <w:rPr>
                <w:rFonts w:cstheme="minorHAnsi"/>
                <w:spacing w:val="5"/>
                <w:sz w:val="24"/>
                <w:szCs w:val="24"/>
              </w:rPr>
              <w:t xml:space="preserve"> </w:t>
            </w:r>
            <w:r w:rsidR="00FC701F" w:rsidRPr="00650F7A">
              <w:rPr>
                <w:rFonts w:cstheme="minorHAnsi"/>
                <w:spacing w:val="5"/>
                <w:sz w:val="24"/>
                <w:szCs w:val="24"/>
              </w:rPr>
              <w:t xml:space="preserve">Advocate for diverse, affordable housing options for people 50+ that support a city for all ages. </w:t>
            </w:r>
          </w:p>
        </w:tc>
      </w:tr>
      <w:tr w:rsidR="00FA443B" w:rsidRPr="00650F7A" w:rsidTr="00C41AA2">
        <w:tc>
          <w:tcPr>
            <w:tcW w:w="4673" w:type="dxa"/>
            <w:gridSpan w:val="2"/>
            <w:shd w:val="clear" w:color="auto" w:fill="E2EFD9" w:themeFill="accent6" w:themeFillTint="33"/>
          </w:tcPr>
          <w:p w:rsidR="00FA443B" w:rsidRPr="00650F7A" w:rsidRDefault="00FA443B" w:rsidP="0016449D">
            <w:pPr>
              <w:tabs>
                <w:tab w:val="left" w:pos="720"/>
                <w:tab w:val="left" w:leader="dot" w:pos="8222"/>
                <w:tab w:val="center" w:pos="8505"/>
                <w:tab w:val="left" w:pos="8789"/>
              </w:tabs>
              <w:spacing w:after="0" w:line="240" w:lineRule="auto"/>
              <w:outlineLvl w:val="1"/>
              <w:rPr>
                <w:rFonts w:cstheme="minorHAnsi"/>
                <w:b/>
                <w:spacing w:val="5"/>
                <w:sz w:val="22"/>
                <w:szCs w:val="22"/>
              </w:rPr>
            </w:pPr>
            <w:r w:rsidRPr="00650F7A">
              <w:rPr>
                <w:rFonts w:cstheme="minorHAnsi"/>
                <w:b/>
                <w:spacing w:val="5"/>
                <w:sz w:val="22"/>
                <w:szCs w:val="22"/>
              </w:rPr>
              <w:t>Action</w:t>
            </w:r>
          </w:p>
        </w:tc>
        <w:tc>
          <w:tcPr>
            <w:tcW w:w="4961" w:type="dxa"/>
            <w:gridSpan w:val="3"/>
            <w:shd w:val="clear" w:color="auto" w:fill="E2EFD9" w:themeFill="accent6" w:themeFillTint="33"/>
          </w:tcPr>
          <w:p w:rsidR="00FA443B" w:rsidRPr="00650F7A" w:rsidRDefault="00FA443B" w:rsidP="0016449D">
            <w:pPr>
              <w:tabs>
                <w:tab w:val="left" w:pos="720"/>
                <w:tab w:val="left" w:leader="dot" w:pos="8222"/>
                <w:tab w:val="center" w:pos="8505"/>
                <w:tab w:val="left" w:pos="8789"/>
              </w:tabs>
              <w:spacing w:after="0" w:line="240" w:lineRule="auto"/>
              <w:outlineLvl w:val="1"/>
              <w:rPr>
                <w:rFonts w:cstheme="minorHAnsi"/>
                <w:b/>
                <w:spacing w:val="5"/>
                <w:sz w:val="22"/>
                <w:szCs w:val="22"/>
              </w:rPr>
            </w:pPr>
            <w:r w:rsidRPr="00650F7A">
              <w:rPr>
                <w:rFonts w:cstheme="minorHAnsi"/>
                <w:b/>
                <w:spacing w:val="5"/>
                <w:sz w:val="22"/>
                <w:szCs w:val="22"/>
              </w:rPr>
              <w:t>Outcome Measures</w:t>
            </w:r>
          </w:p>
        </w:tc>
        <w:tc>
          <w:tcPr>
            <w:tcW w:w="1985" w:type="dxa"/>
            <w:shd w:val="clear" w:color="auto" w:fill="E2EFD9" w:themeFill="accent6" w:themeFillTint="33"/>
          </w:tcPr>
          <w:p w:rsidR="00FA443B" w:rsidRPr="00650F7A" w:rsidRDefault="00FA443B" w:rsidP="0016449D">
            <w:pPr>
              <w:tabs>
                <w:tab w:val="left" w:pos="720"/>
                <w:tab w:val="left" w:leader="dot" w:pos="8222"/>
                <w:tab w:val="center" w:pos="8505"/>
                <w:tab w:val="left" w:pos="8789"/>
              </w:tabs>
              <w:spacing w:after="0" w:line="240" w:lineRule="auto"/>
              <w:outlineLvl w:val="1"/>
              <w:rPr>
                <w:rFonts w:cstheme="minorHAnsi"/>
                <w:b/>
                <w:spacing w:val="5"/>
                <w:sz w:val="22"/>
                <w:szCs w:val="22"/>
              </w:rPr>
            </w:pPr>
            <w:r w:rsidRPr="00650F7A">
              <w:rPr>
                <w:rFonts w:cstheme="minorHAnsi"/>
                <w:b/>
                <w:spacing w:val="5"/>
                <w:sz w:val="22"/>
                <w:szCs w:val="22"/>
              </w:rPr>
              <w:t>Responsibility</w:t>
            </w:r>
          </w:p>
        </w:tc>
        <w:tc>
          <w:tcPr>
            <w:tcW w:w="1276" w:type="dxa"/>
            <w:shd w:val="clear" w:color="auto" w:fill="E2EFD9" w:themeFill="accent6" w:themeFillTint="33"/>
          </w:tcPr>
          <w:p w:rsidR="00FA443B" w:rsidRPr="00650F7A" w:rsidRDefault="00FA443B" w:rsidP="0016449D">
            <w:pPr>
              <w:tabs>
                <w:tab w:val="left" w:pos="720"/>
                <w:tab w:val="left" w:leader="dot" w:pos="8222"/>
                <w:tab w:val="center" w:pos="8505"/>
                <w:tab w:val="left" w:pos="8789"/>
              </w:tabs>
              <w:spacing w:after="0" w:line="240" w:lineRule="auto"/>
              <w:outlineLvl w:val="1"/>
              <w:rPr>
                <w:rFonts w:cstheme="minorHAnsi"/>
                <w:b/>
                <w:spacing w:val="5"/>
                <w:sz w:val="22"/>
                <w:szCs w:val="22"/>
              </w:rPr>
            </w:pPr>
            <w:r w:rsidRPr="00650F7A">
              <w:rPr>
                <w:rFonts w:cstheme="minorHAnsi"/>
                <w:b/>
                <w:spacing w:val="5"/>
                <w:sz w:val="22"/>
                <w:szCs w:val="22"/>
              </w:rPr>
              <w:t>Timeframe</w:t>
            </w:r>
          </w:p>
        </w:tc>
        <w:tc>
          <w:tcPr>
            <w:tcW w:w="1773" w:type="dxa"/>
            <w:shd w:val="clear" w:color="auto" w:fill="E2EFD9" w:themeFill="accent6" w:themeFillTint="33"/>
          </w:tcPr>
          <w:p w:rsidR="00FA443B" w:rsidRPr="00650F7A" w:rsidRDefault="00FA443B" w:rsidP="0016449D">
            <w:pPr>
              <w:tabs>
                <w:tab w:val="left" w:pos="720"/>
                <w:tab w:val="left" w:leader="dot" w:pos="8222"/>
                <w:tab w:val="center" w:pos="8505"/>
                <w:tab w:val="left" w:pos="8789"/>
              </w:tabs>
              <w:spacing w:after="0" w:line="240" w:lineRule="auto"/>
              <w:outlineLvl w:val="1"/>
              <w:rPr>
                <w:rFonts w:cstheme="minorHAnsi"/>
                <w:b/>
                <w:spacing w:val="5"/>
                <w:sz w:val="22"/>
                <w:szCs w:val="22"/>
              </w:rPr>
            </w:pPr>
            <w:r w:rsidRPr="00650F7A">
              <w:rPr>
                <w:rFonts w:cstheme="minorHAnsi"/>
                <w:b/>
                <w:spacing w:val="5"/>
                <w:sz w:val="22"/>
                <w:szCs w:val="22"/>
              </w:rPr>
              <w:t>Resources</w:t>
            </w:r>
          </w:p>
        </w:tc>
      </w:tr>
      <w:tr w:rsidR="00A20286" w:rsidRPr="00650F7A" w:rsidTr="00C41AA2">
        <w:tc>
          <w:tcPr>
            <w:tcW w:w="4673" w:type="dxa"/>
            <w:gridSpan w:val="2"/>
          </w:tcPr>
          <w:p w:rsidR="00A20286" w:rsidRPr="00650F7A" w:rsidRDefault="00DA1AEE" w:rsidP="00C41AA2">
            <w:pPr>
              <w:pStyle w:val="ListParagraph"/>
              <w:numPr>
                <w:ilvl w:val="2"/>
                <w:numId w:val="25"/>
              </w:numPr>
              <w:tabs>
                <w:tab w:val="left" w:pos="720"/>
                <w:tab w:val="left" w:leader="dot" w:pos="8222"/>
                <w:tab w:val="center" w:pos="8505"/>
                <w:tab w:val="left" w:pos="8789"/>
              </w:tabs>
              <w:spacing w:after="0" w:line="240" w:lineRule="auto"/>
              <w:ind w:left="738"/>
              <w:outlineLvl w:val="1"/>
              <w:rPr>
                <w:rFonts w:ascii="Calibri" w:hAnsi="Calibri" w:cstheme="minorHAnsi"/>
                <w:spacing w:val="5"/>
                <w:sz w:val="24"/>
                <w:szCs w:val="24"/>
              </w:rPr>
            </w:pPr>
            <w:r w:rsidRPr="00650F7A">
              <w:rPr>
                <w:rFonts w:ascii="Calibri" w:hAnsi="Calibri" w:cstheme="minorHAnsi"/>
                <w:spacing w:val="5"/>
                <w:sz w:val="24"/>
                <w:szCs w:val="24"/>
              </w:rPr>
              <w:t xml:space="preserve">In </w:t>
            </w:r>
            <w:r w:rsidR="00A20286" w:rsidRPr="00650F7A">
              <w:rPr>
                <w:rFonts w:ascii="Calibri" w:hAnsi="Calibri" w:cstheme="minorHAnsi"/>
                <w:spacing w:val="5"/>
                <w:sz w:val="24"/>
                <w:szCs w:val="24"/>
              </w:rPr>
              <w:t>collaboration with other councils and Municipal Association of Victoria (MAV), advocate to State Government on behalf of pensioners, to obtain greater rate subsidies and other rebates associated with the cost of living.</w:t>
            </w:r>
          </w:p>
        </w:tc>
        <w:tc>
          <w:tcPr>
            <w:tcW w:w="4961" w:type="dxa"/>
            <w:gridSpan w:val="3"/>
          </w:tcPr>
          <w:p w:rsidR="00A20286" w:rsidRPr="00650F7A" w:rsidRDefault="00A20286" w:rsidP="000C48B1">
            <w:pPr>
              <w:spacing w:after="0" w:line="240" w:lineRule="auto"/>
              <w:rPr>
                <w:rFonts w:cstheme="minorHAnsi"/>
                <w:sz w:val="24"/>
                <w:szCs w:val="24"/>
              </w:rPr>
            </w:pPr>
            <w:r w:rsidRPr="00650F7A">
              <w:rPr>
                <w:rFonts w:cstheme="minorHAnsi"/>
                <w:sz w:val="24"/>
                <w:szCs w:val="24"/>
              </w:rPr>
              <w:t>Workshop conducted at MAV with Interested councils.</w:t>
            </w:r>
          </w:p>
          <w:p w:rsidR="00A20286" w:rsidRPr="00650F7A" w:rsidRDefault="00A20286" w:rsidP="000C48B1">
            <w:pPr>
              <w:spacing w:after="0" w:line="240" w:lineRule="auto"/>
              <w:rPr>
                <w:rFonts w:cstheme="minorHAnsi"/>
                <w:sz w:val="24"/>
                <w:szCs w:val="24"/>
              </w:rPr>
            </w:pPr>
            <w:r w:rsidRPr="00650F7A">
              <w:rPr>
                <w:rFonts w:cstheme="minorHAnsi"/>
                <w:sz w:val="24"/>
                <w:szCs w:val="24"/>
              </w:rPr>
              <w:t xml:space="preserve">Submission (i.e. with case studies) forwarded to the State Government. </w:t>
            </w:r>
          </w:p>
          <w:p w:rsidR="00A20286" w:rsidRPr="00650F7A" w:rsidRDefault="00A20286" w:rsidP="000C48B1">
            <w:pPr>
              <w:tabs>
                <w:tab w:val="left" w:pos="720"/>
                <w:tab w:val="left" w:leader="dot" w:pos="8222"/>
                <w:tab w:val="center" w:pos="8505"/>
                <w:tab w:val="left" w:pos="8789"/>
              </w:tabs>
              <w:spacing w:after="0" w:line="240" w:lineRule="auto"/>
              <w:outlineLvl w:val="1"/>
              <w:rPr>
                <w:rFonts w:ascii="Calibri" w:hAnsi="Calibri" w:cstheme="minorHAnsi"/>
                <w:spacing w:val="5"/>
                <w:sz w:val="24"/>
                <w:szCs w:val="24"/>
              </w:rPr>
            </w:pPr>
          </w:p>
        </w:tc>
        <w:tc>
          <w:tcPr>
            <w:tcW w:w="1985" w:type="dxa"/>
          </w:tcPr>
          <w:p w:rsidR="00A20286" w:rsidRPr="00650F7A" w:rsidRDefault="00A20286" w:rsidP="006F5140">
            <w:pPr>
              <w:spacing w:after="0" w:line="240" w:lineRule="auto"/>
              <w:rPr>
                <w:rFonts w:cstheme="minorHAnsi"/>
                <w:sz w:val="24"/>
                <w:szCs w:val="24"/>
              </w:rPr>
            </w:pPr>
            <w:r w:rsidRPr="00650F7A">
              <w:rPr>
                <w:rFonts w:cstheme="minorHAnsi"/>
                <w:sz w:val="24"/>
                <w:szCs w:val="24"/>
              </w:rPr>
              <w:t>Age and Disability Services  (in conjunction with Social Policy and Research and Business and Finance)</w:t>
            </w:r>
          </w:p>
        </w:tc>
        <w:tc>
          <w:tcPr>
            <w:tcW w:w="1276" w:type="dxa"/>
          </w:tcPr>
          <w:p w:rsidR="00A20286" w:rsidRPr="00650F7A" w:rsidRDefault="00A20286" w:rsidP="000C48B1">
            <w:pPr>
              <w:tabs>
                <w:tab w:val="left" w:pos="720"/>
                <w:tab w:val="left" w:leader="dot" w:pos="8222"/>
                <w:tab w:val="center" w:pos="8505"/>
                <w:tab w:val="left" w:pos="8789"/>
              </w:tabs>
              <w:spacing w:after="0" w:line="240" w:lineRule="auto"/>
              <w:outlineLvl w:val="1"/>
              <w:rPr>
                <w:rFonts w:ascii="Calibri" w:hAnsi="Calibri" w:cstheme="minorHAnsi"/>
                <w:spacing w:val="5"/>
                <w:sz w:val="24"/>
                <w:szCs w:val="24"/>
              </w:rPr>
            </w:pPr>
            <w:r w:rsidRPr="00650F7A">
              <w:rPr>
                <w:rFonts w:cstheme="minorHAnsi"/>
                <w:sz w:val="24"/>
                <w:szCs w:val="24"/>
              </w:rPr>
              <w:t>June 2020</w:t>
            </w:r>
          </w:p>
        </w:tc>
        <w:tc>
          <w:tcPr>
            <w:tcW w:w="1773" w:type="dxa"/>
          </w:tcPr>
          <w:p w:rsidR="00A20286" w:rsidRPr="00650F7A" w:rsidRDefault="00A20286" w:rsidP="000C48B1">
            <w:pPr>
              <w:tabs>
                <w:tab w:val="left" w:pos="720"/>
                <w:tab w:val="left" w:leader="dot" w:pos="8222"/>
                <w:tab w:val="center" w:pos="8505"/>
                <w:tab w:val="left" w:pos="8789"/>
              </w:tabs>
              <w:spacing w:after="0" w:line="240" w:lineRule="auto"/>
              <w:outlineLvl w:val="1"/>
              <w:rPr>
                <w:rFonts w:ascii="Calibri" w:hAnsi="Calibri" w:cstheme="minorHAnsi"/>
                <w:spacing w:val="5"/>
                <w:sz w:val="24"/>
                <w:szCs w:val="24"/>
              </w:rPr>
            </w:pPr>
            <w:r w:rsidRPr="00650F7A">
              <w:rPr>
                <w:rFonts w:cstheme="minorHAnsi"/>
                <w:sz w:val="24"/>
                <w:szCs w:val="24"/>
              </w:rPr>
              <w:t>Within existing resources</w:t>
            </w:r>
          </w:p>
        </w:tc>
      </w:tr>
      <w:tr w:rsidR="00126121" w:rsidRPr="00650F7A" w:rsidTr="00C41AA2">
        <w:tc>
          <w:tcPr>
            <w:tcW w:w="4673" w:type="dxa"/>
            <w:gridSpan w:val="2"/>
          </w:tcPr>
          <w:p w:rsidR="00126121" w:rsidRPr="00650F7A" w:rsidRDefault="00126121" w:rsidP="006F5140">
            <w:pPr>
              <w:pStyle w:val="ListParagraph"/>
              <w:numPr>
                <w:ilvl w:val="2"/>
                <w:numId w:val="25"/>
              </w:numPr>
              <w:tabs>
                <w:tab w:val="left" w:pos="720"/>
                <w:tab w:val="left" w:leader="dot" w:pos="8222"/>
                <w:tab w:val="center" w:pos="8505"/>
                <w:tab w:val="left" w:pos="8789"/>
              </w:tabs>
              <w:spacing w:after="0" w:line="240" w:lineRule="auto"/>
              <w:ind w:left="738"/>
              <w:outlineLvl w:val="1"/>
              <w:rPr>
                <w:rFonts w:ascii="Calibri" w:hAnsi="Calibri" w:cstheme="minorHAnsi"/>
                <w:spacing w:val="5"/>
                <w:sz w:val="24"/>
                <w:szCs w:val="24"/>
              </w:rPr>
            </w:pPr>
            <w:r w:rsidRPr="00650F7A">
              <w:rPr>
                <w:rFonts w:ascii="Calibri" w:hAnsi="Calibri" w:cstheme="minorHAnsi"/>
                <w:spacing w:val="5"/>
                <w:sz w:val="24"/>
                <w:szCs w:val="24"/>
              </w:rPr>
              <w:t>Include policy in the Yarra Planning Scheme that encourages development that is inclusive and accessible for people of all ages and abilities.</w:t>
            </w:r>
          </w:p>
        </w:tc>
        <w:tc>
          <w:tcPr>
            <w:tcW w:w="4961" w:type="dxa"/>
            <w:gridSpan w:val="3"/>
          </w:tcPr>
          <w:p w:rsidR="00126121" w:rsidRPr="00650F7A" w:rsidRDefault="00280474" w:rsidP="00280474">
            <w:pPr>
              <w:tabs>
                <w:tab w:val="left" w:pos="720"/>
                <w:tab w:val="left" w:leader="dot" w:pos="8222"/>
                <w:tab w:val="center" w:pos="8505"/>
                <w:tab w:val="left" w:pos="8789"/>
              </w:tabs>
              <w:spacing w:after="0" w:line="240" w:lineRule="auto"/>
              <w:outlineLvl w:val="1"/>
              <w:rPr>
                <w:rFonts w:ascii="Calibri" w:hAnsi="Calibri" w:cstheme="minorHAnsi"/>
                <w:spacing w:val="5"/>
                <w:sz w:val="24"/>
                <w:szCs w:val="24"/>
              </w:rPr>
            </w:pPr>
            <w:r w:rsidRPr="00650F7A">
              <w:rPr>
                <w:rFonts w:cstheme="minorHAnsi"/>
                <w:sz w:val="24"/>
                <w:szCs w:val="24"/>
              </w:rPr>
              <w:t>Draft policy included in the draft planning scheme.</w:t>
            </w:r>
          </w:p>
        </w:tc>
        <w:tc>
          <w:tcPr>
            <w:tcW w:w="1985" w:type="dxa"/>
          </w:tcPr>
          <w:p w:rsidR="00126121" w:rsidRPr="00650F7A" w:rsidRDefault="00126121" w:rsidP="0016449D">
            <w:pPr>
              <w:tabs>
                <w:tab w:val="left" w:pos="720"/>
                <w:tab w:val="left" w:leader="dot" w:pos="8222"/>
                <w:tab w:val="center" w:pos="8505"/>
                <w:tab w:val="left" w:pos="8789"/>
              </w:tabs>
              <w:spacing w:after="0" w:line="240" w:lineRule="auto"/>
              <w:outlineLvl w:val="1"/>
              <w:rPr>
                <w:rFonts w:ascii="Calibri" w:hAnsi="Calibri" w:cstheme="minorHAnsi"/>
                <w:spacing w:val="5"/>
                <w:sz w:val="24"/>
                <w:szCs w:val="24"/>
              </w:rPr>
            </w:pPr>
            <w:r w:rsidRPr="00650F7A">
              <w:rPr>
                <w:rFonts w:cstheme="minorHAnsi"/>
                <w:sz w:val="24"/>
                <w:szCs w:val="24"/>
              </w:rPr>
              <w:t>City Strategy</w:t>
            </w:r>
          </w:p>
        </w:tc>
        <w:tc>
          <w:tcPr>
            <w:tcW w:w="1276" w:type="dxa"/>
          </w:tcPr>
          <w:p w:rsidR="00126121" w:rsidRPr="00650F7A" w:rsidRDefault="00126121" w:rsidP="0016449D">
            <w:pPr>
              <w:tabs>
                <w:tab w:val="left" w:pos="720"/>
                <w:tab w:val="left" w:leader="dot" w:pos="8222"/>
                <w:tab w:val="center" w:pos="8505"/>
                <w:tab w:val="left" w:pos="8789"/>
              </w:tabs>
              <w:spacing w:after="0" w:line="240" w:lineRule="auto"/>
              <w:outlineLvl w:val="1"/>
              <w:rPr>
                <w:rFonts w:ascii="Calibri" w:hAnsi="Calibri" w:cstheme="minorHAnsi"/>
                <w:spacing w:val="5"/>
                <w:sz w:val="24"/>
                <w:szCs w:val="24"/>
              </w:rPr>
            </w:pPr>
            <w:r w:rsidRPr="00650F7A">
              <w:rPr>
                <w:rFonts w:cstheme="minorHAnsi"/>
                <w:sz w:val="24"/>
                <w:szCs w:val="24"/>
              </w:rPr>
              <w:t>2018 - 2019</w:t>
            </w:r>
          </w:p>
        </w:tc>
        <w:tc>
          <w:tcPr>
            <w:tcW w:w="1773" w:type="dxa"/>
          </w:tcPr>
          <w:p w:rsidR="00126121" w:rsidRPr="00650F7A" w:rsidRDefault="0016449D" w:rsidP="0016449D">
            <w:pPr>
              <w:tabs>
                <w:tab w:val="left" w:pos="720"/>
                <w:tab w:val="left" w:leader="dot" w:pos="8222"/>
                <w:tab w:val="center" w:pos="8505"/>
                <w:tab w:val="left" w:pos="8789"/>
              </w:tabs>
              <w:spacing w:after="0" w:line="240" w:lineRule="auto"/>
              <w:outlineLvl w:val="1"/>
              <w:rPr>
                <w:rFonts w:ascii="Calibri" w:hAnsi="Calibri" w:cstheme="minorHAnsi"/>
                <w:spacing w:val="5"/>
                <w:sz w:val="24"/>
                <w:szCs w:val="24"/>
              </w:rPr>
            </w:pPr>
            <w:r w:rsidRPr="00650F7A">
              <w:rPr>
                <w:rFonts w:cstheme="minorHAnsi"/>
                <w:spacing w:val="5"/>
                <w:sz w:val="24"/>
                <w:szCs w:val="24"/>
              </w:rPr>
              <w:t>Within existing resources</w:t>
            </w:r>
          </w:p>
        </w:tc>
      </w:tr>
      <w:tr w:rsidR="007E3918" w:rsidRPr="00650F7A" w:rsidTr="00C41AA2">
        <w:tc>
          <w:tcPr>
            <w:tcW w:w="4673" w:type="dxa"/>
            <w:gridSpan w:val="2"/>
          </w:tcPr>
          <w:p w:rsidR="007E3918" w:rsidRPr="00650F7A" w:rsidRDefault="007E3918" w:rsidP="006F5140">
            <w:pPr>
              <w:pStyle w:val="ListParagraph"/>
              <w:numPr>
                <w:ilvl w:val="2"/>
                <w:numId w:val="25"/>
              </w:numPr>
              <w:tabs>
                <w:tab w:val="left" w:pos="720"/>
                <w:tab w:val="left" w:leader="dot" w:pos="8222"/>
                <w:tab w:val="center" w:pos="8505"/>
                <w:tab w:val="left" w:pos="8789"/>
              </w:tabs>
              <w:spacing w:after="0" w:line="240" w:lineRule="auto"/>
              <w:ind w:left="738"/>
              <w:outlineLvl w:val="1"/>
              <w:rPr>
                <w:rFonts w:ascii="Calibri" w:hAnsi="Calibri" w:cstheme="minorHAnsi"/>
                <w:spacing w:val="5"/>
                <w:sz w:val="24"/>
                <w:szCs w:val="24"/>
              </w:rPr>
            </w:pPr>
            <w:r w:rsidRPr="00650F7A">
              <w:rPr>
                <w:rFonts w:ascii="Calibri" w:hAnsi="Calibri" w:cstheme="minorHAnsi"/>
                <w:spacing w:val="5"/>
                <w:sz w:val="24"/>
                <w:szCs w:val="24"/>
              </w:rPr>
              <w:t xml:space="preserve">Help improve the availability of </w:t>
            </w:r>
            <w:r w:rsidRPr="00650F7A">
              <w:rPr>
                <w:rFonts w:ascii="Calibri" w:hAnsi="Calibri" w:cstheme="minorHAnsi"/>
                <w:spacing w:val="5"/>
                <w:sz w:val="24"/>
                <w:szCs w:val="24"/>
              </w:rPr>
              <w:lastRenderedPageBreak/>
              <w:t>affordable, appropriate and accessible housing for those aged 50 and over through land use planning, community partnerships and strategic advocacy.</w:t>
            </w:r>
          </w:p>
        </w:tc>
        <w:tc>
          <w:tcPr>
            <w:tcW w:w="4961" w:type="dxa"/>
            <w:gridSpan w:val="3"/>
          </w:tcPr>
          <w:p w:rsidR="007E3918" w:rsidRPr="00650F7A" w:rsidRDefault="007E3918" w:rsidP="00A153B6">
            <w:pPr>
              <w:tabs>
                <w:tab w:val="left" w:pos="720"/>
                <w:tab w:val="left" w:leader="dot" w:pos="8222"/>
                <w:tab w:val="center" w:pos="8505"/>
                <w:tab w:val="left" w:pos="8789"/>
              </w:tabs>
              <w:spacing w:after="0" w:line="240" w:lineRule="auto"/>
              <w:outlineLvl w:val="1"/>
              <w:rPr>
                <w:rFonts w:ascii="Calibri" w:hAnsi="Calibri" w:cstheme="minorHAnsi"/>
                <w:spacing w:val="5"/>
                <w:sz w:val="24"/>
                <w:szCs w:val="24"/>
              </w:rPr>
            </w:pPr>
            <w:r w:rsidRPr="00650F7A">
              <w:rPr>
                <w:rFonts w:cstheme="minorHAnsi"/>
                <w:spacing w:val="5"/>
                <w:sz w:val="24"/>
                <w:szCs w:val="24"/>
              </w:rPr>
              <w:lastRenderedPageBreak/>
              <w:t xml:space="preserve">Implementation of the Housing Strategy </w:t>
            </w:r>
            <w:r w:rsidRPr="00650F7A">
              <w:rPr>
                <w:rFonts w:cstheme="minorHAnsi"/>
                <w:spacing w:val="5"/>
                <w:sz w:val="24"/>
                <w:szCs w:val="24"/>
              </w:rPr>
              <w:lastRenderedPageBreak/>
              <w:t>(2018) and developing and implementing the related Social Housing Strategy, scheduled for completion in early 2019.</w:t>
            </w:r>
          </w:p>
        </w:tc>
        <w:tc>
          <w:tcPr>
            <w:tcW w:w="1985" w:type="dxa"/>
          </w:tcPr>
          <w:p w:rsidR="007E3918" w:rsidRPr="00650F7A" w:rsidRDefault="007E3918" w:rsidP="0016449D">
            <w:pPr>
              <w:tabs>
                <w:tab w:val="left" w:pos="720"/>
                <w:tab w:val="left" w:leader="dot" w:pos="8222"/>
                <w:tab w:val="center" w:pos="8505"/>
                <w:tab w:val="left" w:pos="8789"/>
              </w:tabs>
              <w:spacing w:after="0" w:line="240" w:lineRule="auto"/>
              <w:outlineLvl w:val="1"/>
              <w:rPr>
                <w:rFonts w:ascii="Calibri" w:hAnsi="Calibri" w:cstheme="minorHAnsi"/>
                <w:spacing w:val="5"/>
                <w:sz w:val="24"/>
                <w:szCs w:val="24"/>
              </w:rPr>
            </w:pPr>
            <w:r w:rsidRPr="00650F7A">
              <w:rPr>
                <w:rFonts w:cstheme="minorHAnsi"/>
                <w:spacing w:val="5"/>
                <w:sz w:val="24"/>
                <w:szCs w:val="24"/>
              </w:rPr>
              <w:lastRenderedPageBreak/>
              <w:t xml:space="preserve">Social Policy and </w:t>
            </w:r>
            <w:r w:rsidRPr="00650F7A">
              <w:rPr>
                <w:rFonts w:cstheme="minorHAnsi"/>
                <w:spacing w:val="5"/>
                <w:sz w:val="24"/>
                <w:szCs w:val="24"/>
              </w:rPr>
              <w:lastRenderedPageBreak/>
              <w:t>Research</w:t>
            </w:r>
          </w:p>
        </w:tc>
        <w:tc>
          <w:tcPr>
            <w:tcW w:w="1276" w:type="dxa"/>
          </w:tcPr>
          <w:p w:rsidR="007E3918" w:rsidRPr="00650F7A" w:rsidRDefault="007E3918" w:rsidP="0016449D">
            <w:pPr>
              <w:tabs>
                <w:tab w:val="left" w:pos="720"/>
                <w:tab w:val="left" w:leader="dot" w:pos="8222"/>
                <w:tab w:val="center" w:pos="8505"/>
                <w:tab w:val="left" w:pos="8789"/>
              </w:tabs>
              <w:spacing w:after="0" w:line="240" w:lineRule="auto"/>
              <w:outlineLvl w:val="1"/>
              <w:rPr>
                <w:rFonts w:ascii="Calibri" w:hAnsi="Calibri" w:cstheme="minorHAnsi"/>
                <w:spacing w:val="5"/>
                <w:sz w:val="24"/>
                <w:szCs w:val="24"/>
              </w:rPr>
            </w:pPr>
            <w:r w:rsidRPr="00650F7A">
              <w:rPr>
                <w:rFonts w:cstheme="minorHAnsi"/>
                <w:spacing w:val="5"/>
                <w:sz w:val="24"/>
                <w:szCs w:val="24"/>
              </w:rPr>
              <w:lastRenderedPageBreak/>
              <w:t xml:space="preserve">2018 - </w:t>
            </w:r>
            <w:r w:rsidRPr="00650F7A">
              <w:rPr>
                <w:rFonts w:cstheme="minorHAnsi"/>
                <w:spacing w:val="5"/>
                <w:sz w:val="24"/>
                <w:szCs w:val="24"/>
              </w:rPr>
              <w:lastRenderedPageBreak/>
              <w:t>2022</w:t>
            </w:r>
          </w:p>
        </w:tc>
        <w:tc>
          <w:tcPr>
            <w:tcW w:w="1773" w:type="dxa"/>
          </w:tcPr>
          <w:p w:rsidR="007E3918" w:rsidRPr="00650F7A" w:rsidRDefault="007E3918" w:rsidP="0016449D">
            <w:pPr>
              <w:tabs>
                <w:tab w:val="left" w:pos="720"/>
                <w:tab w:val="left" w:leader="dot" w:pos="8222"/>
                <w:tab w:val="center" w:pos="8505"/>
                <w:tab w:val="left" w:pos="8789"/>
              </w:tabs>
              <w:spacing w:after="0" w:line="240" w:lineRule="auto"/>
              <w:outlineLvl w:val="1"/>
              <w:rPr>
                <w:rFonts w:ascii="Calibri" w:hAnsi="Calibri" w:cstheme="minorHAnsi"/>
                <w:spacing w:val="5"/>
                <w:sz w:val="24"/>
                <w:szCs w:val="24"/>
              </w:rPr>
            </w:pPr>
            <w:r w:rsidRPr="00650F7A">
              <w:rPr>
                <w:rFonts w:cstheme="minorHAnsi"/>
                <w:spacing w:val="5"/>
                <w:sz w:val="24"/>
                <w:szCs w:val="24"/>
              </w:rPr>
              <w:lastRenderedPageBreak/>
              <w:t xml:space="preserve">Within existing </w:t>
            </w:r>
            <w:r w:rsidRPr="00650F7A">
              <w:rPr>
                <w:rFonts w:cstheme="minorHAnsi"/>
                <w:spacing w:val="5"/>
                <w:sz w:val="24"/>
                <w:szCs w:val="24"/>
              </w:rPr>
              <w:lastRenderedPageBreak/>
              <w:t>resources</w:t>
            </w:r>
          </w:p>
        </w:tc>
      </w:tr>
      <w:tr w:rsidR="007E3918" w:rsidRPr="00650F7A" w:rsidTr="00C41AA2">
        <w:tc>
          <w:tcPr>
            <w:tcW w:w="4673" w:type="dxa"/>
            <w:gridSpan w:val="2"/>
          </w:tcPr>
          <w:p w:rsidR="007E3918" w:rsidRPr="00650F7A" w:rsidRDefault="007E3918" w:rsidP="006F5140">
            <w:pPr>
              <w:pStyle w:val="ListParagraph"/>
              <w:numPr>
                <w:ilvl w:val="2"/>
                <w:numId w:val="25"/>
              </w:numPr>
              <w:tabs>
                <w:tab w:val="left" w:pos="720"/>
                <w:tab w:val="left" w:leader="dot" w:pos="8222"/>
                <w:tab w:val="center" w:pos="8505"/>
                <w:tab w:val="left" w:pos="8789"/>
              </w:tabs>
              <w:spacing w:after="0" w:line="240" w:lineRule="auto"/>
              <w:ind w:left="738"/>
              <w:outlineLvl w:val="1"/>
              <w:rPr>
                <w:rFonts w:ascii="Calibri" w:hAnsi="Calibri" w:cstheme="minorHAnsi"/>
                <w:spacing w:val="5"/>
                <w:sz w:val="24"/>
                <w:szCs w:val="24"/>
              </w:rPr>
            </w:pPr>
            <w:r w:rsidRPr="00650F7A">
              <w:rPr>
                <w:rFonts w:ascii="Calibri" w:hAnsi="Calibri" w:cstheme="minorHAnsi"/>
                <w:spacing w:val="5"/>
                <w:sz w:val="24"/>
                <w:szCs w:val="24"/>
              </w:rPr>
              <w:lastRenderedPageBreak/>
              <w:t>Facilitate the provision of housing for low-to-moderate income households at major redevelopment sites in Yarra</w:t>
            </w:r>
            <w:r w:rsidR="00625151" w:rsidRPr="00650F7A">
              <w:rPr>
                <w:rFonts w:ascii="Calibri" w:hAnsi="Calibri" w:cstheme="minorHAnsi"/>
                <w:spacing w:val="5"/>
                <w:sz w:val="24"/>
                <w:szCs w:val="24"/>
              </w:rPr>
              <w:t>.</w:t>
            </w:r>
          </w:p>
        </w:tc>
        <w:tc>
          <w:tcPr>
            <w:tcW w:w="4961" w:type="dxa"/>
            <w:gridSpan w:val="3"/>
          </w:tcPr>
          <w:p w:rsidR="007E3918" w:rsidRPr="00650F7A" w:rsidRDefault="007E3918" w:rsidP="0016449D">
            <w:pPr>
              <w:tabs>
                <w:tab w:val="left" w:pos="720"/>
                <w:tab w:val="left" w:leader="dot" w:pos="8222"/>
                <w:tab w:val="center" w:pos="8505"/>
                <w:tab w:val="left" w:pos="8789"/>
              </w:tabs>
              <w:spacing w:after="0" w:line="240" w:lineRule="auto"/>
              <w:outlineLvl w:val="1"/>
              <w:rPr>
                <w:rFonts w:ascii="Calibri" w:hAnsi="Calibri" w:cstheme="minorHAnsi"/>
                <w:spacing w:val="5"/>
                <w:sz w:val="24"/>
                <w:szCs w:val="24"/>
              </w:rPr>
            </w:pPr>
            <w:r w:rsidRPr="00650F7A">
              <w:rPr>
                <w:rFonts w:cstheme="minorHAnsi"/>
                <w:spacing w:val="5"/>
                <w:sz w:val="24"/>
                <w:szCs w:val="24"/>
              </w:rPr>
              <w:t>Application of the Policy Guidance Note: Affordable Housing Outcomes at Significant Redevelopments (2017)</w:t>
            </w:r>
          </w:p>
        </w:tc>
        <w:tc>
          <w:tcPr>
            <w:tcW w:w="1985" w:type="dxa"/>
          </w:tcPr>
          <w:p w:rsidR="007E3918" w:rsidRPr="00650F7A" w:rsidRDefault="00625151" w:rsidP="0016449D">
            <w:pPr>
              <w:tabs>
                <w:tab w:val="left" w:pos="720"/>
                <w:tab w:val="left" w:leader="dot" w:pos="8222"/>
                <w:tab w:val="center" w:pos="8505"/>
                <w:tab w:val="left" w:pos="8789"/>
              </w:tabs>
              <w:spacing w:after="0" w:line="240" w:lineRule="auto"/>
              <w:outlineLvl w:val="1"/>
              <w:rPr>
                <w:rFonts w:ascii="Calibri" w:hAnsi="Calibri" w:cstheme="minorHAnsi"/>
                <w:spacing w:val="5"/>
                <w:sz w:val="24"/>
                <w:szCs w:val="24"/>
              </w:rPr>
            </w:pPr>
            <w:r w:rsidRPr="00650F7A">
              <w:rPr>
                <w:rFonts w:cstheme="minorHAnsi"/>
                <w:spacing w:val="5"/>
                <w:sz w:val="24"/>
                <w:szCs w:val="24"/>
              </w:rPr>
              <w:t>Social Policy and Research</w:t>
            </w:r>
          </w:p>
        </w:tc>
        <w:tc>
          <w:tcPr>
            <w:tcW w:w="1276" w:type="dxa"/>
          </w:tcPr>
          <w:p w:rsidR="007E3918" w:rsidRPr="00650F7A" w:rsidRDefault="007E3918" w:rsidP="0016449D">
            <w:pPr>
              <w:tabs>
                <w:tab w:val="left" w:pos="720"/>
                <w:tab w:val="left" w:leader="dot" w:pos="8222"/>
                <w:tab w:val="center" w:pos="8505"/>
                <w:tab w:val="left" w:pos="8789"/>
              </w:tabs>
              <w:spacing w:after="0" w:line="240" w:lineRule="auto"/>
              <w:outlineLvl w:val="1"/>
              <w:rPr>
                <w:rFonts w:ascii="Calibri" w:hAnsi="Calibri" w:cstheme="minorHAnsi"/>
                <w:spacing w:val="5"/>
                <w:sz w:val="24"/>
                <w:szCs w:val="24"/>
              </w:rPr>
            </w:pPr>
            <w:r w:rsidRPr="00650F7A">
              <w:rPr>
                <w:rFonts w:cstheme="minorHAnsi"/>
                <w:spacing w:val="5"/>
                <w:sz w:val="24"/>
                <w:szCs w:val="24"/>
              </w:rPr>
              <w:t>ongoing</w:t>
            </w:r>
          </w:p>
        </w:tc>
        <w:tc>
          <w:tcPr>
            <w:tcW w:w="1773" w:type="dxa"/>
          </w:tcPr>
          <w:p w:rsidR="007E3918" w:rsidRPr="00650F7A" w:rsidRDefault="007E3918" w:rsidP="0016449D">
            <w:pPr>
              <w:tabs>
                <w:tab w:val="left" w:pos="720"/>
                <w:tab w:val="left" w:leader="dot" w:pos="8222"/>
                <w:tab w:val="center" w:pos="8505"/>
                <w:tab w:val="left" w:pos="8789"/>
              </w:tabs>
              <w:spacing w:after="0" w:line="240" w:lineRule="auto"/>
              <w:outlineLvl w:val="1"/>
              <w:rPr>
                <w:rFonts w:ascii="Calibri" w:hAnsi="Calibri" w:cstheme="minorHAnsi"/>
                <w:spacing w:val="5"/>
                <w:sz w:val="24"/>
                <w:szCs w:val="24"/>
              </w:rPr>
            </w:pPr>
            <w:r w:rsidRPr="00650F7A">
              <w:rPr>
                <w:rFonts w:cstheme="minorHAnsi"/>
                <w:spacing w:val="5"/>
                <w:sz w:val="24"/>
                <w:szCs w:val="24"/>
              </w:rPr>
              <w:t>Within existing resources</w:t>
            </w:r>
          </w:p>
        </w:tc>
      </w:tr>
      <w:tr w:rsidR="007E3918" w:rsidRPr="00650F7A" w:rsidTr="00C41AA2">
        <w:tc>
          <w:tcPr>
            <w:tcW w:w="4673" w:type="dxa"/>
            <w:gridSpan w:val="2"/>
          </w:tcPr>
          <w:p w:rsidR="007E3918" w:rsidRPr="00650F7A" w:rsidRDefault="007E3918" w:rsidP="002F2227">
            <w:pPr>
              <w:pStyle w:val="ListParagraph"/>
              <w:numPr>
                <w:ilvl w:val="2"/>
                <w:numId w:val="25"/>
              </w:numPr>
              <w:tabs>
                <w:tab w:val="left" w:pos="720"/>
                <w:tab w:val="left" w:leader="dot" w:pos="8222"/>
                <w:tab w:val="center" w:pos="8505"/>
                <w:tab w:val="left" w:pos="8789"/>
              </w:tabs>
              <w:spacing w:after="0" w:line="240" w:lineRule="auto"/>
              <w:ind w:left="738"/>
              <w:outlineLvl w:val="1"/>
              <w:rPr>
                <w:rFonts w:ascii="Calibri" w:hAnsi="Calibri" w:cstheme="minorHAnsi"/>
                <w:spacing w:val="5"/>
                <w:sz w:val="24"/>
                <w:szCs w:val="24"/>
              </w:rPr>
            </w:pPr>
            <w:r w:rsidRPr="00650F7A">
              <w:rPr>
                <w:rFonts w:ascii="Calibri" w:hAnsi="Calibri" w:cstheme="minorHAnsi"/>
                <w:spacing w:val="5"/>
                <w:sz w:val="24"/>
                <w:szCs w:val="24"/>
              </w:rPr>
              <w:t xml:space="preserve">Continue to support local affordable housing initiatives through the provision of the Yarra Affordable Housing Fund (YAHF) within the broader Council Community Grants Program. </w:t>
            </w:r>
          </w:p>
        </w:tc>
        <w:tc>
          <w:tcPr>
            <w:tcW w:w="4961" w:type="dxa"/>
            <w:gridSpan w:val="3"/>
          </w:tcPr>
          <w:p w:rsidR="007E3918" w:rsidRPr="00650F7A" w:rsidRDefault="007E3918" w:rsidP="0016449D">
            <w:pPr>
              <w:tabs>
                <w:tab w:val="left" w:pos="720"/>
                <w:tab w:val="left" w:leader="dot" w:pos="8222"/>
                <w:tab w:val="center" w:pos="8505"/>
                <w:tab w:val="left" w:pos="8789"/>
              </w:tabs>
              <w:spacing w:after="0" w:line="240" w:lineRule="auto"/>
              <w:outlineLvl w:val="1"/>
              <w:rPr>
                <w:rFonts w:ascii="Calibri" w:hAnsi="Calibri" w:cstheme="minorHAnsi"/>
                <w:spacing w:val="5"/>
                <w:sz w:val="24"/>
                <w:szCs w:val="24"/>
              </w:rPr>
            </w:pPr>
            <w:r w:rsidRPr="00650F7A">
              <w:rPr>
                <w:rFonts w:cstheme="minorHAnsi"/>
                <w:spacing w:val="5"/>
                <w:sz w:val="24"/>
                <w:szCs w:val="24"/>
              </w:rPr>
              <w:t>Yarra City Council Community Grants Program</w:t>
            </w:r>
          </w:p>
        </w:tc>
        <w:tc>
          <w:tcPr>
            <w:tcW w:w="1985" w:type="dxa"/>
          </w:tcPr>
          <w:p w:rsidR="007E3918" w:rsidRPr="00650F7A" w:rsidRDefault="007E3918" w:rsidP="0016449D">
            <w:pPr>
              <w:tabs>
                <w:tab w:val="left" w:pos="720"/>
                <w:tab w:val="left" w:leader="dot" w:pos="8222"/>
                <w:tab w:val="center" w:pos="8505"/>
                <w:tab w:val="left" w:pos="8789"/>
              </w:tabs>
              <w:spacing w:after="0" w:line="240" w:lineRule="auto"/>
              <w:outlineLvl w:val="1"/>
              <w:rPr>
                <w:rFonts w:ascii="Calibri" w:hAnsi="Calibri" w:cstheme="minorHAnsi"/>
                <w:spacing w:val="5"/>
                <w:sz w:val="24"/>
                <w:szCs w:val="24"/>
              </w:rPr>
            </w:pPr>
            <w:r w:rsidRPr="00650F7A">
              <w:rPr>
                <w:rFonts w:cstheme="minorHAnsi"/>
                <w:spacing w:val="5"/>
                <w:sz w:val="24"/>
                <w:szCs w:val="24"/>
              </w:rPr>
              <w:t>Community Partnerships</w:t>
            </w:r>
          </w:p>
        </w:tc>
        <w:tc>
          <w:tcPr>
            <w:tcW w:w="1276" w:type="dxa"/>
          </w:tcPr>
          <w:p w:rsidR="007E3918" w:rsidRPr="00650F7A" w:rsidRDefault="007E3918" w:rsidP="0016449D">
            <w:pPr>
              <w:tabs>
                <w:tab w:val="left" w:pos="720"/>
                <w:tab w:val="left" w:leader="dot" w:pos="8222"/>
                <w:tab w:val="center" w:pos="8505"/>
                <w:tab w:val="left" w:pos="8789"/>
              </w:tabs>
              <w:spacing w:after="0" w:line="240" w:lineRule="auto"/>
              <w:outlineLvl w:val="1"/>
              <w:rPr>
                <w:rFonts w:ascii="Calibri" w:hAnsi="Calibri" w:cstheme="minorHAnsi"/>
                <w:spacing w:val="5"/>
                <w:sz w:val="24"/>
                <w:szCs w:val="24"/>
              </w:rPr>
            </w:pPr>
            <w:r w:rsidRPr="00650F7A">
              <w:rPr>
                <w:rFonts w:cstheme="minorHAnsi"/>
                <w:spacing w:val="5"/>
                <w:sz w:val="24"/>
                <w:szCs w:val="24"/>
              </w:rPr>
              <w:t>ongoing</w:t>
            </w:r>
          </w:p>
        </w:tc>
        <w:tc>
          <w:tcPr>
            <w:tcW w:w="1773" w:type="dxa"/>
          </w:tcPr>
          <w:p w:rsidR="007E3918" w:rsidRPr="00650F7A" w:rsidRDefault="007E3918" w:rsidP="0016449D">
            <w:pPr>
              <w:tabs>
                <w:tab w:val="left" w:pos="720"/>
                <w:tab w:val="left" w:leader="dot" w:pos="8222"/>
                <w:tab w:val="center" w:pos="8505"/>
                <w:tab w:val="left" w:pos="8789"/>
              </w:tabs>
              <w:spacing w:after="0" w:line="240" w:lineRule="auto"/>
              <w:outlineLvl w:val="1"/>
              <w:rPr>
                <w:rFonts w:ascii="Calibri" w:hAnsi="Calibri" w:cstheme="minorHAnsi"/>
                <w:spacing w:val="5"/>
                <w:sz w:val="24"/>
                <w:szCs w:val="24"/>
              </w:rPr>
            </w:pPr>
            <w:r w:rsidRPr="00650F7A">
              <w:rPr>
                <w:rFonts w:cstheme="minorHAnsi"/>
                <w:spacing w:val="5"/>
                <w:sz w:val="24"/>
                <w:szCs w:val="24"/>
              </w:rPr>
              <w:t>Within existing resources</w:t>
            </w:r>
          </w:p>
        </w:tc>
      </w:tr>
      <w:tr w:rsidR="007E3918" w:rsidRPr="00650F7A" w:rsidTr="00C41AA2">
        <w:tc>
          <w:tcPr>
            <w:tcW w:w="4673" w:type="dxa"/>
            <w:gridSpan w:val="2"/>
          </w:tcPr>
          <w:p w:rsidR="007E3918" w:rsidRPr="00650F7A" w:rsidRDefault="007E3918" w:rsidP="002F2227">
            <w:pPr>
              <w:pStyle w:val="ListParagraph"/>
              <w:numPr>
                <w:ilvl w:val="2"/>
                <w:numId w:val="25"/>
              </w:numPr>
              <w:tabs>
                <w:tab w:val="left" w:pos="720"/>
                <w:tab w:val="left" w:leader="dot" w:pos="8222"/>
                <w:tab w:val="center" w:pos="8505"/>
                <w:tab w:val="left" w:pos="8789"/>
              </w:tabs>
              <w:spacing w:after="0" w:line="240" w:lineRule="auto"/>
              <w:ind w:left="738"/>
              <w:outlineLvl w:val="1"/>
              <w:rPr>
                <w:rFonts w:ascii="Calibri" w:hAnsi="Calibri" w:cstheme="minorHAnsi"/>
                <w:spacing w:val="5"/>
                <w:sz w:val="24"/>
                <w:szCs w:val="24"/>
              </w:rPr>
            </w:pPr>
            <w:r w:rsidRPr="00650F7A">
              <w:rPr>
                <w:rFonts w:ascii="Calibri" w:hAnsi="Calibri" w:cstheme="minorHAnsi"/>
                <w:spacing w:val="5"/>
                <w:sz w:val="24"/>
                <w:szCs w:val="24"/>
              </w:rPr>
              <w:t>Continue to work with public and community housing providers to establish a shared understanding of supply and demand within the municipality; and advocate to meet the needs of low-to-moderate income households with persons aged 50</w:t>
            </w:r>
            <w:r w:rsidR="00A153B6" w:rsidRPr="00650F7A">
              <w:rPr>
                <w:rFonts w:ascii="Calibri" w:hAnsi="Calibri" w:cstheme="minorHAnsi"/>
                <w:spacing w:val="5"/>
                <w:sz w:val="24"/>
                <w:szCs w:val="24"/>
              </w:rPr>
              <w:t>.</w:t>
            </w:r>
          </w:p>
        </w:tc>
        <w:tc>
          <w:tcPr>
            <w:tcW w:w="4961" w:type="dxa"/>
            <w:gridSpan w:val="3"/>
          </w:tcPr>
          <w:p w:rsidR="007E3918" w:rsidRPr="00650F7A" w:rsidRDefault="007E3918" w:rsidP="0016449D">
            <w:pPr>
              <w:tabs>
                <w:tab w:val="left" w:pos="720"/>
                <w:tab w:val="left" w:leader="dot" w:pos="8222"/>
                <w:tab w:val="center" w:pos="8505"/>
                <w:tab w:val="left" w:pos="8789"/>
              </w:tabs>
              <w:spacing w:after="0" w:line="240" w:lineRule="auto"/>
              <w:outlineLvl w:val="1"/>
              <w:rPr>
                <w:rFonts w:ascii="Calibri" w:hAnsi="Calibri" w:cstheme="minorHAnsi"/>
                <w:spacing w:val="5"/>
                <w:sz w:val="24"/>
                <w:szCs w:val="24"/>
              </w:rPr>
            </w:pPr>
            <w:r w:rsidRPr="00650F7A">
              <w:rPr>
                <w:rFonts w:cstheme="minorHAnsi"/>
                <w:spacing w:val="5"/>
                <w:sz w:val="24"/>
                <w:szCs w:val="24"/>
              </w:rPr>
              <w:t>Quarterly meetings are held with key housing stakeholders delivering housing and accommodation in Yarra to discuss the emerging and critical issues</w:t>
            </w:r>
          </w:p>
        </w:tc>
        <w:tc>
          <w:tcPr>
            <w:tcW w:w="1985" w:type="dxa"/>
          </w:tcPr>
          <w:p w:rsidR="007E3918" w:rsidRPr="00650F7A" w:rsidRDefault="007E3918" w:rsidP="0016449D">
            <w:pPr>
              <w:tabs>
                <w:tab w:val="left" w:pos="720"/>
                <w:tab w:val="left" w:leader="dot" w:pos="8222"/>
                <w:tab w:val="center" w:pos="8505"/>
                <w:tab w:val="left" w:pos="8789"/>
              </w:tabs>
              <w:spacing w:after="0" w:line="240" w:lineRule="auto"/>
              <w:outlineLvl w:val="1"/>
              <w:rPr>
                <w:rFonts w:ascii="Calibri" w:hAnsi="Calibri" w:cstheme="minorHAnsi"/>
                <w:spacing w:val="5"/>
                <w:sz w:val="24"/>
                <w:szCs w:val="24"/>
              </w:rPr>
            </w:pPr>
            <w:r w:rsidRPr="00650F7A">
              <w:rPr>
                <w:rFonts w:cstheme="minorHAnsi"/>
                <w:spacing w:val="5"/>
                <w:sz w:val="24"/>
                <w:szCs w:val="24"/>
              </w:rPr>
              <w:t>Social Policy and Research</w:t>
            </w:r>
          </w:p>
        </w:tc>
        <w:tc>
          <w:tcPr>
            <w:tcW w:w="1276" w:type="dxa"/>
          </w:tcPr>
          <w:p w:rsidR="007E3918" w:rsidRPr="00650F7A" w:rsidRDefault="007E3918" w:rsidP="0016449D">
            <w:pPr>
              <w:tabs>
                <w:tab w:val="left" w:pos="720"/>
                <w:tab w:val="left" w:leader="dot" w:pos="8222"/>
                <w:tab w:val="center" w:pos="8505"/>
                <w:tab w:val="left" w:pos="8789"/>
              </w:tabs>
              <w:spacing w:after="0" w:line="240" w:lineRule="auto"/>
              <w:outlineLvl w:val="1"/>
              <w:rPr>
                <w:rFonts w:ascii="Calibri" w:hAnsi="Calibri" w:cstheme="minorHAnsi"/>
                <w:spacing w:val="5"/>
                <w:sz w:val="24"/>
                <w:szCs w:val="24"/>
              </w:rPr>
            </w:pPr>
            <w:r w:rsidRPr="00650F7A">
              <w:rPr>
                <w:rFonts w:cstheme="minorHAnsi"/>
                <w:spacing w:val="5"/>
                <w:sz w:val="24"/>
                <w:szCs w:val="24"/>
              </w:rPr>
              <w:t>2018-2022</w:t>
            </w:r>
          </w:p>
        </w:tc>
        <w:tc>
          <w:tcPr>
            <w:tcW w:w="1773" w:type="dxa"/>
          </w:tcPr>
          <w:p w:rsidR="007E3918" w:rsidRPr="00650F7A" w:rsidRDefault="007E3918" w:rsidP="0016449D">
            <w:pPr>
              <w:tabs>
                <w:tab w:val="left" w:pos="720"/>
                <w:tab w:val="left" w:leader="dot" w:pos="8222"/>
                <w:tab w:val="center" w:pos="8505"/>
                <w:tab w:val="left" w:pos="8789"/>
              </w:tabs>
              <w:spacing w:after="0" w:line="240" w:lineRule="auto"/>
              <w:outlineLvl w:val="1"/>
              <w:rPr>
                <w:rFonts w:ascii="Calibri" w:hAnsi="Calibri" w:cstheme="minorHAnsi"/>
                <w:spacing w:val="5"/>
                <w:sz w:val="24"/>
                <w:szCs w:val="24"/>
              </w:rPr>
            </w:pPr>
            <w:r w:rsidRPr="00650F7A">
              <w:rPr>
                <w:rFonts w:cstheme="minorHAnsi"/>
                <w:spacing w:val="5"/>
                <w:sz w:val="24"/>
                <w:szCs w:val="24"/>
              </w:rPr>
              <w:t>Within existing resources</w:t>
            </w:r>
          </w:p>
        </w:tc>
      </w:tr>
      <w:tr w:rsidR="000179F2" w:rsidRPr="00650F7A" w:rsidTr="00C41AA2">
        <w:tc>
          <w:tcPr>
            <w:tcW w:w="4673" w:type="dxa"/>
            <w:gridSpan w:val="2"/>
          </w:tcPr>
          <w:p w:rsidR="000179F2" w:rsidRPr="00650F7A" w:rsidRDefault="000179F2" w:rsidP="002F2227">
            <w:pPr>
              <w:pStyle w:val="ListParagraph"/>
              <w:numPr>
                <w:ilvl w:val="2"/>
                <w:numId w:val="25"/>
              </w:numPr>
              <w:tabs>
                <w:tab w:val="left" w:pos="720"/>
                <w:tab w:val="left" w:leader="dot" w:pos="8222"/>
                <w:tab w:val="center" w:pos="8505"/>
                <w:tab w:val="left" w:pos="8789"/>
              </w:tabs>
              <w:spacing w:after="0" w:line="240" w:lineRule="auto"/>
              <w:ind w:left="738"/>
              <w:outlineLvl w:val="1"/>
              <w:rPr>
                <w:rFonts w:ascii="Calibri" w:hAnsi="Calibri" w:cstheme="minorHAnsi"/>
                <w:spacing w:val="5"/>
                <w:sz w:val="24"/>
                <w:szCs w:val="24"/>
              </w:rPr>
            </w:pPr>
            <w:r w:rsidRPr="00650F7A">
              <w:rPr>
                <w:rFonts w:ascii="Calibri" w:hAnsi="Calibri" w:cstheme="minorHAnsi"/>
                <w:spacing w:val="5"/>
                <w:sz w:val="24"/>
                <w:szCs w:val="24"/>
              </w:rPr>
              <w:t xml:space="preserve">Promote innovative models of residential care that maintain independence and connections to community. </w:t>
            </w:r>
          </w:p>
        </w:tc>
        <w:tc>
          <w:tcPr>
            <w:tcW w:w="4961" w:type="dxa"/>
            <w:gridSpan w:val="3"/>
          </w:tcPr>
          <w:p w:rsidR="000179F2" w:rsidRPr="00650F7A" w:rsidRDefault="009004E6" w:rsidP="0016449D">
            <w:pPr>
              <w:tabs>
                <w:tab w:val="left" w:pos="720"/>
                <w:tab w:val="left" w:leader="dot" w:pos="8222"/>
                <w:tab w:val="center" w:pos="8505"/>
                <w:tab w:val="left" w:pos="8789"/>
              </w:tabs>
              <w:spacing w:after="0" w:line="240" w:lineRule="auto"/>
              <w:outlineLvl w:val="1"/>
              <w:rPr>
                <w:rFonts w:cstheme="minorHAnsi"/>
                <w:spacing w:val="5"/>
                <w:sz w:val="24"/>
                <w:szCs w:val="24"/>
              </w:rPr>
            </w:pPr>
            <w:r w:rsidRPr="00650F7A">
              <w:rPr>
                <w:rFonts w:cstheme="minorHAnsi"/>
                <w:spacing w:val="5"/>
                <w:sz w:val="24"/>
                <w:szCs w:val="24"/>
              </w:rPr>
              <w:t>Increased community awareness of different approaches to residential / supported care.</w:t>
            </w:r>
          </w:p>
        </w:tc>
        <w:tc>
          <w:tcPr>
            <w:tcW w:w="1985" w:type="dxa"/>
          </w:tcPr>
          <w:p w:rsidR="000179F2" w:rsidRPr="00650F7A" w:rsidRDefault="000179F2" w:rsidP="0016449D">
            <w:pPr>
              <w:tabs>
                <w:tab w:val="left" w:pos="720"/>
                <w:tab w:val="left" w:leader="dot" w:pos="8222"/>
                <w:tab w:val="center" w:pos="8505"/>
                <w:tab w:val="left" w:pos="8789"/>
              </w:tabs>
              <w:spacing w:after="0" w:line="240" w:lineRule="auto"/>
              <w:outlineLvl w:val="1"/>
              <w:rPr>
                <w:rFonts w:cstheme="minorHAnsi"/>
                <w:spacing w:val="5"/>
                <w:sz w:val="24"/>
                <w:szCs w:val="24"/>
              </w:rPr>
            </w:pPr>
            <w:r w:rsidRPr="00650F7A">
              <w:rPr>
                <w:rFonts w:cstheme="minorHAnsi"/>
                <w:spacing w:val="5"/>
                <w:sz w:val="24"/>
                <w:szCs w:val="24"/>
              </w:rPr>
              <w:t>Aged &amp; Disability Services</w:t>
            </w:r>
          </w:p>
        </w:tc>
        <w:tc>
          <w:tcPr>
            <w:tcW w:w="1276" w:type="dxa"/>
          </w:tcPr>
          <w:p w:rsidR="000179F2" w:rsidRPr="00650F7A" w:rsidRDefault="001A4E6E" w:rsidP="0016449D">
            <w:pPr>
              <w:tabs>
                <w:tab w:val="left" w:pos="720"/>
                <w:tab w:val="left" w:leader="dot" w:pos="8222"/>
                <w:tab w:val="center" w:pos="8505"/>
                <w:tab w:val="left" w:pos="8789"/>
              </w:tabs>
              <w:spacing w:after="0" w:line="240" w:lineRule="auto"/>
              <w:outlineLvl w:val="1"/>
              <w:rPr>
                <w:rFonts w:cstheme="minorHAnsi"/>
                <w:spacing w:val="5"/>
                <w:sz w:val="24"/>
                <w:szCs w:val="24"/>
              </w:rPr>
            </w:pPr>
            <w:r w:rsidRPr="00650F7A">
              <w:rPr>
                <w:rFonts w:cstheme="minorHAnsi"/>
                <w:spacing w:val="5"/>
                <w:sz w:val="24"/>
                <w:szCs w:val="24"/>
              </w:rPr>
              <w:t>June 2020</w:t>
            </w:r>
          </w:p>
        </w:tc>
        <w:tc>
          <w:tcPr>
            <w:tcW w:w="1773" w:type="dxa"/>
          </w:tcPr>
          <w:p w:rsidR="000179F2" w:rsidRPr="00650F7A" w:rsidRDefault="001A4E6E" w:rsidP="0016449D">
            <w:pPr>
              <w:tabs>
                <w:tab w:val="left" w:pos="720"/>
                <w:tab w:val="left" w:leader="dot" w:pos="8222"/>
                <w:tab w:val="center" w:pos="8505"/>
                <w:tab w:val="left" w:pos="8789"/>
              </w:tabs>
              <w:spacing w:after="0" w:line="240" w:lineRule="auto"/>
              <w:outlineLvl w:val="1"/>
              <w:rPr>
                <w:rFonts w:cstheme="minorHAnsi"/>
                <w:spacing w:val="5"/>
                <w:sz w:val="24"/>
                <w:szCs w:val="24"/>
              </w:rPr>
            </w:pPr>
            <w:r w:rsidRPr="00650F7A">
              <w:rPr>
                <w:rFonts w:cstheme="minorHAnsi"/>
                <w:sz w:val="24"/>
                <w:szCs w:val="24"/>
              </w:rPr>
              <w:t>New Initiative proposal 2019-2020</w:t>
            </w:r>
          </w:p>
        </w:tc>
      </w:tr>
    </w:tbl>
    <w:p w:rsidR="00105138" w:rsidRPr="00650F7A" w:rsidRDefault="00105138">
      <w:r w:rsidRPr="00650F7A">
        <w:br w:type="page"/>
      </w:r>
    </w:p>
    <w:tbl>
      <w:tblPr>
        <w:tblStyle w:val="TableGrid"/>
        <w:tblW w:w="14668" w:type="dxa"/>
        <w:tblLayout w:type="fixed"/>
        <w:tblLook w:val="04A0" w:firstRow="1" w:lastRow="0" w:firstColumn="1" w:lastColumn="0" w:noHBand="0" w:noVBand="1"/>
      </w:tblPr>
      <w:tblGrid>
        <w:gridCol w:w="4673"/>
        <w:gridCol w:w="4961"/>
        <w:gridCol w:w="1985"/>
        <w:gridCol w:w="1276"/>
        <w:gridCol w:w="1773"/>
      </w:tblGrid>
      <w:tr w:rsidR="00FA443B" w:rsidRPr="00650F7A" w:rsidTr="00871EAE">
        <w:tc>
          <w:tcPr>
            <w:tcW w:w="14668" w:type="dxa"/>
            <w:gridSpan w:val="5"/>
            <w:shd w:val="clear" w:color="auto" w:fill="FFF2CC" w:themeFill="accent4" w:themeFillTint="33"/>
          </w:tcPr>
          <w:p w:rsidR="00FA443B" w:rsidRPr="00650F7A" w:rsidRDefault="000E7C83" w:rsidP="00E500C0">
            <w:pPr>
              <w:tabs>
                <w:tab w:val="center" w:pos="8505"/>
                <w:tab w:val="left" w:pos="8789"/>
              </w:tabs>
              <w:spacing w:after="0" w:line="240" w:lineRule="auto"/>
              <w:jc w:val="both"/>
              <w:outlineLvl w:val="1"/>
              <w:rPr>
                <w:rFonts w:cstheme="minorHAnsi"/>
                <w:spacing w:val="5"/>
                <w:sz w:val="24"/>
                <w:szCs w:val="24"/>
              </w:rPr>
            </w:pPr>
            <w:r w:rsidRPr="00650F7A">
              <w:rPr>
                <w:rFonts w:cstheme="minorHAnsi"/>
                <w:b/>
                <w:spacing w:val="5"/>
                <w:sz w:val="28"/>
                <w:szCs w:val="28"/>
              </w:rPr>
              <w:lastRenderedPageBreak/>
              <w:t>GOAL</w:t>
            </w:r>
            <w:r w:rsidR="00FA443B" w:rsidRPr="00650F7A">
              <w:rPr>
                <w:rFonts w:cstheme="minorHAnsi"/>
                <w:b/>
                <w:spacing w:val="5"/>
                <w:sz w:val="28"/>
                <w:szCs w:val="28"/>
              </w:rPr>
              <w:t xml:space="preserve"> 6</w:t>
            </w:r>
            <w:r w:rsidR="00FA443B" w:rsidRPr="00650F7A">
              <w:rPr>
                <w:rFonts w:cstheme="minorHAnsi"/>
                <w:spacing w:val="5"/>
                <w:sz w:val="28"/>
                <w:szCs w:val="28"/>
              </w:rPr>
              <w:t xml:space="preserve">: </w:t>
            </w:r>
            <w:r w:rsidR="00FA443B" w:rsidRPr="00650F7A">
              <w:rPr>
                <w:rFonts w:cstheme="minorHAnsi"/>
                <w:b/>
                <w:spacing w:val="5"/>
                <w:sz w:val="28"/>
                <w:szCs w:val="28"/>
              </w:rPr>
              <w:t>Civic Participation &amp; Employment</w:t>
            </w:r>
            <w:r w:rsidR="00BF22BA" w:rsidRPr="00650F7A">
              <w:rPr>
                <w:rFonts w:cstheme="minorHAnsi"/>
                <w:spacing w:val="5"/>
                <w:sz w:val="28"/>
                <w:szCs w:val="28"/>
              </w:rPr>
              <w:t xml:space="preserve"> </w:t>
            </w:r>
            <w:r w:rsidR="00FA443B" w:rsidRPr="00650F7A">
              <w:rPr>
                <w:rFonts w:cstheme="minorHAnsi"/>
                <w:spacing w:val="5"/>
                <w:sz w:val="28"/>
                <w:szCs w:val="28"/>
              </w:rPr>
              <w:t xml:space="preserve">- </w:t>
            </w:r>
            <w:r w:rsidR="00FC701F" w:rsidRPr="00650F7A">
              <w:rPr>
                <w:rFonts w:cstheme="minorHAnsi"/>
                <w:spacing w:val="5"/>
                <w:sz w:val="28"/>
                <w:szCs w:val="28"/>
              </w:rPr>
              <w:t>People 50+ participate in employment, training, lifelong learning and volunteering opportunities and are engaged and involved in decision making.</w:t>
            </w:r>
          </w:p>
        </w:tc>
      </w:tr>
      <w:tr w:rsidR="00FA443B" w:rsidRPr="00650F7A" w:rsidTr="00871EAE">
        <w:tc>
          <w:tcPr>
            <w:tcW w:w="14668" w:type="dxa"/>
            <w:gridSpan w:val="5"/>
            <w:shd w:val="clear" w:color="auto" w:fill="C5E0B3" w:themeFill="accent6" w:themeFillTint="66"/>
          </w:tcPr>
          <w:p w:rsidR="00FA443B" w:rsidRPr="00650F7A" w:rsidRDefault="00FA443B" w:rsidP="00FC5962">
            <w:pPr>
              <w:tabs>
                <w:tab w:val="left" w:pos="720"/>
                <w:tab w:val="left" w:leader="dot" w:pos="8222"/>
                <w:tab w:val="center" w:pos="8505"/>
                <w:tab w:val="left" w:pos="8789"/>
              </w:tabs>
              <w:spacing w:after="0" w:line="240" w:lineRule="auto"/>
              <w:jc w:val="both"/>
              <w:outlineLvl w:val="1"/>
              <w:rPr>
                <w:rFonts w:cstheme="minorHAnsi"/>
                <w:spacing w:val="5"/>
                <w:sz w:val="24"/>
                <w:szCs w:val="24"/>
              </w:rPr>
            </w:pPr>
            <w:r w:rsidRPr="00650F7A">
              <w:rPr>
                <w:rFonts w:cstheme="minorHAnsi"/>
                <w:spacing w:val="5"/>
                <w:sz w:val="24"/>
                <w:szCs w:val="24"/>
              </w:rPr>
              <w:t xml:space="preserve">Strategy 6.1 </w:t>
            </w:r>
            <w:r w:rsidR="00FC701F" w:rsidRPr="00650F7A">
              <w:rPr>
                <w:rFonts w:cstheme="minorHAnsi"/>
                <w:spacing w:val="5"/>
                <w:sz w:val="24"/>
                <w:szCs w:val="24"/>
              </w:rPr>
              <w:t xml:space="preserve">Support </w:t>
            </w:r>
            <w:r w:rsidR="00FC5962" w:rsidRPr="00650F7A">
              <w:rPr>
                <w:rFonts w:cstheme="minorHAnsi"/>
                <w:spacing w:val="5"/>
                <w:sz w:val="24"/>
                <w:szCs w:val="24"/>
              </w:rPr>
              <w:t>older people to continue employment, participate in volunteering, life-long learning and civic participation.</w:t>
            </w:r>
          </w:p>
        </w:tc>
      </w:tr>
      <w:tr w:rsidR="00FA443B" w:rsidRPr="00650F7A" w:rsidTr="004613B8">
        <w:tc>
          <w:tcPr>
            <w:tcW w:w="4673" w:type="dxa"/>
            <w:shd w:val="clear" w:color="auto" w:fill="E2EFD9" w:themeFill="accent6" w:themeFillTint="33"/>
          </w:tcPr>
          <w:p w:rsidR="00FA443B" w:rsidRPr="00650F7A" w:rsidRDefault="00FA443B" w:rsidP="00E500C0">
            <w:pPr>
              <w:tabs>
                <w:tab w:val="left" w:pos="720"/>
                <w:tab w:val="left" w:leader="dot" w:pos="8222"/>
                <w:tab w:val="center" w:pos="8505"/>
                <w:tab w:val="left" w:pos="8789"/>
              </w:tabs>
              <w:spacing w:after="0" w:line="240" w:lineRule="auto"/>
              <w:jc w:val="both"/>
              <w:outlineLvl w:val="1"/>
              <w:rPr>
                <w:rFonts w:cstheme="minorHAnsi"/>
                <w:b/>
                <w:spacing w:val="5"/>
                <w:sz w:val="22"/>
                <w:szCs w:val="22"/>
              </w:rPr>
            </w:pPr>
            <w:r w:rsidRPr="00650F7A">
              <w:rPr>
                <w:rFonts w:cstheme="minorHAnsi"/>
                <w:b/>
                <w:spacing w:val="5"/>
                <w:sz w:val="22"/>
                <w:szCs w:val="22"/>
              </w:rPr>
              <w:t>Action</w:t>
            </w:r>
          </w:p>
        </w:tc>
        <w:tc>
          <w:tcPr>
            <w:tcW w:w="4961" w:type="dxa"/>
            <w:shd w:val="clear" w:color="auto" w:fill="E2EFD9" w:themeFill="accent6" w:themeFillTint="33"/>
          </w:tcPr>
          <w:p w:rsidR="00FA443B" w:rsidRPr="00650F7A" w:rsidRDefault="00FA443B" w:rsidP="00E500C0">
            <w:pPr>
              <w:tabs>
                <w:tab w:val="left" w:pos="720"/>
                <w:tab w:val="left" w:leader="dot" w:pos="8222"/>
                <w:tab w:val="center" w:pos="8505"/>
                <w:tab w:val="left" w:pos="8789"/>
              </w:tabs>
              <w:spacing w:after="0" w:line="240" w:lineRule="auto"/>
              <w:jc w:val="both"/>
              <w:outlineLvl w:val="1"/>
              <w:rPr>
                <w:rFonts w:cstheme="minorHAnsi"/>
                <w:b/>
                <w:spacing w:val="5"/>
                <w:sz w:val="22"/>
                <w:szCs w:val="22"/>
              </w:rPr>
            </w:pPr>
            <w:r w:rsidRPr="00650F7A">
              <w:rPr>
                <w:rFonts w:cstheme="minorHAnsi"/>
                <w:b/>
                <w:spacing w:val="5"/>
                <w:sz w:val="22"/>
                <w:szCs w:val="22"/>
              </w:rPr>
              <w:t>Outcome Measures</w:t>
            </w:r>
          </w:p>
        </w:tc>
        <w:tc>
          <w:tcPr>
            <w:tcW w:w="1985" w:type="dxa"/>
            <w:shd w:val="clear" w:color="auto" w:fill="E2EFD9" w:themeFill="accent6" w:themeFillTint="33"/>
          </w:tcPr>
          <w:p w:rsidR="00FA443B" w:rsidRPr="00650F7A" w:rsidRDefault="00FA443B" w:rsidP="00E500C0">
            <w:pPr>
              <w:tabs>
                <w:tab w:val="left" w:pos="720"/>
                <w:tab w:val="left" w:leader="dot" w:pos="8222"/>
                <w:tab w:val="center" w:pos="8505"/>
                <w:tab w:val="left" w:pos="8789"/>
              </w:tabs>
              <w:spacing w:after="0" w:line="240" w:lineRule="auto"/>
              <w:jc w:val="both"/>
              <w:outlineLvl w:val="1"/>
              <w:rPr>
                <w:rFonts w:cstheme="minorHAnsi"/>
                <w:b/>
                <w:spacing w:val="5"/>
                <w:sz w:val="22"/>
                <w:szCs w:val="22"/>
              </w:rPr>
            </w:pPr>
            <w:r w:rsidRPr="00650F7A">
              <w:rPr>
                <w:rFonts w:cstheme="minorHAnsi"/>
                <w:b/>
                <w:spacing w:val="5"/>
                <w:sz w:val="22"/>
                <w:szCs w:val="22"/>
              </w:rPr>
              <w:t>Responsibility</w:t>
            </w:r>
          </w:p>
        </w:tc>
        <w:tc>
          <w:tcPr>
            <w:tcW w:w="1276" w:type="dxa"/>
            <w:shd w:val="clear" w:color="auto" w:fill="E2EFD9" w:themeFill="accent6" w:themeFillTint="33"/>
          </w:tcPr>
          <w:p w:rsidR="00FA443B" w:rsidRPr="00650F7A" w:rsidRDefault="00FA443B" w:rsidP="00E500C0">
            <w:pPr>
              <w:tabs>
                <w:tab w:val="left" w:pos="720"/>
                <w:tab w:val="left" w:leader="dot" w:pos="8222"/>
                <w:tab w:val="center" w:pos="8505"/>
                <w:tab w:val="left" w:pos="8789"/>
              </w:tabs>
              <w:spacing w:after="0" w:line="240" w:lineRule="auto"/>
              <w:jc w:val="both"/>
              <w:outlineLvl w:val="1"/>
              <w:rPr>
                <w:rFonts w:cstheme="minorHAnsi"/>
                <w:b/>
                <w:spacing w:val="5"/>
                <w:sz w:val="22"/>
                <w:szCs w:val="22"/>
              </w:rPr>
            </w:pPr>
            <w:r w:rsidRPr="00650F7A">
              <w:rPr>
                <w:rFonts w:cstheme="minorHAnsi"/>
                <w:b/>
                <w:spacing w:val="5"/>
                <w:sz w:val="22"/>
                <w:szCs w:val="22"/>
              </w:rPr>
              <w:t>Timeframe</w:t>
            </w:r>
          </w:p>
        </w:tc>
        <w:tc>
          <w:tcPr>
            <w:tcW w:w="1773" w:type="dxa"/>
            <w:shd w:val="clear" w:color="auto" w:fill="E2EFD9" w:themeFill="accent6" w:themeFillTint="33"/>
          </w:tcPr>
          <w:p w:rsidR="00FA443B" w:rsidRPr="00650F7A" w:rsidRDefault="00FA443B" w:rsidP="00E500C0">
            <w:pPr>
              <w:tabs>
                <w:tab w:val="left" w:pos="720"/>
                <w:tab w:val="left" w:leader="dot" w:pos="8222"/>
                <w:tab w:val="center" w:pos="8505"/>
                <w:tab w:val="left" w:pos="8789"/>
              </w:tabs>
              <w:spacing w:after="0" w:line="240" w:lineRule="auto"/>
              <w:jc w:val="both"/>
              <w:outlineLvl w:val="1"/>
              <w:rPr>
                <w:rFonts w:cstheme="minorHAnsi"/>
                <w:b/>
                <w:spacing w:val="5"/>
                <w:sz w:val="22"/>
                <w:szCs w:val="22"/>
              </w:rPr>
            </w:pPr>
            <w:r w:rsidRPr="00650F7A">
              <w:rPr>
                <w:rFonts w:cstheme="minorHAnsi"/>
                <w:b/>
                <w:spacing w:val="5"/>
                <w:sz w:val="22"/>
                <w:szCs w:val="22"/>
              </w:rPr>
              <w:t>Resources</w:t>
            </w:r>
          </w:p>
        </w:tc>
      </w:tr>
      <w:tr w:rsidR="00315C4A" w:rsidRPr="00650F7A" w:rsidTr="004613B8">
        <w:tc>
          <w:tcPr>
            <w:tcW w:w="4673" w:type="dxa"/>
          </w:tcPr>
          <w:p w:rsidR="00315C4A" w:rsidRPr="00650F7A" w:rsidRDefault="008F004D" w:rsidP="008F004D">
            <w:pPr>
              <w:pStyle w:val="ListParagraph"/>
              <w:numPr>
                <w:ilvl w:val="2"/>
                <w:numId w:val="26"/>
              </w:numPr>
              <w:tabs>
                <w:tab w:val="left" w:pos="720"/>
                <w:tab w:val="left" w:leader="dot" w:pos="8222"/>
                <w:tab w:val="center" w:pos="8505"/>
                <w:tab w:val="left" w:pos="8789"/>
              </w:tabs>
              <w:spacing w:after="0" w:line="240" w:lineRule="auto"/>
              <w:outlineLvl w:val="1"/>
              <w:rPr>
                <w:rFonts w:ascii="Calibri" w:hAnsi="Calibri" w:cstheme="minorHAnsi"/>
                <w:spacing w:val="5"/>
                <w:sz w:val="24"/>
                <w:szCs w:val="24"/>
              </w:rPr>
            </w:pPr>
            <w:r w:rsidRPr="00650F7A">
              <w:rPr>
                <w:rFonts w:ascii="Calibri" w:hAnsi="Calibri" w:cstheme="minorHAnsi"/>
                <w:spacing w:val="5"/>
                <w:sz w:val="24"/>
                <w:szCs w:val="24"/>
              </w:rPr>
              <w:t>Ensure Council’s employment practices value, promote and encourage older workers contribution to the workplace and community.</w:t>
            </w:r>
          </w:p>
        </w:tc>
        <w:tc>
          <w:tcPr>
            <w:tcW w:w="4961" w:type="dxa"/>
          </w:tcPr>
          <w:p w:rsidR="008F004D" w:rsidRPr="00650F7A" w:rsidRDefault="008F004D" w:rsidP="008F004D">
            <w:pPr>
              <w:tabs>
                <w:tab w:val="left" w:pos="720"/>
                <w:tab w:val="left" w:leader="dot" w:pos="8222"/>
                <w:tab w:val="center" w:pos="8505"/>
                <w:tab w:val="left" w:pos="8789"/>
              </w:tabs>
              <w:spacing w:after="0" w:line="240" w:lineRule="auto"/>
              <w:outlineLvl w:val="1"/>
              <w:rPr>
                <w:rFonts w:ascii="Calibri" w:hAnsi="Calibri" w:cstheme="minorHAnsi"/>
                <w:spacing w:val="5"/>
                <w:sz w:val="24"/>
                <w:szCs w:val="24"/>
              </w:rPr>
            </w:pPr>
            <w:r w:rsidRPr="00650F7A">
              <w:rPr>
                <w:rFonts w:ascii="Calibri" w:hAnsi="Calibri" w:cstheme="minorHAnsi"/>
                <w:spacing w:val="5"/>
                <w:sz w:val="24"/>
                <w:szCs w:val="24"/>
              </w:rPr>
              <w:t>Cross organizational Working Group established to identify barriers, opportunities and actions to support older workers continue employment.</w:t>
            </w:r>
          </w:p>
          <w:p w:rsidR="00315C4A" w:rsidRPr="00650F7A" w:rsidRDefault="008F004D" w:rsidP="008F004D">
            <w:pPr>
              <w:tabs>
                <w:tab w:val="left" w:pos="720"/>
                <w:tab w:val="left" w:leader="dot" w:pos="8222"/>
                <w:tab w:val="center" w:pos="8505"/>
                <w:tab w:val="left" w:pos="8789"/>
              </w:tabs>
              <w:spacing w:after="0" w:line="240" w:lineRule="auto"/>
              <w:outlineLvl w:val="1"/>
              <w:rPr>
                <w:rFonts w:ascii="Calibri" w:hAnsi="Calibri" w:cstheme="minorHAnsi"/>
                <w:spacing w:val="5"/>
                <w:sz w:val="24"/>
                <w:szCs w:val="24"/>
              </w:rPr>
            </w:pPr>
            <w:r w:rsidRPr="00650F7A">
              <w:rPr>
                <w:rFonts w:ascii="Calibri" w:hAnsi="Calibri" w:cstheme="minorHAnsi"/>
                <w:spacing w:val="5"/>
                <w:sz w:val="24"/>
                <w:szCs w:val="24"/>
              </w:rPr>
              <w:t>Identification of actions to encourage older workers to seek employment with Yarra to maintain a diverse workforce.</w:t>
            </w:r>
          </w:p>
        </w:tc>
        <w:tc>
          <w:tcPr>
            <w:tcW w:w="1985" w:type="dxa"/>
          </w:tcPr>
          <w:p w:rsidR="00315C4A" w:rsidRPr="00650F7A" w:rsidRDefault="008F004D" w:rsidP="008F004D">
            <w:pPr>
              <w:tabs>
                <w:tab w:val="left" w:pos="720"/>
                <w:tab w:val="left" w:leader="dot" w:pos="8222"/>
                <w:tab w:val="center" w:pos="8505"/>
                <w:tab w:val="left" w:pos="8789"/>
              </w:tabs>
              <w:spacing w:after="0" w:line="240" w:lineRule="auto"/>
              <w:outlineLvl w:val="1"/>
              <w:rPr>
                <w:rFonts w:ascii="Calibri" w:hAnsi="Calibri" w:cstheme="minorHAnsi"/>
                <w:spacing w:val="5"/>
                <w:sz w:val="24"/>
                <w:szCs w:val="24"/>
              </w:rPr>
            </w:pPr>
            <w:r w:rsidRPr="00650F7A">
              <w:rPr>
                <w:rFonts w:ascii="Calibri" w:hAnsi="Calibri" w:cstheme="minorHAnsi"/>
                <w:spacing w:val="5"/>
                <w:sz w:val="24"/>
                <w:szCs w:val="24"/>
              </w:rPr>
              <w:t>People &amp; Culture</w:t>
            </w:r>
          </w:p>
        </w:tc>
        <w:tc>
          <w:tcPr>
            <w:tcW w:w="1276" w:type="dxa"/>
          </w:tcPr>
          <w:p w:rsidR="00315C4A" w:rsidRPr="00650F7A" w:rsidRDefault="00FC5962" w:rsidP="00315C4A">
            <w:pPr>
              <w:tabs>
                <w:tab w:val="left" w:pos="720"/>
                <w:tab w:val="left" w:leader="dot" w:pos="8222"/>
                <w:tab w:val="center" w:pos="8505"/>
                <w:tab w:val="left" w:pos="8789"/>
              </w:tabs>
              <w:spacing w:after="0" w:line="240" w:lineRule="auto"/>
              <w:outlineLvl w:val="1"/>
              <w:rPr>
                <w:rFonts w:ascii="Calibri" w:hAnsi="Calibri" w:cstheme="minorHAnsi"/>
                <w:spacing w:val="5"/>
                <w:sz w:val="24"/>
                <w:szCs w:val="24"/>
              </w:rPr>
            </w:pPr>
            <w:r w:rsidRPr="00650F7A">
              <w:rPr>
                <w:rFonts w:ascii="Calibri" w:hAnsi="Calibri" w:cstheme="minorHAnsi"/>
                <w:spacing w:val="5"/>
                <w:sz w:val="24"/>
                <w:szCs w:val="24"/>
              </w:rPr>
              <w:t>2018 - 2020</w:t>
            </w:r>
          </w:p>
        </w:tc>
        <w:tc>
          <w:tcPr>
            <w:tcW w:w="1773" w:type="dxa"/>
          </w:tcPr>
          <w:p w:rsidR="00315C4A" w:rsidRPr="00650F7A" w:rsidRDefault="00FC5962" w:rsidP="00315C4A">
            <w:pPr>
              <w:tabs>
                <w:tab w:val="left" w:pos="720"/>
                <w:tab w:val="left" w:leader="dot" w:pos="8222"/>
                <w:tab w:val="center" w:pos="8505"/>
                <w:tab w:val="left" w:pos="8789"/>
              </w:tabs>
              <w:spacing w:after="0" w:line="240" w:lineRule="auto"/>
              <w:outlineLvl w:val="1"/>
              <w:rPr>
                <w:rFonts w:ascii="Calibri" w:hAnsi="Calibri" w:cstheme="minorHAnsi"/>
                <w:spacing w:val="5"/>
                <w:sz w:val="24"/>
                <w:szCs w:val="24"/>
              </w:rPr>
            </w:pPr>
            <w:r w:rsidRPr="00650F7A">
              <w:rPr>
                <w:rFonts w:cstheme="minorHAnsi"/>
                <w:spacing w:val="5"/>
                <w:sz w:val="24"/>
                <w:szCs w:val="24"/>
              </w:rPr>
              <w:t>Within existing resources</w:t>
            </w:r>
          </w:p>
        </w:tc>
      </w:tr>
      <w:tr w:rsidR="00FC5962" w:rsidRPr="00650F7A" w:rsidTr="004613B8">
        <w:tc>
          <w:tcPr>
            <w:tcW w:w="4673" w:type="dxa"/>
          </w:tcPr>
          <w:p w:rsidR="00FC5962" w:rsidRPr="00650F7A" w:rsidRDefault="00FC5962" w:rsidP="004613B8">
            <w:pPr>
              <w:pStyle w:val="ListParagraph"/>
              <w:numPr>
                <w:ilvl w:val="2"/>
                <w:numId w:val="26"/>
              </w:numPr>
              <w:tabs>
                <w:tab w:val="left" w:pos="720"/>
                <w:tab w:val="left" w:leader="dot" w:pos="8222"/>
                <w:tab w:val="center" w:pos="8505"/>
                <w:tab w:val="left" w:pos="8789"/>
              </w:tabs>
              <w:spacing w:after="0" w:line="240" w:lineRule="auto"/>
              <w:outlineLvl w:val="1"/>
              <w:rPr>
                <w:rFonts w:ascii="Calibri" w:hAnsi="Calibri" w:cstheme="minorHAnsi"/>
                <w:spacing w:val="5"/>
                <w:sz w:val="24"/>
                <w:szCs w:val="24"/>
              </w:rPr>
            </w:pPr>
            <w:r w:rsidRPr="00650F7A">
              <w:rPr>
                <w:rFonts w:ascii="Calibri" w:hAnsi="Calibri" w:cstheme="minorHAnsi"/>
                <w:spacing w:val="5"/>
                <w:sz w:val="24"/>
                <w:szCs w:val="24"/>
              </w:rPr>
              <w:t xml:space="preserve">Work with Community Partnerships Unit to </w:t>
            </w:r>
            <w:r w:rsidR="005E2878" w:rsidRPr="00650F7A">
              <w:rPr>
                <w:rFonts w:ascii="Calibri" w:hAnsi="Calibri" w:cstheme="minorHAnsi"/>
                <w:spacing w:val="5"/>
                <w:sz w:val="24"/>
                <w:szCs w:val="24"/>
              </w:rPr>
              <w:t>support the development</w:t>
            </w:r>
            <w:r w:rsidR="003D70FB" w:rsidRPr="00650F7A">
              <w:rPr>
                <w:rFonts w:ascii="Calibri" w:hAnsi="Calibri" w:cstheme="minorHAnsi"/>
                <w:spacing w:val="5"/>
                <w:sz w:val="24"/>
                <w:szCs w:val="24"/>
              </w:rPr>
              <w:t xml:space="preserve"> of</w:t>
            </w:r>
            <w:r w:rsidR="005E2878" w:rsidRPr="00650F7A">
              <w:rPr>
                <w:rFonts w:ascii="Calibri" w:hAnsi="Calibri" w:cstheme="minorHAnsi"/>
                <w:spacing w:val="5"/>
                <w:sz w:val="24"/>
                <w:szCs w:val="24"/>
              </w:rPr>
              <w:t xml:space="preserve"> Council</w:t>
            </w:r>
            <w:r w:rsidR="003D70FB" w:rsidRPr="00650F7A">
              <w:rPr>
                <w:rFonts w:ascii="Calibri" w:hAnsi="Calibri" w:cstheme="minorHAnsi"/>
                <w:spacing w:val="5"/>
                <w:sz w:val="24"/>
                <w:szCs w:val="24"/>
              </w:rPr>
              <w:t>’s</w:t>
            </w:r>
            <w:r w:rsidR="005E2878" w:rsidRPr="00650F7A">
              <w:rPr>
                <w:rFonts w:ascii="Calibri" w:hAnsi="Calibri" w:cstheme="minorHAnsi"/>
                <w:spacing w:val="5"/>
                <w:sz w:val="24"/>
                <w:szCs w:val="24"/>
              </w:rPr>
              <w:t xml:space="preserve"> volunteering strategy.</w:t>
            </w:r>
          </w:p>
        </w:tc>
        <w:tc>
          <w:tcPr>
            <w:tcW w:w="4961" w:type="dxa"/>
          </w:tcPr>
          <w:p w:rsidR="00FC5962" w:rsidRPr="00650F7A" w:rsidRDefault="00FC5962" w:rsidP="003D70FB">
            <w:pPr>
              <w:tabs>
                <w:tab w:val="left" w:pos="720"/>
                <w:tab w:val="left" w:leader="dot" w:pos="8222"/>
                <w:tab w:val="center" w:pos="8505"/>
                <w:tab w:val="left" w:pos="8789"/>
              </w:tabs>
              <w:spacing w:after="0" w:line="240" w:lineRule="auto"/>
              <w:jc w:val="both"/>
              <w:outlineLvl w:val="1"/>
              <w:rPr>
                <w:rFonts w:ascii="Calibri" w:hAnsi="Calibri" w:cstheme="minorHAnsi"/>
                <w:spacing w:val="5"/>
                <w:sz w:val="24"/>
                <w:szCs w:val="24"/>
              </w:rPr>
            </w:pPr>
            <w:r w:rsidRPr="00650F7A">
              <w:rPr>
                <w:rFonts w:ascii="Calibri" w:hAnsi="Calibri" w:cstheme="minorHAnsi"/>
                <w:spacing w:val="5"/>
                <w:sz w:val="24"/>
                <w:szCs w:val="24"/>
              </w:rPr>
              <w:t xml:space="preserve">Council </w:t>
            </w:r>
            <w:r w:rsidR="003D70FB" w:rsidRPr="00650F7A">
              <w:rPr>
                <w:rFonts w:ascii="Calibri" w:hAnsi="Calibri" w:cstheme="minorHAnsi"/>
                <w:spacing w:val="5"/>
                <w:sz w:val="24"/>
                <w:szCs w:val="24"/>
              </w:rPr>
              <w:t xml:space="preserve">strategy </w:t>
            </w:r>
            <w:r w:rsidRPr="00650F7A">
              <w:rPr>
                <w:rFonts w:ascii="Calibri" w:hAnsi="Calibri" w:cstheme="minorHAnsi"/>
                <w:spacing w:val="5"/>
                <w:sz w:val="24"/>
                <w:szCs w:val="24"/>
              </w:rPr>
              <w:t>includes consideration of feedback from older people on volunteering.</w:t>
            </w:r>
          </w:p>
        </w:tc>
        <w:tc>
          <w:tcPr>
            <w:tcW w:w="1985" w:type="dxa"/>
          </w:tcPr>
          <w:p w:rsidR="00FC5962" w:rsidRPr="00650F7A" w:rsidRDefault="00FC5962" w:rsidP="00CA35EB">
            <w:pPr>
              <w:tabs>
                <w:tab w:val="left" w:pos="720"/>
                <w:tab w:val="left" w:leader="dot" w:pos="8222"/>
                <w:tab w:val="center" w:pos="8505"/>
                <w:tab w:val="left" w:pos="8789"/>
              </w:tabs>
              <w:spacing w:after="0" w:line="240" w:lineRule="auto"/>
              <w:jc w:val="both"/>
              <w:outlineLvl w:val="1"/>
              <w:rPr>
                <w:rFonts w:ascii="Calibri" w:hAnsi="Calibri" w:cstheme="minorHAnsi"/>
                <w:spacing w:val="5"/>
                <w:sz w:val="24"/>
                <w:szCs w:val="24"/>
              </w:rPr>
            </w:pPr>
            <w:r w:rsidRPr="00650F7A">
              <w:rPr>
                <w:rFonts w:cstheme="minorHAnsi"/>
                <w:spacing w:val="5"/>
                <w:sz w:val="24"/>
                <w:szCs w:val="24"/>
              </w:rPr>
              <w:t>Aged &amp; Disability Services</w:t>
            </w:r>
          </w:p>
        </w:tc>
        <w:tc>
          <w:tcPr>
            <w:tcW w:w="1276" w:type="dxa"/>
          </w:tcPr>
          <w:p w:rsidR="00FC5962" w:rsidRPr="00650F7A" w:rsidRDefault="005E2878" w:rsidP="00CA35EB">
            <w:pPr>
              <w:tabs>
                <w:tab w:val="left" w:pos="720"/>
                <w:tab w:val="left" w:leader="dot" w:pos="8222"/>
                <w:tab w:val="center" w:pos="8505"/>
                <w:tab w:val="left" w:pos="8789"/>
              </w:tabs>
              <w:spacing w:after="0" w:line="240" w:lineRule="auto"/>
              <w:jc w:val="both"/>
              <w:outlineLvl w:val="1"/>
              <w:rPr>
                <w:rFonts w:ascii="Calibri" w:hAnsi="Calibri" w:cstheme="minorHAnsi"/>
                <w:spacing w:val="5"/>
                <w:sz w:val="24"/>
                <w:szCs w:val="24"/>
              </w:rPr>
            </w:pPr>
            <w:r w:rsidRPr="00650F7A">
              <w:rPr>
                <w:rFonts w:ascii="Calibri" w:hAnsi="Calibri" w:cstheme="minorHAnsi"/>
                <w:spacing w:val="5"/>
                <w:sz w:val="24"/>
                <w:szCs w:val="24"/>
              </w:rPr>
              <w:t>June 2019</w:t>
            </w:r>
          </w:p>
        </w:tc>
        <w:tc>
          <w:tcPr>
            <w:tcW w:w="1773" w:type="dxa"/>
          </w:tcPr>
          <w:p w:rsidR="00FC5962" w:rsidRPr="00650F7A" w:rsidRDefault="00FC5962" w:rsidP="00CA35EB">
            <w:pPr>
              <w:tabs>
                <w:tab w:val="left" w:pos="720"/>
                <w:tab w:val="left" w:leader="dot" w:pos="8222"/>
                <w:tab w:val="center" w:pos="8505"/>
                <w:tab w:val="left" w:pos="8789"/>
              </w:tabs>
              <w:spacing w:after="0" w:line="240" w:lineRule="auto"/>
              <w:jc w:val="both"/>
              <w:outlineLvl w:val="1"/>
              <w:rPr>
                <w:rFonts w:ascii="Calibri" w:hAnsi="Calibri" w:cstheme="minorHAnsi"/>
                <w:spacing w:val="5"/>
                <w:sz w:val="24"/>
                <w:szCs w:val="24"/>
              </w:rPr>
            </w:pPr>
            <w:r w:rsidRPr="00650F7A">
              <w:rPr>
                <w:rFonts w:cstheme="minorHAnsi"/>
                <w:spacing w:val="5"/>
                <w:sz w:val="24"/>
                <w:szCs w:val="24"/>
              </w:rPr>
              <w:t>Within existing resources</w:t>
            </w:r>
          </w:p>
        </w:tc>
      </w:tr>
      <w:tr w:rsidR="00FA443B" w:rsidRPr="00650F7A" w:rsidTr="00871EAE">
        <w:tc>
          <w:tcPr>
            <w:tcW w:w="14668" w:type="dxa"/>
            <w:gridSpan w:val="5"/>
            <w:shd w:val="clear" w:color="auto" w:fill="C5E0B3" w:themeFill="accent6" w:themeFillTint="66"/>
          </w:tcPr>
          <w:p w:rsidR="00FA443B" w:rsidRPr="00650F7A" w:rsidRDefault="00FA443B" w:rsidP="001662EA">
            <w:pPr>
              <w:tabs>
                <w:tab w:val="left" w:pos="720"/>
                <w:tab w:val="left" w:leader="dot" w:pos="8222"/>
                <w:tab w:val="center" w:pos="8505"/>
                <w:tab w:val="left" w:pos="8789"/>
              </w:tabs>
              <w:spacing w:after="0" w:line="240" w:lineRule="auto"/>
              <w:jc w:val="both"/>
              <w:outlineLvl w:val="1"/>
              <w:rPr>
                <w:rFonts w:cstheme="minorHAnsi"/>
                <w:spacing w:val="5"/>
                <w:sz w:val="24"/>
                <w:szCs w:val="24"/>
              </w:rPr>
            </w:pPr>
            <w:r w:rsidRPr="00650F7A">
              <w:rPr>
                <w:rFonts w:cstheme="minorHAnsi"/>
                <w:spacing w:val="5"/>
                <w:sz w:val="24"/>
                <w:szCs w:val="24"/>
              </w:rPr>
              <w:t xml:space="preserve">Strategy 6.2 </w:t>
            </w:r>
            <w:r w:rsidR="00FC701F" w:rsidRPr="00650F7A">
              <w:rPr>
                <w:rFonts w:cstheme="minorHAnsi"/>
                <w:spacing w:val="5"/>
                <w:sz w:val="24"/>
                <w:szCs w:val="24"/>
              </w:rPr>
              <w:t xml:space="preserve">Ensure Older People are actively considered </w:t>
            </w:r>
            <w:r w:rsidR="00633367" w:rsidRPr="00650F7A">
              <w:rPr>
                <w:rFonts w:cstheme="minorHAnsi"/>
                <w:spacing w:val="5"/>
                <w:sz w:val="24"/>
                <w:szCs w:val="24"/>
              </w:rPr>
              <w:t xml:space="preserve">in the development of </w:t>
            </w:r>
            <w:r w:rsidR="00FC701F" w:rsidRPr="00650F7A">
              <w:rPr>
                <w:rFonts w:cstheme="minorHAnsi"/>
                <w:spacing w:val="5"/>
                <w:sz w:val="24"/>
                <w:szCs w:val="24"/>
              </w:rPr>
              <w:t xml:space="preserve">Council’s </w:t>
            </w:r>
            <w:r w:rsidR="00633367" w:rsidRPr="00650F7A">
              <w:rPr>
                <w:rFonts w:cstheme="minorHAnsi"/>
                <w:spacing w:val="5"/>
                <w:sz w:val="24"/>
                <w:szCs w:val="24"/>
              </w:rPr>
              <w:t>policies, programs and services</w:t>
            </w:r>
            <w:r w:rsidR="00FC701F" w:rsidRPr="00650F7A">
              <w:rPr>
                <w:rFonts w:cstheme="minorHAnsi"/>
                <w:spacing w:val="5"/>
                <w:sz w:val="24"/>
                <w:szCs w:val="24"/>
              </w:rPr>
              <w:t>.</w:t>
            </w:r>
          </w:p>
        </w:tc>
      </w:tr>
      <w:tr w:rsidR="00FA443B" w:rsidRPr="00650F7A" w:rsidTr="004613B8">
        <w:tc>
          <w:tcPr>
            <w:tcW w:w="4673" w:type="dxa"/>
            <w:shd w:val="clear" w:color="auto" w:fill="E2EFD9" w:themeFill="accent6" w:themeFillTint="33"/>
          </w:tcPr>
          <w:p w:rsidR="00FA443B" w:rsidRPr="00650F7A" w:rsidRDefault="00FA443B" w:rsidP="00E500C0">
            <w:pPr>
              <w:tabs>
                <w:tab w:val="left" w:pos="720"/>
                <w:tab w:val="left" w:leader="dot" w:pos="8222"/>
                <w:tab w:val="center" w:pos="8505"/>
                <w:tab w:val="left" w:pos="8789"/>
              </w:tabs>
              <w:spacing w:after="0" w:line="240" w:lineRule="auto"/>
              <w:jc w:val="both"/>
              <w:outlineLvl w:val="1"/>
              <w:rPr>
                <w:rFonts w:cstheme="minorHAnsi"/>
                <w:b/>
                <w:spacing w:val="5"/>
                <w:sz w:val="22"/>
                <w:szCs w:val="22"/>
              </w:rPr>
            </w:pPr>
            <w:r w:rsidRPr="00650F7A">
              <w:rPr>
                <w:rFonts w:cstheme="minorHAnsi"/>
                <w:b/>
                <w:spacing w:val="5"/>
                <w:sz w:val="22"/>
                <w:szCs w:val="22"/>
              </w:rPr>
              <w:t>Action</w:t>
            </w:r>
          </w:p>
        </w:tc>
        <w:tc>
          <w:tcPr>
            <w:tcW w:w="4961" w:type="dxa"/>
            <w:shd w:val="clear" w:color="auto" w:fill="E2EFD9" w:themeFill="accent6" w:themeFillTint="33"/>
          </w:tcPr>
          <w:p w:rsidR="00FA443B" w:rsidRPr="00650F7A" w:rsidRDefault="00FA443B" w:rsidP="00E500C0">
            <w:pPr>
              <w:tabs>
                <w:tab w:val="left" w:pos="720"/>
                <w:tab w:val="left" w:leader="dot" w:pos="8222"/>
                <w:tab w:val="center" w:pos="8505"/>
                <w:tab w:val="left" w:pos="8789"/>
              </w:tabs>
              <w:spacing w:after="0" w:line="240" w:lineRule="auto"/>
              <w:jc w:val="both"/>
              <w:outlineLvl w:val="1"/>
              <w:rPr>
                <w:rFonts w:cstheme="minorHAnsi"/>
                <w:b/>
                <w:spacing w:val="5"/>
                <w:sz w:val="22"/>
                <w:szCs w:val="22"/>
              </w:rPr>
            </w:pPr>
            <w:r w:rsidRPr="00650F7A">
              <w:rPr>
                <w:rFonts w:cstheme="minorHAnsi"/>
                <w:b/>
                <w:spacing w:val="5"/>
                <w:sz w:val="22"/>
                <w:szCs w:val="22"/>
              </w:rPr>
              <w:t>Outcome Measures</w:t>
            </w:r>
          </w:p>
        </w:tc>
        <w:tc>
          <w:tcPr>
            <w:tcW w:w="1985" w:type="dxa"/>
            <w:shd w:val="clear" w:color="auto" w:fill="E2EFD9" w:themeFill="accent6" w:themeFillTint="33"/>
          </w:tcPr>
          <w:p w:rsidR="00FA443B" w:rsidRPr="00650F7A" w:rsidRDefault="00FA443B" w:rsidP="00E500C0">
            <w:pPr>
              <w:tabs>
                <w:tab w:val="left" w:pos="720"/>
                <w:tab w:val="left" w:leader="dot" w:pos="8222"/>
                <w:tab w:val="center" w:pos="8505"/>
                <w:tab w:val="left" w:pos="8789"/>
              </w:tabs>
              <w:spacing w:after="0" w:line="240" w:lineRule="auto"/>
              <w:jc w:val="both"/>
              <w:outlineLvl w:val="1"/>
              <w:rPr>
                <w:rFonts w:cstheme="minorHAnsi"/>
                <w:b/>
                <w:spacing w:val="5"/>
                <w:sz w:val="22"/>
                <w:szCs w:val="22"/>
              </w:rPr>
            </w:pPr>
            <w:r w:rsidRPr="00650F7A">
              <w:rPr>
                <w:rFonts w:cstheme="minorHAnsi"/>
                <w:b/>
                <w:spacing w:val="5"/>
                <w:sz w:val="22"/>
                <w:szCs w:val="22"/>
              </w:rPr>
              <w:t>Responsibility</w:t>
            </w:r>
          </w:p>
        </w:tc>
        <w:tc>
          <w:tcPr>
            <w:tcW w:w="1276" w:type="dxa"/>
            <w:shd w:val="clear" w:color="auto" w:fill="E2EFD9" w:themeFill="accent6" w:themeFillTint="33"/>
          </w:tcPr>
          <w:p w:rsidR="00FA443B" w:rsidRPr="00650F7A" w:rsidRDefault="00FA443B" w:rsidP="00E500C0">
            <w:pPr>
              <w:tabs>
                <w:tab w:val="left" w:pos="720"/>
                <w:tab w:val="left" w:leader="dot" w:pos="8222"/>
                <w:tab w:val="center" w:pos="8505"/>
                <w:tab w:val="left" w:pos="8789"/>
              </w:tabs>
              <w:spacing w:after="0" w:line="240" w:lineRule="auto"/>
              <w:jc w:val="both"/>
              <w:outlineLvl w:val="1"/>
              <w:rPr>
                <w:rFonts w:cstheme="minorHAnsi"/>
                <w:b/>
                <w:spacing w:val="5"/>
                <w:sz w:val="22"/>
                <w:szCs w:val="22"/>
              </w:rPr>
            </w:pPr>
            <w:r w:rsidRPr="00650F7A">
              <w:rPr>
                <w:rFonts w:cstheme="minorHAnsi"/>
                <w:b/>
                <w:spacing w:val="5"/>
                <w:sz w:val="22"/>
                <w:szCs w:val="22"/>
              </w:rPr>
              <w:t>Timeframe</w:t>
            </w:r>
          </w:p>
        </w:tc>
        <w:tc>
          <w:tcPr>
            <w:tcW w:w="1773" w:type="dxa"/>
            <w:shd w:val="clear" w:color="auto" w:fill="E2EFD9" w:themeFill="accent6" w:themeFillTint="33"/>
          </w:tcPr>
          <w:p w:rsidR="00FA443B" w:rsidRPr="00650F7A" w:rsidRDefault="00FA443B" w:rsidP="00E500C0">
            <w:pPr>
              <w:tabs>
                <w:tab w:val="left" w:pos="720"/>
                <w:tab w:val="left" w:leader="dot" w:pos="8222"/>
                <w:tab w:val="center" w:pos="8505"/>
                <w:tab w:val="left" w:pos="8789"/>
              </w:tabs>
              <w:spacing w:after="0" w:line="240" w:lineRule="auto"/>
              <w:jc w:val="both"/>
              <w:outlineLvl w:val="1"/>
              <w:rPr>
                <w:rFonts w:cstheme="minorHAnsi"/>
                <w:b/>
                <w:spacing w:val="5"/>
                <w:sz w:val="22"/>
                <w:szCs w:val="22"/>
              </w:rPr>
            </w:pPr>
            <w:r w:rsidRPr="00650F7A">
              <w:rPr>
                <w:rFonts w:cstheme="minorHAnsi"/>
                <w:b/>
                <w:spacing w:val="5"/>
                <w:sz w:val="22"/>
                <w:szCs w:val="22"/>
              </w:rPr>
              <w:t>Resources</w:t>
            </w:r>
          </w:p>
        </w:tc>
      </w:tr>
      <w:tr w:rsidR="00FA443B" w:rsidRPr="00650F7A" w:rsidTr="004613B8">
        <w:tc>
          <w:tcPr>
            <w:tcW w:w="4673" w:type="dxa"/>
          </w:tcPr>
          <w:p w:rsidR="00FA443B" w:rsidRPr="00650F7A" w:rsidRDefault="001B5E74" w:rsidP="004613B8">
            <w:pPr>
              <w:pStyle w:val="ListParagraph"/>
              <w:numPr>
                <w:ilvl w:val="2"/>
                <w:numId w:val="13"/>
              </w:numPr>
              <w:tabs>
                <w:tab w:val="left" w:pos="720"/>
                <w:tab w:val="left" w:leader="dot" w:pos="8222"/>
                <w:tab w:val="center" w:pos="8505"/>
                <w:tab w:val="left" w:pos="8789"/>
              </w:tabs>
              <w:spacing w:after="0" w:line="240" w:lineRule="auto"/>
              <w:outlineLvl w:val="1"/>
              <w:rPr>
                <w:rFonts w:cstheme="minorHAnsi"/>
                <w:vanish/>
                <w:spacing w:val="5"/>
                <w:sz w:val="24"/>
                <w:szCs w:val="24"/>
              </w:rPr>
            </w:pPr>
            <w:r w:rsidRPr="00650F7A">
              <w:rPr>
                <w:rFonts w:cstheme="minorHAnsi"/>
                <w:spacing w:val="5"/>
                <w:sz w:val="24"/>
                <w:szCs w:val="24"/>
              </w:rPr>
              <w:t>The AHA Strategy aligns to relevant Council’s Plans and Strategies, and where other strategies and plans are being developed they consider the domains of Age Friendly Cities where relevant.</w:t>
            </w:r>
          </w:p>
        </w:tc>
        <w:tc>
          <w:tcPr>
            <w:tcW w:w="4961" w:type="dxa"/>
          </w:tcPr>
          <w:p w:rsidR="00FA443B" w:rsidRPr="00650F7A" w:rsidRDefault="00356CC5" w:rsidP="00E500C0">
            <w:pPr>
              <w:tabs>
                <w:tab w:val="left" w:pos="720"/>
                <w:tab w:val="left" w:leader="dot" w:pos="8222"/>
                <w:tab w:val="center" w:pos="8505"/>
                <w:tab w:val="left" w:pos="8789"/>
              </w:tabs>
              <w:spacing w:after="0" w:line="240" w:lineRule="auto"/>
              <w:jc w:val="both"/>
              <w:outlineLvl w:val="1"/>
              <w:rPr>
                <w:rFonts w:ascii="Calibri" w:hAnsi="Calibri" w:cstheme="minorHAnsi"/>
                <w:spacing w:val="5"/>
                <w:sz w:val="24"/>
                <w:szCs w:val="24"/>
              </w:rPr>
            </w:pPr>
            <w:r w:rsidRPr="00650F7A">
              <w:rPr>
                <w:rFonts w:ascii="Calibri" w:hAnsi="Calibri" w:cstheme="minorHAnsi"/>
                <w:spacing w:val="5"/>
                <w:sz w:val="24"/>
                <w:szCs w:val="24"/>
              </w:rPr>
              <w:t>Alignment of the AHA to current Council Plans/Strategies:</w:t>
            </w:r>
          </w:p>
          <w:p w:rsidR="00356CC5" w:rsidRPr="00650F7A" w:rsidRDefault="00356CC5" w:rsidP="00F36382">
            <w:pPr>
              <w:pStyle w:val="ListParagraph"/>
              <w:numPr>
                <w:ilvl w:val="0"/>
                <w:numId w:val="7"/>
              </w:numPr>
              <w:tabs>
                <w:tab w:val="left" w:pos="720"/>
                <w:tab w:val="left" w:leader="dot" w:pos="8222"/>
                <w:tab w:val="center" w:pos="8505"/>
                <w:tab w:val="left" w:pos="8789"/>
              </w:tabs>
              <w:spacing w:after="0" w:line="240" w:lineRule="auto"/>
              <w:jc w:val="both"/>
              <w:outlineLvl w:val="1"/>
              <w:rPr>
                <w:rFonts w:ascii="Calibri" w:hAnsi="Calibri" w:cstheme="minorHAnsi"/>
                <w:spacing w:val="5"/>
                <w:sz w:val="24"/>
                <w:szCs w:val="24"/>
              </w:rPr>
            </w:pPr>
            <w:r w:rsidRPr="00650F7A">
              <w:rPr>
                <w:rFonts w:ascii="Calibri" w:hAnsi="Calibri" w:cstheme="minorHAnsi"/>
                <w:spacing w:val="5"/>
                <w:sz w:val="24"/>
                <w:szCs w:val="24"/>
              </w:rPr>
              <w:t>Municipal Health Plan</w:t>
            </w:r>
          </w:p>
          <w:p w:rsidR="00356CC5" w:rsidRPr="00650F7A" w:rsidRDefault="00356CC5" w:rsidP="00F36382">
            <w:pPr>
              <w:pStyle w:val="ListParagraph"/>
              <w:numPr>
                <w:ilvl w:val="0"/>
                <w:numId w:val="7"/>
              </w:numPr>
              <w:tabs>
                <w:tab w:val="left" w:pos="720"/>
                <w:tab w:val="left" w:leader="dot" w:pos="8222"/>
                <w:tab w:val="center" w:pos="8505"/>
                <w:tab w:val="left" w:pos="8789"/>
              </w:tabs>
              <w:spacing w:after="0" w:line="240" w:lineRule="auto"/>
              <w:jc w:val="both"/>
              <w:outlineLvl w:val="1"/>
              <w:rPr>
                <w:rFonts w:ascii="Calibri" w:hAnsi="Calibri" w:cstheme="minorHAnsi"/>
                <w:spacing w:val="5"/>
                <w:sz w:val="24"/>
                <w:szCs w:val="24"/>
              </w:rPr>
            </w:pPr>
            <w:r w:rsidRPr="00650F7A">
              <w:rPr>
                <w:rFonts w:ascii="Calibri" w:hAnsi="Calibri" w:cstheme="minorHAnsi"/>
                <w:spacing w:val="5"/>
                <w:sz w:val="24"/>
                <w:szCs w:val="24"/>
              </w:rPr>
              <w:t>Council Plan</w:t>
            </w:r>
          </w:p>
          <w:p w:rsidR="00356CC5" w:rsidRPr="00650F7A" w:rsidRDefault="00356CC5" w:rsidP="00356CC5">
            <w:pPr>
              <w:tabs>
                <w:tab w:val="left" w:pos="720"/>
                <w:tab w:val="left" w:leader="dot" w:pos="8222"/>
                <w:tab w:val="center" w:pos="8505"/>
                <w:tab w:val="left" w:pos="8789"/>
              </w:tabs>
              <w:spacing w:after="0" w:line="240" w:lineRule="auto"/>
              <w:jc w:val="both"/>
              <w:outlineLvl w:val="1"/>
              <w:rPr>
                <w:rFonts w:ascii="Calibri" w:hAnsi="Calibri" w:cstheme="minorHAnsi"/>
                <w:spacing w:val="5"/>
                <w:sz w:val="24"/>
                <w:szCs w:val="24"/>
              </w:rPr>
            </w:pPr>
            <w:r w:rsidRPr="00650F7A">
              <w:rPr>
                <w:rFonts w:ascii="Calibri" w:hAnsi="Calibri" w:cstheme="minorHAnsi"/>
                <w:spacing w:val="5"/>
                <w:sz w:val="24"/>
                <w:szCs w:val="24"/>
              </w:rPr>
              <w:t>Community engagement of people 50+ where relevant in development of Council Strategies and Plans.</w:t>
            </w:r>
          </w:p>
        </w:tc>
        <w:tc>
          <w:tcPr>
            <w:tcW w:w="1985" w:type="dxa"/>
          </w:tcPr>
          <w:p w:rsidR="00FA443B" w:rsidRPr="00650F7A" w:rsidRDefault="008F7100" w:rsidP="008F7100">
            <w:pPr>
              <w:tabs>
                <w:tab w:val="left" w:pos="720"/>
                <w:tab w:val="left" w:leader="dot" w:pos="8222"/>
                <w:tab w:val="center" w:pos="8505"/>
                <w:tab w:val="left" w:pos="8789"/>
              </w:tabs>
              <w:spacing w:after="0" w:line="240" w:lineRule="auto"/>
              <w:jc w:val="both"/>
              <w:outlineLvl w:val="1"/>
              <w:rPr>
                <w:rFonts w:ascii="Calibri" w:hAnsi="Calibri" w:cstheme="minorHAnsi"/>
                <w:spacing w:val="5"/>
                <w:sz w:val="24"/>
                <w:szCs w:val="24"/>
              </w:rPr>
            </w:pPr>
            <w:r w:rsidRPr="00650F7A">
              <w:rPr>
                <w:rFonts w:cstheme="minorHAnsi"/>
                <w:spacing w:val="5"/>
                <w:sz w:val="24"/>
                <w:szCs w:val="24"/>
              </w:rPr>
              <w:t>Aged &amp; Disability Services</w:t>
            </w:r>
            <w:r w:rsidRPr="00650F7A">
              <w:rPr>
                <w:rFonts w:ascii="Calibri" w:hAnsi="Calibri" w:cstheme="minorHAnsi"/>
                <w:spacing w:val="5"/>
                <w:sz w:val="24"/>
                <w:szCs w:val="24"/>
              </w:rPr>
              <w:t xml:space="preserve"> </w:t>
            </w:r>
          </w:p>
        </w:tc>
        <w:tc>
          <w:tcPr>
            <w:tcW w:w="1276" w:type="dxa"/>
          </w:tcPr>
          <w:p w:rsidR="00FA443B" w:rsidRPr="00650F7A" w:rsidRDefault="00356CC5" w:rsidP="00E500C0">
            <w:pPr>
              <w:tabs>
                <w:tab w:val="left" w:pos="720"/>
                <w:tab w:val="left" w:leader="dot" w:pos="8222"/>
                <w:tab w:val="center" w:pos="8505"/>
                <w:tab w:val="left" w:pos="8789"/>
              </w:tabs>
              <w:spacing w:after="0" w:line="240" w:lineRule="auto"/>
              <w:jc w:val="both"/>
              <w:outlineLvl w:val="1"/>
              <w:rPr>
                <w:rFonts w:ascii="Calibri" w:hAnsi="Calibri" w:cstheme="minorHAnsi"/>
                <w:spacing w:val="5"/>
                <w:sz w:val="24"/>
                <w:szCs w:val="24"/>
              </w:rPr>
            </w:pPr>
            <w:r w:rsidRPr="00650F7A">
              <w:rPr>
                <w:rFonts w:ascii="Calibri" w:hAnsi="Calibri" w:cstheme="minorHAnsi"/>
                <w:spacing w:val="5"/>
                <w:sz w:val="24"/>
                <w:szCs w:val="24"/>
              </w:rPr>
              <w:t>Ongoing</w:t>
            </w:r>
          </w:p>
        </w:tc>
        <w:tc>
          <w:tcPr>
            <w:tcW w:w="1773" w:type="dxa"/>
          </w:tcPr>
          <w:p w:rsidR="00FA443B" w:rsidRPr="00650F7A" w:rsidRDefault="00356CC5" w:rsidP="00E500C0">
            <w:pPr>
              <w:tabs>
                <w:tab w:val="left" w:pos="720"/>
                <w:tab w:val="left" w:leader="dot" w:pos="8222"/>
                <w:tab w:val="center" w:pos="8505"/>
                <w:tab w:val="left" w:pos="8789"/>
              </w:tabs>
              <w:spacing w:after="0" w:line="240" w:lineRule="auto"/>
              <w:jc w:val="both"/>
              <w:outlineLvl w:val="1"/>
              <w:rPr>
                <w:rFonts w:ascii="Calibri" w:hAnsi="Calibri" w:cstheme="minorHAnsi"/>
                <w:spacing w:val="5"/>
                <w:sz w:val="24"/>
                <w:szCs w:val="24"/>
              </w:rPr>
            </w:pPr>
            <w:r w:rsidRPr="00650F7A">
              <w:rPr>
                <w:rFonts w:cstheme="minorHAnsi"/>
                <w:spacing w:val="5"/>
                <w:sz w:val="24"/>
                <w:szCs w:val="24"/>
              </w:rPr>
              <w:t>Within existing resources</w:t>
            </w:r>
          </w:p>
        </w:tc>
      </w:tr>
      <w:tr w:rsidR="00FA443B" w:rsidRPr="00650F7A" w:rsidTr="004613B8">
        <w:tc>
          <w:tcPr>
            <w:tcW w:w="4673" w:type="dxa"/>
          </w:tcPr>
          <w:p w:rsidR="00FA443B" w:rsidRPr="00650F7A" w:rsidRDefault="001B5E74" w:rsidP="00F36382">
            <w:pPr>
              <w:pStyle w:val="ListParagraph"/>
              <w:numPr>
                <w:ilvl w:val="2"/>
                <w:numId w:val="13"/>
              </w:numPr>
              <w:tabs>
                <w:tab w:val="left" w:pos="720"/>
                <w:tab w:val="left" w:leader="dot" w:pos="8222"/>
                <w:tab w:val="center" w:pos="8505"/>
                <w:tab w:val="left" w:pos="8789"/>
              </w:tabs>
              <w:spacing w:after="0" w:line="240" w:lineRule="auto"/>
              <w:outlineLvl w:val="1"/>
              <w:rPr>
                <w:rFonts w:cstheme="minorHAnsi"/>
                <w:spacing w:val="5"/>
                <w:sz w:val="24"/>
                <w:szCs w:val="24"/>
              </w:rPr>
            </w:pPr>
            <w:r w:rsidRPr="00650F7A">
              <w:rPr>
                <w:rFonts w:cstheme="minorHAnsi"/>
                <w:spacing w:val="5"/>
                <w:sz w:val="24"/>
                <w:szCs w:val="24"/>
              </w:rPr>
              <w:t xml:space="preserve">Continue to resource, </w:t>
            </w:r>
            <w:r w:rsidR="00FD27B9" w:rsidRPr="00650F7A">
              <w:rPr>
                <w:rFonts w:cstheme="minorHAnsi"/>
                <w:spacing w:val="5"/>
                <w:sz w:val="24"/>
                <w:szCs w:val="24"/>
              </w:rPr>
              <w:t>support</w:t>
            </w:r>
            <w:r w:rsidRPr="00650F7A">
              <w:rPr>
                <w:rFonts w:cstheme="minorHAnsi"/>
                <w:spacing w:val="5"/>
                <w:sz w:val="24"/>
                <w:szCs w:val="24"/>
              </w:rPr>
              <w:t xml:space="preserve"> and engage</w:t>
            </w:r>
            <w:r w:rsidR="00FD27B9" w:rsidRPr="00650F7A">
              <w:rPr>
                <w:rFonts w:cstheme="minorHAnsi"/>
                <w:spacing w:val="5"/>
                <w:sz w:val="24"/>
                <w:szCs w:val="24"/>
              </w:rPr>
              <w:t xml:space="preserve"> the Active Ageing Advisory Group (AAAG)</w:t>
            </w:r>
            <w:r w:rsidR="001662EA" w:rsidRPr="00650F7A">
              <w:rPr>
                <w:rFonts w:cstheme="minorHAnsi"/>
                <w:spacing w:val="5"/>
                <w:sz w:val="24"/>
                <w:szCs w:val="24"/>
              </w:rPr>
              <w:t>.</w:t>
            </w:r>
          </w:p>
        </w:tc>
        <w:tc>
          <w:tcPr>
            <w:tcW w:w="4961" w:type="dxa"/>
          </w:tcPr>
          <w:p w:rsidR="00FA443B" w:rsidRPr="00650F7A" w:rsidRDefault="001B5E74" w:rsidP="00E500C0">
            <w:pPr>
              <w:tabs>
                <w:tab w:val="left" w:pos="720"/>
                <w:tab w:val="left" w:leader="dot" w:pos="8222"/>
                <w:tab w:val="center" w:pos="8505"/>
                <w:tab w:val="left" w:pos="8789"/>
              </w:tabs>
              <w:spacing w:after="0" w:line="240" w:lineRule="auto"/>
              <w:jc w:val="both"/>
              <w:outlineLvl w:val="1"/>
              <w:rPr>
                <w:rFonts w:ascii="Calibri" w:hAnsi="Calibri" w:cstheme="minorHAnsi"/>
                <w:spacing w:val="5"/>
                <w:sz w:val="24"/>
                <w:szCs w:val="24"/>
              </w:rPr>
            </w:pPr>
            <w:r w:rsidRPr="00650F7A">
              <w:rPr>
                <w:rFonts w:ascii="Calibri" w:hAnsi="Calibri" w:cstheme="minorHAnsi"/>
                <w:spacing w:val="5"/>
                <w:sz w:val="24"/>
                <w:szCs w:val="24"/>
              </w:rPr>
              <w:t>Number of meetings held and attendance.</w:t>
            </w:r>
          </w:p>
          <w:p w:rsidR="001B5E74" w:rsidRPr="00650F7A" w:rsidRDefault="001B5E74" w:rsidP="001B5E74">
            <w:pPr>
              <w:tabs>
                <w:tab w:val="left" w:pos="720"/>
                <w:tab w:val="left" w:leader="dot" w:pos="8222"/>
                <w:tab w:val="center" w:pos="8505"/>
                <w:tab w:val="left" w:pos="8789"/>
              </w:tabs>
              <w:spacing w:after="0" w:line="240" w:lineRule="auto"/>
              <w:jc w:val="both"/>
              <w:outlineLvl w:val="1"/>
              <w:rPr>
                <w:rFonts w:ascii="Calibri" w:hAnsi="Calibri" w:cstheme="minorHAnsi"/>
                <w:spacing w:val="5"/>
                <w:sz w:val="24"/>
                <w:szCs w:val="24"/>
              </w:rPr>
            </w:pPr>
            <w:r w:rsidRPr="00650F7A">
              <w:rPr>
                <w:rFonts w:ascii="Calibri" w:hAnsi="Calibri" w:cstheme="minorHAnsi"/>
                <w:spacing w:val="5"/>
                <w:sz w:val="24"/>
                <w:szCs w:val="24"/>
              </w:rPr>
              <w:t>Number of topics AAAG have been consulted on.</w:t>
            </w:r>
          </w:p>
        </w:tc>
        <w:tc>
          <w:tcPr>
            <w:tcW w:w="1985" w:type="dxa"/>
          </w:tcPr>
          <w:p w:rsidR="00FA443B" w:rsidRPr="00650F7A" w:rsidRDefault="008F7100" w:rsidP="008F7100">
            <w:pPr>
              <w:tabs>
                <w:tab w:val="left" w:pos="720"/>
                <w:tab w:val="left" w:leader="dot" w:pos="8222"/>
                <w:tab w:val="center" w:pos="8505"/>
                <w:tab w:val="left" w:pos="8789"/>
              </w:tabs>
              <w:spacing w:after="0" w:line="240" w:lineRule="auto"/>
              <w:jc w:val="both"/>
              <w:outlineLvl w:val="1"/>
              <w:rPr>
                <w:rFonts w:ascii="Calibri" w:hAnsi="Calibri" w:cstheme="minorHAnsi"/>
                <w:spacing w:val="5"/>
                <w:sz w:val="24"/>
                <w:szCs w:val="24"/>
              </w:rPr>
            </w:pPr>
            <w:r w:rsidRPr="00650F7A">
              <w:rPr>
                <w:rFonts w:cstheme="minorHAnsi"/>
                <w:spacing w:val="5"/>
                <w:sz w:val="24"/>
                <w:szCs w:val="24"/>
              </w:rPr>
              <w:t>Aged &amp; Disability Services</w:t>
            </w:r>
            <w:r w:rsidRPr="00650F7A">
              <w:rPr>
                <w:rFonts w:cstheme="minorHAnsi"/>
                <w:sz w:val="24"/>
                <w:szCs w:val="24"/>
              </w:rPr>
              <w:t xml:space="preserve"> </w:t>
            </w:r>
          </w:p>
        </w:tc>
        <w:tc>
          <w:tcPr>
            <w:tcW w:w="1276" w:type="dxa"/>
          </w:tcPr>
          <w:p w:rsidR="00FA443B" w:rsidRPr="00650F7A" w:rsidRDefault="001B5E74" w:rsidP="00E500C0">
            <w:pPr>
              <w:tabs>
                <w:tab w:val="left" w:pos="720"/>
                <w:tab w:val="left" w:leader="dot" w:pos="8222"/>
                <w:tab w:val="center" w:pos="8505"/>
                <w:tab w:val="left" w:pos="8789"/>
              </w:tabs>
              <w:spacing w:after="0" w:line="240" w:lineRule="auto"/>
              <w:jc w:val="both"/>
              <w:outlineLvl w:val="1"/>
              <w:rPr>
                <w:rFonts w:ascii="Calibri" w:hAnsi="Calibri" w:cstheme="minorHAnsi"/>
                <w:spacing w:val="5"/>
                <w:sz w:val="24"/>
                <w:szCs w:val="24"/>
              </w:rPr>
            </w:pPr>
            <w:r w:rsidRPr="00650F7A">
              <w:rPr>
                <w:rFonts w:ascii="Calibri" w:hAnsi="Calibri" w:cstheme="minorHAnsi"/>
                <w:spacing w:val="5"/>
                <w:sz w:val="24"/>
                <w:szCs w:val="24"/>
              </w:rPr>
              <w:t>On</w:t>
            </w:r>
            <w:r w:rsidR="001A4E6E" w:rsidRPr="00650F7A">
              <w:rPr>
                <w:rFonts w:ascii="Calibri" w:hAnsi="Calibri" w:cstheme="minorHAnsi"/>
                <w:spacing w:val="5"/>
                <w:sz w:val="24"/>
                <w:szCs w:val="24"/>
              </w:rPr>
              <w:t>-</w:t>
            </w:r>
            <w:r w:rsidRPr="00650F7A">
              <w:rPr>
                <w:rFonts w:ascii="Calibri" w:hAnsi="Calibri" w:cstheme="minorHAnsi"/>
                <w:spacing w:val="5"/>
                <w:sz w:val="24"/>
                <w:szCs w:val="24"/>
              </w:rPr>
              <w:t>going</w:t>
            </w:r>
          </w:p>
        </w:tc>
        <w:tc>
          <w:tcPr>
            <w:tcW w:w="1773" w:type="dxa"/>
          </w:tcPr>
          <w:p w:rsidR="00FA443B" w:rsidRPr="00650F7A" w:rsidRDefault="001B5E74" w:rsidP="00E500C0">
            <w:pPr>
              <w:tabs>
                <w:tab w:val="left" w:pos="720"/>
                <w:tab w:val="left" w:leader="dot" w:pos="8222"/>
                <w:tab w:val="center" w:pos="8505"/>
                <w:tab w:val="left" w:pos="8789"/>
              </w:tabs>
              <w:spacing w:after="0" w:line="240" w:lineRule="auto"/>
              <w:jc w:val="both"/>
              <w:outlineLvl w:val="1"/>
              <w:rPr>
                <w:rFonts w:ascii="Calibri" w:hAnsi="Calibri" w:cstheme="minorHAnsi"/>
                <w:spacing w:val="5"/>
                <w:sz w:val="24"/>
                <w:szCs w:val="24"/>
              </w:rPr>
            </w:pPr>
            <w:r w:rsidRPr="00650F7A">
              <w:rPr>
                <w:rFonts w:cstheme="minorHAnsi"/>
                <w:spacing w:val="5"/>
                <w:sz w:val="24"/>
                <w:szCs w:val="24"/>
              </w:rPr>
              <w:t>Within existing resources</w:t>
            </w:r>
          </w:p>
        </w:tc>
      </w:tr>
    </w:tbl>
    <w:p w:rsidR="00105138" w:rsidRPr="00650F7A" w:rsidRDefault="00105138">
      <w:r w:rsidRPr="00650F7A">
        <w:br w:type="page"/>
      </w:r>
    </w:p>
    <w:tbl>
      <w:tblPr>
        <w:tblStyle w:val="TableGrid"/>
        <w:tblW w:w="14668" w:type="dxa"/>
        <w:tblLayout w:type="fixed"/>
        <w:tblLook w:val="04A0" w:firstRow="1" w:lastRow="0" w:firstColumn="1" w:lastColumn="0" w:noHBand="0" w:noVBand="1"/>
      </w:tblPr>
      <w:tblGrid>
        <w:gridCol w:w="4248"/>
        <w:gridCol w:w="425"/>
        <w:gridCol w:w="4961"/>
        <w:gridCol w:w="1985"/>
        <w:gridCol w:w="1276"/>
        <w:gridCol w:w="1773"/>
      </w:tblGrid>
      <w:tr w:rsidR="00FC701F" w:rsidRPr="00650F7A" w:rsidTr="00871EAE">
        <w:tc>
          <w:tcPr>
            <w:tcW w:w="14668" w:type="dxa"/>
            <w:gridSpan w:val="6"/>
            <w:shd w:val="clear" w:color="auto" w:fill="FFF2CC" w:themeFill="accent4" w:themeFillTint="33"/>
          </w:tcPr>
          <w:p w:rsidR="00FC701F" w:rsidRPr="00650F7A" w:rsidRDefault="000E7C83" w:rsidP="00E500C0">
            <w:pPr>
              <w:tabs>
                <w:tab w:val="center" w:pos="8505"/>
                <w:tab w:val="left" w:pos="8789"/>
              </w:tabs>
              <w:spacing w:after="0" w:line="240" w:lineRule="auto"/>
              <w:jc w:val="both"/>
              <w:outlineLvl w:val="1"/>
              <w:rPr>
                <w:rFonts w:cstheme="minorHAnsi"/>
                <w:spacing w:val="5"/>
                <w:sz w:val="24"/>
                <w:szCs w:val="24"/>
              </w:rPr>
            </w:pPr>
            <w:r w:rsidRPr="00650F7A">
              <w:rPr>
                <w:rFonts w:cstheme="minorHAnsi"/>
                <w:b/>
                <w:spacing w:val="5"/>
                <w:sz w:val="28"/>
                <w:szCs w:val="28"/>
              </w:rPr>
              <w:lastRenderedPageBreak/>
              <w:t>GOAL</w:t>
            </w:r>
            <w:r w:rsidR="00FC701F" w:rsidRPr="00650F7A">
              <w:rPr>
                <w:rFonts w:cstheme="minorHAnsi"/>
                <w:b/>
                <w:spacing w:val="5"/>
                <w:sz w:val="28"/>
                <w:szCs w:val="28"/>
              </w:rPr>
              <w:t xml:space="preserve"> 7</w:t>
            </w:r>
            <w:r w:rsidR="00FC701F" w:rsidRPr="00650F7A">
              <w:rPr>
                <w:rFonts w:cstheme="minorHAnsi"/>
                <w:spacing w:val="5"/>
                <w:sz w:val="28"/>
                <w:szCs w:val="28"/>
              </w:rPr>
              <w:t xml:space="preserve">: </w:t>
            </w:r>
            <w:r w:rsidR="00FC701F" w:rsidRPr="00650F7A">
              <w:rPr>
                <w:rFonts w:cstheme="minorHAnsi"/>
                <w:b/>
                <w:spacing w:val="5"/>
                <w:sz w:val="28"/>
                <w:szCs w:val="28"/>
              </w:rPr>
              <w:t>Community Support and Health Services</w:t>
            </w:r>
            <w:r w:rsidR="00871EAE" w:rsidRPr="00650F7A">
              <w:rPr>
                <w:rFonts w:cstheme="minorHAnsi"/>
                <w:spacing w:val="5"/>
                <w:sz w:val="28"/>
                <w:szCs w:val="28"/>
              </w:rPr>
              <w:t xml:space="preserve"> - People 50+ are supported to stay healthy, active and independent through community support and health services, including services responding to elder abuse and fraud.</w:t>
            </w:r>
          </w:p>
        </w:tc>
      </w:tr>
      <w:tr w:rsidR="00871EAE" w:rsidRPr="00650F7A" w:rsidTr="00871EAE">
        <w:tc>
          <w:tcPr>
            <w:tcW w:w="14668" w:type="dxa"/>
            <w:gridSpan w:val="6"/>
            <w:shd w:val="clear" w:color="auto" w:fill="C5E0B3" w:themeFill="accent6" w:themeFillTint="66"/>
          </w:tcPr>
          <w:p w:rsidR="00871EAE" w:rsidRPr="00650F7A" w:rsidRDefault="00871EAE" w:rsidP="005842F5">
            <w:pPr>
              <w:tabs>
                <w:tab w:val="left" w:pos="720"/>
                <w:tab w:val="left" w:leader="dot" w:pos="8222"/>
                <w:tab w:val="center" w:pos="8505"/>
                <w:tab w:val="left" w:pos="8789"/>
              </w:tabs>
              <w:spacing w:after="0" w:line="240" w:lineRule="auto"/>
              <w:jc w:val="both"/>
              <w:outlineLvl w:val="1"/>
              <w:rPr>
                <w:rFonts w:cstheme="minorHAnsi"/>
                <w:spacing w:val="5"/>
                <w:sz w:val="24"/>
                <w:szCs w:val="24"/>
              </w:rPr>
            </w:pPr>
            <w:r w:rsidRPr="00650F7A">
              <w:rPr>
                <w:rFonts w:cstheme="minorHAnsi"/>
                <w:spacing w:val="5"/>
                <w:sz w:val="24"/>
                <w:szCs w:val="24"/>
              </w:rPr>
              <w:t xml:space="preserve">Strategy 7.1 </w:t>
            </w:r>
            <w:r w:rsidR="005842F5" w:rsidRPr="00650F7A">
              <w:rPr>
                <w:rFonts w:cstheme="minorHAnsi"/>
                <w:spacing w:val="5"/>
                <w:sz w:val="24"/>
                <w:szCs w:val="24"/>
              </w:rPr>
              <w:t xml:space="preserve">Educate and inform older people in the community of programs and services available to support their independence. </w:t>
            </w:r>
          </w:p>
        </w:tc>
      </w:tr>
      <w:tr w:rsidR="00871EAE" w:rsidRPr="00650F7A" w:rsidTr="004613B8">
        <w:tc>
          <w:tcPr>
            <w:tcW w:w="4673" w:type="dxa"/>
            <w:gridSpan w:val="2"/>
            <w:shd w:val="clear" w:color="auto" w:fill="E2EFD9" w:themeFill="accent6" w:themeFillTint="33"/>
          </w:tcPr>
          <w:p w:rsidR="00871EAE" w:rsidRPr="00650F7A" w:rsidRDefault="00871EAE" w:rsidP="00E500C0">
            <w:pPr>
              <w:tabs>
                <w:tab w:val="left" w:pos="720"/>
                <w:tab w:val="left" w:leader="dot" w:pos="8222"/>
                <w:tab w:val="center" w:pos="8505"/>
                <w:tab w:val="left" w:pos="8789"/>
              </w:tabs>
              <w:spacing w:after="0" w:line="240" w:lineRule="auto"/>
              <w:jc w:val="both"/>
              <w:outlineLvl w:val="1"/>
              <w:rPr>
                <w:rFonts w:cstheme="minorHAnsi"/>
                <w:b/>
                <w:spacing w:val="5"/>
                <w:sz w:val="22"/>
                <w:szCs w:val="22"/>
              </w:rPr>
            </w:pPr>
            <w:r w:rsidRPr="00650F7A">
              <w:rPr>
                <w:rFonts w:cstheme="minorHAnsi"/>
                <w:b/>
                <w:spacing w:val="5"/>
                <w:sz w:val="22"/>
                <w:szCs w:val="22"/>
              </w:rPr>
              <w:t>Action</w:t>
            </w:r>
          </w:p>
        </w:tc>
        <w:tc>
          <w:tcPr>
            <w:tcW w:w="4961" w:type="dxa"/>
            <w:shd w:val="clear" w:color="auto" w:fill="E2EFD9" w:themeFill="accent6" w:themeFillTint="33"/>
          </w:tcPr>
          <w:p w:rsidR="00871EAE" w:rsidRPr="00650F7A" w:rsidRDefault="00871EAE" w:rsidP="00E500C0">
            <w:pPr>
              <w:tabs>
                <w:tab w:val="left" w:pos="720"/>
                <w:tab w:val="left" w:leader="dot" w:pos="8222"/>
                <w:tab w:val="center" w:pos="8505"/>
                <w:tab w:val="left" w:pos="8789"/>
              </w:tabs>
              <w:spacing w:after="0" w:line="240" w:lineRule="auto"/>
              <w:jc w:val="both"/>
              <w:outlineLvl w:val="1"/>
              <w:rPr>
                <w:rFonts w:cstheme="minorHAnsi"/>
                <w:b/>
                <w:spacing w:val="5"/>
                <w:sz w:val="22"/>
                <w:szCs w:val="22"/>
              </w:rPr>
            </w:pPr>
            <w:r w:rsidRPr="00650F7A">
              <w:rPr>
                <w:rFonts w:cstheme="minorHAnsi"/>
                <w:b/>
                <w:spacing w:val="5"/>
                <w:sz w:val="22"/>
                <w:szCs w:val="22"/>
              </w:rPr>
              <w:t>Outcome Measures</w:t>
            </w:r>
          </w:p>
        </w:tc>
        <w:tc>
          <w:tcPr>
            <w:tcW w:w="1985" w:type="dxa"/>
            <w:shd w:val="clear" w:color="auto" w:fill="E2EFD9" w:themeFill="accent6" w:themeFillTint="33"/>
          </w:tcPr>
          <w:p w:rsidR="00871EAE" w:rsidRPr="00650F7A" w:rsidRDefault="00871EAE" w:rsidP="00E500C0">
            <w:pPr>
              <w:tabs>
                <w:tab w:val="left" w:pos="720"/>
                <w:tab w:val="left" w:leader="dot" w:pos="8222"/>
                <w:tab w:val="center" w:pos="8505"/>
                <w:tab w:val="left" w:pos="8789"/>
              </w:tabs>
              <w:spacing w:after="0" w:line="240" w:lineRule="auto"/>
              <w:jc w:val="both"/>
              <w:outlineLvl w:val="1"/>
              <w:rPr>
                <w:rFonts w:cstheme="minorHAnsi"/>
                <w:b/>
                <w:spacing w:val="5"/>
                <w:sz w:val="22"/>
                <w:szCs w:val="22"/>
              </w:rPr>
            </w:pPr>
            <w:r w:rsidRPr="00650F7A">
              <w:rPr>
                <w:rFonts w:cstheme="minorHAnsi"/>
                <w:b/>
                <w:spacing w:val="5"/>
                <w:sz w:val="22"/>
                <w:szCs w:val="22"/>
              </w:rPr>
              <w:t>Responsibility</w:t>
            </w:r>
          </w:p>
        </w:tc>
        <w:tc>
          <w:tcPr>
            <w:tcW w:w="1276" w:type="dxa"/>
            <w:shd w:val="clear" w:color="auto" w:fill="E2EFD9" w:themeFill="accent6" w:themeFillTint="33"/>
          </w:tcPr>
          <w:p w:rsidR="00871EAE" w:rsidRPr="00650F7A" w:rsidRDefault="00871EAE" w:rsidP="00E500C0">
            <w:pPr>
              <w:tabs>
                <w:tab w:val="left" w:pos="720"/>
                <w:tab w:val="left" w:leader="dot" w:pos="8222"/>
                <w:tab w:val="center" w:pos="8505"/>
                <w:tab w:val="left" w:pos="8789"/>
              </w:tabs>
              <w:spacing w:after="0" w:line="240" w:lineRule="auto"/>
              <w:jc w:val="both"/>
              <w:outlineLvl w:val="1"/>
              <w:rPr>
                <w:rFonts w:cstheme="minorHAnsi"/>
                <w:b/>
                <w:spacing w:val="5"/>
                <w:sz w:val="22"/>
                <w:szCs w:val="22"/>
              </w:rPr>
            </w:pPr>
            <w:r w:rsidRPr="00650F7A">
              <w:rPr>
                <w:rFonts w:cstheme="minorHAnsi"/>
                <w:b/>
                <w:spacing w:val="5"/>
                <w:sz w:val="22"/>
                <w:szCs w:val="22"/>
              </w:rPr>
              <w:t>Timeframe</w:t>
            </w:r>
          </w:p>
        </w:tc>
        <w:tc>
          <w:tcPr>
            <w:tcW w:w="1773" w:type="dxa"/>
            <w:shd w:val="clear" w:color="auto" w:fill="E2EFD9" w:themeFill="accent6" w:themeFillTint="33"/>
          </w:tcPr>
          <w:p w:rsidR="00871EAE" w:rsidRPr="00650F7A" w:rsidRDefault="00871EAE" w:rsidP="00E500C0">
            <w:pPr>
              <w:tabs>
                <w:tab w:val="left" w:pos="720"/>
                <w:tab w:val="left" w:leader="dot" w:pos="8222"/>
                <w:tab w:val="center" w:pos="8505"/>
                <w:tab w:val="left" w:pos="8789"/>
              </w:tabs>
              <w:spacing w:after="0" w:line="240" w:lineRule="auto"/>
              <w:jc w:val="both"/>
              <w:outlineLvl w:val="1"/>
              <w:rPr>
                <w:rFonts w:cstheme="minorHAnsi"/>
                <w:b/>
                <w:spacing w:val="5"/>
                <w:sz w:val="22"/>
                <w:szCs w:val="22"/>
              </w:rPr>
            </w:pPr>
            <w:r w:rsidRPr="00650F7A">
              <w:rPr>
                <w:rFonts w:cstheme="minorHAnsi"/>
                <w:b/>
                <w:spacing w:val="5"/>
                <w:sz w:val="22"/>
                <w:szCs w:val="22"/>
              </w:rPr>
              <w:t>Resources</w:t>
            </w:r>
          </w:p>
        </w:tc>
      </w:tr>
      <w:tr w:rsidR="004E7E42" w:rsidRPr="00650F7A" w:rsidTr="004613B8">
        <w:tc>
          <w:tcPr>
            <w:tcW w:w="4673" w:type="dxa"/>
            <w:gridSpan w:val="2"/>
          </w:tcPr>
          <w:p w:rsidR="004E7E42" w:rsidRPr="00650F7A" w:rsidRDefault="009004E6" w:rsidP="004613B8">
            <w:pPr>
              <w:pStyle w:val="ListParagraph"/>
              <w:numPr>
                <w:ilvl w:val="2"/>
                <w:numId w:val="14"/>
              </w:numPr>
              <w:tabs>
                <w:tab w:val="left" w:pos="720"/>
                <w:tab w:val="left" w:leader="dot" w:pos="8222"/>
                <w:tab w:val="center" w:pos="8505"/>
                <w:tab w:val="left" w:pos="8789"/>
              </w:tabs>
              <w:spacing w:after="0" w:line="240" w:lineRule="auto"/>
              <w:outlineLvl w:val="1"/>
              <w:rPr>
                <w:rFonts w:ascii="Calibri" w:hAnsi="Calibri" w:cstheme="minorHAnsi"/>
                <w:vanish/>
                <w:spacing w:val="5"/>
                <w:sz w:val="24"/>
                <w:szCs w:val="24"/>
              </w:rPr>
            </w:pPr>
            <w:r w:rsidRPr="00650F7A">
              <w:rPr>
                <w:rFonts w:ascii="Calibri" w:hAnsi="Calibri" w:cstheme="minorHAnsi"/>
                <w:spacing w:val="5"/>
                <w:sz w:val="24"/>
                <w:szCs w:val="24"/>
              </w:rPr>
              <w:t>Provide information sessions, attend groups and engage with local agencies to support residents understand and navigate the My Aged Care system</w:t>
            </w:r>
            <w:r w:rsidR="006F0822" w:rsidRPr="00650F7A">
              <w:rPr>
                <w:rFonts w:ascii="Calibri" w:hAnsi="Calibri" w:cstheme="minorHAnsi"/>
                <w:spacing w:val="5"/>
                <w:sz w:val="24"/>
                <w:szCs w:val="24"/>
              </w:rPr>
              <w:t>.</w:t>
            </w:r>
          </w:p>
        </w:tc>
        <w:tc>
          <w:tcPr>
            <w:tcW w:w="4961" w:type="dxa"/>
          </w:tcPr>
          <w:p w:rsidR="004E7E42" w:rsidRPr="00650F7A" w:rsidRDefault="009004E6" w:rsidP="002F2227">
            <w:pPr>
              <w:tabs>
                <w:tab w:val="left" w:pos="720"/>
                <w:tab w:val="left" w:leader="dot" w:pos="8222"/>
                <w:tab w:val="center" w:pos="8505"/>
                <w:tab w:val="left" w:pos="8789"/>
              </w:tabs>
              <w:spacing w:after="0" w:line="240" w:lineRule="auto"/>
              <w:outlineLvl w:val="1"/>
              <w:rPr>
                <w:rFonts w:ascii="Calibri" w:hAnsi="Calibri" w:cstheme="minorHAnsi"/>
                <w:spacing w:val="5"/>
                <w:sz w:val="24"/>
                <w:szCs w:val="24"/>
              </w:rPr>
            </w:pPr>
            <w:r w:rsidRPr="00650F7A">
              <w:rPr>
                <w:rFonts w:ascii="Calibri" w:hAnsi="Calibri" w:cstheme="minorHAnsi"/>
                <w:spacing w:val="5"/>
                <w:sz w:val="24"/>
                <w:szCs w:val="24"/>
              </w:rPr>
              <w:t>Sessions held through CALD groups; and with local agencies supporting socially isolated people.</w:t>
            </w:r>
          </w:p>
          <w:p w:rsidR="009004E6" w:rsidRPr="00650F7A" w:rsidRDefault="009004E6" w:rsidP="002F2227">
            <w:pPr>
              <w:tabs>
                <w:tab w:val="left" w:pos="720"/>
                <w:tab w:val="left" w:leader="dot" w:pos="8222"/>
                <w:tab w:val="center" w:pos="8505"/>
                <w:tab w:val="left" w:pos="8789"/>
              </w:tabs>
              <w:spacing w:after="0" w:line="240" w:lineRule="auto"/>
              <w:outlineLvl w:val="1"/>
              <w:rPr>
                <w:rFonts w:ascii="Calibri" w:hAnsi="Calibri" w:cstheme="minorHAnsi"/>
                <w:spacing w:val="5"/>
                <w:sz w:val="24"/>
                <w:szCs w:val="24"/>
              </w:rPr>
            </w:pPr>
            <w:r w:rsidRPr="00650F7A">
              <w:rPr>
                <w:rFonts w:ascii="Calibri" w:hAnsi="Calibri" w:cstheme="minorHAnsi"/>
                <w:spacing w:val="5"/>
                <w:sz w:val="24"/>
                <w:szCs w:val="24"/>
              </w:rPr>
              <w:t xml:space="preserve">One to one </w:t>
            </w:r>
            <w:r w:rsidR="0047651E" w:rsidRPr="00650F7A">
              <w:rPr>
                <w:rFonts w:ascii="Calibri" w:hAnsi="Calibri" w:cstheme="minorHAnsi"/>
                <w:spacing w:val="5"/>
                <w:sz w:val="24"/>
                <w:szCs w:val="24"/>
              </w:rPr>
              <w:t>navigation support</w:t>
            </w:r>
            <w:r w:rsidRPr="00650F7A">
              <w:rPr>
                <w:rFonts w:ascii="Calibri" w:hAnsi="Calibri" w:cstheme="minorHAnsi"/>
                <w:spacing w:val="5"/>
                <w:sz w:val="24"/>
                <w:szCs w:val="24"/>
              </w:rPr>
              <w:t xml:space="preserve"> offered and available</w:t>
            </w:r>
            <w:r w:rsidR="0047651E" w:rsidRPr="00650F7A">
              <w:rPr>
                <w:rFonts w:ascii="Calibri" w:hAnsi="Calibri" w:cstheme="minorHAnsi"/>
                <w:spacing w:val="5"/>
                <w:sz w:val="24"/>
                <w:szCs w:val="24"/>
              </w:rPr>
              <w:t>, especially for most disadvantaged.</w:t>
            </w:r>
          </w:p>
        </w:tc>
        <w:tc>
          <w:tcPr>
            <w:tcW w:w="1985" w:type="dxa"/>
          </w:tcPr>
          <w:p w:rsidR="004E7E42" w:rsidRPr="00650F7A" w:rsidRDefault="009004E6" w:rsidP="00E500C0">
            <w:pPr>
              <w:tabs>
                <w:tab w:val="left" w:pos="720"/>
                <w:tab w:val="left" w:leader="dot" w:pos="8222"/>
                <w:tab w:val="center" w:pos="8505"/>
                <w:tab w:val="left" w:pos="8789"/>
              </w:tabs>
              <w:spacing w:after="0" w:line="240" w:lineRule="auto"/>
              <w:jc w:val="both"/>
              <w:outlineLvl w:val="1"/>
              <w:rPr>
                <w:rFonts w:ascii="Calibri" w:hAnsi="Calibri" w:cstheme="minorHAnsi"/>
                <w:spacing w:val="5"/>
                <w:sz w:val="24"/>
                <w:szCs w:val="24"/>
              </w:rPr>
            </w:pPr>
            <w:r w:rsidRPr="00650F7A">
              <w:rPr>
                <w:rFonts w:cstheme="minorHAnsi"/>
                <w:spacing w:val="5"/>
                <w:sz w:val="24"/>
                <w:szCs w:val="24"/>
              </w:rPr>
              <w:t>Aged &amp; Disability Services</w:t>
            </w:r>
          </w:p>
        </w:tc>
        <w:tc>
          <w:tcPr>
            <w:tcW w:w="1276" w:type="dxa"/>
          </w:tcPr>
          <w:p w:rsidR="004E7E42" w:rsidRPr="00650F7A" w:rsidRDefault="006F0822" w:rsidP="00E500C0">
            <w:pPr>
              <w:tabs>
                <w:tab w:val="left" w:pos="720"/>
                <w:tab w:val="left" w:leader="dot" w:pos="8222"/>
                <w:tab w:val="center" w:pos="8505"/>
                <w:tab w:val="left" w:pos="8789"/>
              </w:tabs>
              <w:spacing w:after="0" w:line="240" w:lineRule="auto"/>
              <w:jc w:val="both"/>
              <w:outlineLvl w:val="1"/>
              <w:rPr>
                <w:rFonts w:ascii="Calibri" w:hAnsi="Calibri" w:cstheme="minorHAnsi"/>
                <w:spacing w:val="5"/>
                <w:sz w:val="24"/>
                <w:szCs w:val="24"/>
              </w:rPr>
            </w:pPr>
            <w:r w:rsidRPr="00650F7A">
              <w:rPr>
                <w:rFonts w:ascii="Calibri" w:hAnsi="Calibri" w:cstheme="minorHAnsi"/>
                <w:spacing w:val="5"/>
                <w:sz w:val="24"/>
                <w:szCs w:val="24"/>
              </w:rPr>
              <w:t>2018 - 2020</w:t>
            </w:r>
          </w:p>
        </w:tc>
        <w:tc>
          <w:tcPr>
            <w:tcW w:w="1773" w:type="dxa"/>
          </w:tcPr>
          <w:p w:rsidR="004E7E42" w:rsidRPr="00650F7A" w:rsidRDefault="006F0822" w:rsidP="00E500C0">
            <w:pPr>
              <w:tabs>
                <w:tab w:val="left" w:pos="720"/>
                <w:tab w:val="left" w:leader="dot" w:pos="8222"/>
                <w:tab w:val="center" w:pos="8505"/>
                <w:tab w:val="left" w:pos="8789"/>
              </w:tabs>
              <w:spacing w:after="0" w:line="240" w:lineRule="auto"/>
              <w:jc w:val="both"/>
              <w:outlineLvl w:val="1"/>
              <w:rPr>
                <w:rFonts w:ascii="Calibri" w:hAnsi="Calibri" w:cstheme="minorHAnsi"/>
                <w:spacing w:val="5"/>
                <w:sz w:val="24"/>
                <w:szCs w:val="24"/>
              </w:rPr>
            </w:pPr>
            <w:r w:rsidRPr="00650F7A">
              <w:rPr>
                <w:rFonts w:ascii="Calibri" w:hAnsi="Calibri" w:cstheme="minorHAnsi"/>
                <w:spacing w:val="5"/>
                <w:sz w:val="24"/>
                <w:szCs w:val="24"/>
              </w:rPr>
              <w:t>Within existing resources – 2018.</w:t>
            </w:r>
          </w:p>
          <w:p w:rsidR="006F0822" w:rsidRPr="00650F7A" w:rsidRDefault="006F0822" w:rsidP="00E500C0">
            <w:pPr>
              <w:tabs>
                <w:tab w:val="left" w:pos="720"/>
                <w:tab w:val="left" w:leader="dot" w:pos="8222"/>
                <w:tab w:val="center" w:pos="8505"/>
                <w:tab w:val="left" w:pos="8789"/>
              </w:tabs>
              <w:spacing w:after="0" w:line="240" w:lineRule="auto"/>
              <w:jc w:val="both"/>
              <w:outlineLvl w:val="1"/>
              <w:rPr>
                <w:rFonts w:ascii="Calibri" w:hAnsi="Calibri" w:cstheme="minorHAnsi"/>
                <w:spacing w:val="5"/>
                <w:sz w:val="24"/>
                <w:szCs w:val="24"/>
              </w:rPr>
            </w:pPr>
            <w:r w:rsidRPr="00650F7A">
              <w:rPr>
                <w:rFonts w:ascii="Calibri" w:hAnsi="Calibri" w:cstheme="minorHAnsi"/>
                <w:spacing w:val="5"/>
                <w:sz w:val="24"/>
                <w:szCs w:val="24"/>
              </w:rPr>
              <w:t>New Initiative proposal - 2019</w:t>
            </w:r>
          </w:p>
        </w:tc>
      </w:tr>
      <w:tr w:rsidR="009004E6" w:rsidRPr="00650F7A" w:rsidTr="004613B8">
        <w:tc>
          <w:tcPr>
            <w:tcW w:w="4673" w:type="dxa"/>
            <w:gridSpan w:val="2"/>
          </w:tcPr>
          <w:p w:rsidR="009004E6" w:rsidRPr="00650F7A" w:rsidRDefault="009004E6" w:rsidP="004613B8">
            <w:pPr>
              <w:pStyle w:val="ListParagraph"/>
              <w:numPr>
                <w:ilvl w:val="2"/>
                <w:numId w:val="14"/>
              </w:numPr>
              <w:tabs>
                <w:tab w:val="left" w:pos="720"/>
                <w:tab w:val="left" w:leader="dot" w:pos="8222"/>
                <w:tab w:val="center" w:pos="8505"/>
                <w:tab w:val="left" w:pos="8789"/>
              </w:tabs>
              <w:spacing w:after="0" w:line="240" w:lineRule="auto"/>
              <w:outlineLvl w:val="1"/>
              <w:rPr>
                <w:rFonts w:ascii="Calibri" w:hAnsi="Calibri" w:cstheme="minorHAnsi"/>
                <w:spacing w:val="5"/>
                <w:sz w:val="24"/>
                <w:szCs w:val="24"/>
              </w:rPr>
            </w:pPr>
            <w:r w:rsidRPr="00650F7A">
              <w:rPr>
                <w:rFonts w:ascii="Calibri" w:hAnsi="Calibri" w:cstheme="minorHAnsi"/>
                <w:spacing w:val="5"/>
                <w:sz w:val="24"/>
                <w:szCs w:val="24"/>
              </w:rPr>
              <w:t>Advocate through the MAV and others for greater promotion and availability of local resources to assist people</w:t>
            </w:r>
            <w:r w:rsidR="0047651E" w:rsidRPr="00650F7A">
              <w:rPr>
                <w:rFonts w:ascii="Calibri" w:hAnsi="Calibri" w:cstheme="minorHAnsi"/>
                <w:spacing w:val="5"/>
                <w:sz w:val="24"/>
                <w:szCs w:val="24"/>
              </w:rPr>
              <w:t>, especially the most disadvantaged,</w:t>
            </w:r>
            <w:r w:rsidRPr="00650F7A">
              <w:rPr>
                <w:rFonts w:ascii="Calibri" w:hAnsi="Calibri" w:cstheme="minorHAnsi"/>
                <w:spacing w:val="5"/>
                <w:sz w:val="24"/>
                <w:szCs w:val="24"/>
              </w:rPr>
              <w:t xml:space="preserve"> understand the My Aged Care system.</w:t>
            </w:r>
          </w:p>
        </w:tc>
        <w:tc>
          <w:tcPr>
            <w:tcW w:w="4961" w:type="dxa"/>
          </w:tcPr>
          <w:p w:rsidR="009004E6" w:rsidRPr="00650F7A" w:rsidRDefault="009004E6" w:rsidP="002F2227">
            <w:pPr>
              <w:tabs>
                <w:tab w:val="left" w:pos="720"/>
                <w:tab w:val="left" w:leader="dot" w:pos="8222"/>
                <w:tab w:val="center" w:pos="8505"/>
                <w:tab w:val="left" w:pos="8789"/>
              </w:tabs>
              <w:spacing w:after="0" w:line="240" w:lineRule="auto"/>
              <w:outlineLvl w:val="1"/>
              <w:rPr>
                <w:rFonts w:ascii="Calibri" w:hAnsi="Calibri" w:cstheme="minorHAnsi"/>
                <w:spacing w:val="5"/>
                <w:sz w:val="24"/>
                <w:szCs w:val="24"/>
              </w:rPr>
            </w:pPr>
            <w:r w:rsidRPr="00650F7A">
              <w:rPr>
                <w:rFonts w:ascii="Calibri" w:hAnsi="Calibri" w:cstheme="minorHAnsi"/>
                <w:spacing w:val="5"/>
                <w:sz w:val="24"/>
                <w:szCs w:val="24"/>
              </w:rPr>
              <w:t>Issues raised and presented through MAV and to Federal Government.</w:t>
            </w:r>
          </w:p>
        </w:tc>
        <w:tc>
          <w:tcPr>
            <w:tcW w:w="1985" w:type="dxa"/>
          </w:tcPr>
          <w:p w:rsidR="009004E6" w:rsidRPr="00650F7A" w:rsidRDefault="006F0822" w:rsidP="00E500C0">
            <w:pPr>
              <w:tabs>
                <w:tab w:val="left" w:pos="720"/>
                <w:tab w:val="left" w:leader="dot" w:pos="8222"/>
                <w:tab w:val="center" w:pos="8505"/>
                <w:tab w:val="left" w:pos="8789"/>
              </w:tabs>
              <w:spacing w:after="0" w:line="240" w:lineRule="auto"/>
              <w:jc w:val="both"/>
              <w:outlineLvl w:val="1"/>
              <w:rPr>
                <w:rFonts w:cstheme="minorHAnsi"/>
                <w:spacing w:val="5"/>
                <w:sz w:val="24"/>
                <w:szCs w:val="24"/>
              </w:rPr>
            </w:pPr>
            <w:r w:rsidRPr="00650F7A">
              <w:rPr>
                <w:rFonts w:cstheme="minorHAnsi"/>
                <w:spacing w:val="5"/>
                <w:sz w:val="24"/>
                <w:szCs w:val="24"/>
              </w:rPr>
              <w:t>Aged &amp; Disability Services</w:t>
            </w:r>
          </w:p>
        </w:tc>
        <w:tc>
          <w:tcPr>
            <w:tcW w:w="1276" w:type="dxa"/>
          </w:tcPr>
          <w:p w:rsidR="009004E6" w:rsidRPr="00650F7A" w:rsidRDefault="006F0822" w:rsidP="00E500C0">
            <w:pPr>
              <w:tabs>
                <w:tab w:val="left" w:pos="720"/>
                <w:tab w:val="left" w:leader="dot" w:pos="8222"/>
                <w:tab w:val="center" w:pos="8505"/>
                <w:tab w:val="left" w:pos="8789"/>
              </w:tabs>
              <w:spacing w:after="0" w:line="240" w:lineRule="auto"/>
              <w:jc w:val="both"/>
              <w:outlineLvl w:val="1"/>
              <w:rPr>
                <w:rFonts w:ascii="Calibri" w:hAnsi="Calibri" w:cstheme="minorHAnsi"/>
                <w:spacing w:val="5"/>
                <w:sz w:val="24"/>
                <w:szCs w:val="24"/>
              </w:rPr>
            </w:pPr>
            <w:r w:rsidRPr="00650F7A">
              <w:rPr>
                <w:rFonts w:ascii="Calibri" w:hAnsi="Calibri" w:cstheme="minorHAnsi"/>
                <w:spacing w:val="5"/>
                <w:sz w:val="24"/>
                <w:szCs w:val="24"/>
              </w:rPr>
              <w:t>2018 - 2020</w:t>
            </w:r>
          </w:p>
        </w:tc>
        <w:tc>
          <w:tcPr>
            <w:tcW w:w="1773" w:type="dxa"/>
          </w:tcPr>
          <w:p w:rsidR="009004E6" w:rsidRPr="00650F7A" w:rsidRDefault="006F0822" w:rsidP="00E500C0">
            <w:pPr>
              <w:tabs>
                <w:tab w:val="left" w:pos="720"/>
                <w:tab w:val="left" w:leader="dot" w:pos="8222"/>
                <w:tab w:val="center" w:pos="8505"/>
                <w:tab w:val="left" w:pos="8789"/>
              </w:tabs>
              <w:spacing w:after="0" w:line="240" w:lineRule="auto"/>
              <w:jc w:val="both"/>
              <w:outlineLvl w:val="1"/>
              <w:rPr>
                <w:rFonts w:ascii="Calibri" w:hAnsi="Calibri" w:cstheme="minorHAnsi"/>
                <w:spacing w:val="5"/>
                <w:sz w:val="24"/>
                <w:szCs w:val="24"/>
              </w:rPr>
            </w:pPr>
            <w:r w:rsidRPr="00650F7A">
              <w:rPr>
                <w:rFonts w:ascii="Calibri" w:hAnsi="Calibri" w:cstheme="minorHAnsi"/>
                <w:spacing w:val="5"/>
                <w:sz w:val="24"/>
                <w:szCs w:val="24"/>
              </w:rPr>
              <w:t>Within existing resources</w:t>
            </w:r>
          </w:p>
        </w:tc>
      </w:tr>
      <w:tr w:rsidR="006F0822" w:rsidRPr="00650F7A" w:rsidTr="004613B8">
        <w:tc>
          <w:tcPr>
            <w:tcW w:w="4673" w:type="dxa"/>
            <w:gridSpan w:val="2"/>
          </w:tcPr>
          <w:p w:rsidR="006F0822" w:rsidRPr="00650F7A" w:rsidRDefault="006F0822" w:rsidP="004613B8">
            <w:pPr>
              <w:pStyle w:val="ListParagraph"/>
              <w:numPr>
                <w:ilvl w:val="2"/>
                <w:numId w:val="14"/>
              </w:numPr>
              <w:tabs>
                <w:tab w:val="left" w:pos="720"/>
                <w:tab w:val="left" w:leader="dot" w:pos="8222"/>
                <w:tab w:val="center" w:pos="8505"/>
                <w:tab w:val="left" w:pos="8789"/>
              </w:tabs>
              <w:spacing w:after="0" w:line="240" w:lineRule="auto"/>
              <w:outlineLvl w:val="1"/>
              <w:rPr>
                <w:rFonts w:ascii="Calibri" w:hAnsi="Calibri" w:cstheme="minorHAnsi"/>
                <w:spacing w:val="5"/>
                <w:sz w:val="24"/>
                <w:szCs w:val="24"/>
              </w:rPr>
            </w:pPr>
            <w:r w:rsidRPr="00650F7A">
              <w:rPr>
                <w:rFonts w:ascii="Calibri" w:hAnsi="Calibri" w:cstheme="minorHAnsi"/>
                <w:spacing w:val="5"/>
                <w:sz w:val="24"/>
                <w:szCs w:val="24"/>
              </w:rPr>
              <w:t>Determine Council’s future direction in the provision of the Commonwealth Home Support and Assessment Service.</w:t>
            </w:r>
          </w:p>
          <w:p w:rsidR="006F0822" w:rsidRPr="00650F7A" w:rsidRDefault="006F0822" w:rsidP="004613B8">
            <w:pPr>
              <w:tabs>
                <w:tab w:val="left" w:pos="720"/>
                <w:tab w:val="left" w:leader="dot" w:pos="8222"/>
                <w:tab w:val="center" w:pos="8505"/>
                <w:tab w:val="left" w:pos="8789"/>
              </w:tabs>
              <w:spacing w:after="0" w:line="240" w:lineRule="auto"/>
              <w:ind w:left="720"/>
              <w:outlineLvl w:val="1"/>
              <w:rPr>
                <w:rFonts w:ascii="Calibri" w:hAnsi="Calibri" w:cstheme="minorHAnsi"/>
                <w:spacing w:val="5"/>
                <w:sz w:val="24"/>
                <w:szCs w:val="24"/>
              </w:rPr>
            </w:pPr>
          </w:p>
        </w:tc>
        <w:tc>
          <w:tcPr>
            <w:tcW w:w="4961" w:type="dxa"/>
          </w:tcPr>
          <w:p w:rsidR="006F0822" w:rsidRPr="00650F7A" w:rsidRDefault="006F0822" w:rsidP="002F2227">
            <w:pPr>
              <w:tabs>
                <w:tab w:val="left" w:pos="720"/>
                <w:tab w:val="left" w:leader="dot" w:pos="8222"/>
                <w:tab w:val="center" w:pos="8505"/>
                <w:tab w:val="left" w:pos="8789"/>
              </w:tabs>
              <w:spacing w:after="0" w:line="240" w:lineRule="auto"/>
              <w:outlineLvl w:val="1"/>
              <w:rPr>
                <w:rFonts w:ascii="Calibri" w:hAnsi="Calibri" w:cstheme="minorHAnsi"/>
                <w:spacing w:val="5"/>
                <w:sz w:val="24"/>
                <w:szCs w:val="24"/>
              </w:rPr>
            </w:pPr>
            <w:r w:rsidRPr="00650F7A">
              <w:rPr>
                <w:rFonts w:ascii="Calibri" w:hAnsi="Calibri" w:cstheme="minorHAnsi"/>
                <w:spacing w:val="5"/>
                <w:sz w:val="24"/>
                <w:szCs w:val="24"/>
              </w:rPr>
              <w:t>Analysis and community engagement undertaken.</w:t>
            </w:r>
          </w:p>
          <w:p w:rsidR="006F0822" w:rsidRPr="00650F7A" w:rsidRDefault="006F0822" w:rsidP="002F2227">
            <w:pPr>
              <w:tabs>
                <w:tab w:val="left" w:pos="720"/>
                <w:tab w:val="left" w:leader="dot" w:pos="8222"/>
                <w:tab w:val="center" w:pos="8505"/>
                <w:tab w:val="left" w:pos="8789"/>
              </w:tabs>
              <w:spacing w:after="0" w:line="240" w:lineRule="auto"/>
              <w:outlineLvl w:val="1"/>
              <w:rPr>
                <w:rFonts w:ascii="Calibri" w:hAnsi="Calibri" w:cstheme="minorHAnsi"/>
                <w:spacing w:val="5"/>
                <w:sz w:val="24"/>
                <w:szCs w:val="24"/>
              </w:rPr>
            </w:pPr>
            <w:r w:rsidRPr="00650F7A">
              <w:rPr>
                <w:rFonts w:ascii="Calibri" w:hAnsi="Calibri" w:cstheme="minorHAnsi"/>
                <w:spacing w:val="5"/>
                <w:sz w:val="24"/>
                <w:szCs w:val="24"/>
              </w:rPr>
              <w:t>Decision determined having regard to final State and Federal Government policy positions and system design.</w:t>
            </w:r>
          </w:p>
        </w:tc>
        <w:tc>
          <w:tcPr>
            <w:tcW w:w="1985" w:type="dxa"/>
          </w:tcPr>
          <w:p w:rsidR="006F0822" w:rsidRPr="00650F7A" w:rsidRDefault="006F0822" w:rsidP="00E500C0">
            <w:pPr>
              <w:tabs>
                <w:tab w:val="left" w:pos="720"/>
                <w:tab w:val="left" w:leader="dot" w:pos="8222"/>
                <w:tab w:val="center" w:pos="8505"/>
                <w:tab w:val="left" w:pos="8789"/>
              </w:tabs>
              <w:spacing w:after="0" w:line="240" w:lineRule="auto"/>
              <w:jc w:val="both"/>
              <w:outlineLvl w:val="1"/>
              <w:rPr>
                <w:rFonts w:cstheme="minorHAnsi"/>
                <w:spacing w:val="5"/>
                <w:sz w:val="24"/>
                <w:szCs w:val="24"/>
              </w:rPr>
            </w:pPr>
            <w:r w:rsidRPr="00650F7A">
              <w:rPr>
                <w:rFonts w:cstheme="minorHAnsi"/>
                <w:spacing w:val="5"/>
                <w:sz w:val="24"/>
                <w:szCs w:val="24"/>
              </w:rPr>
              <w:t>Aged &amp; Disability Services</w:t>
            </w:r>
          </w:p>
        </w:tc>
        <w:tc>
          <w:tcPr>
            <w:tcW w:w="1276" w:type="dxa"/>
          </w:tcPr>
          <w:p w:rsidR="006F0822" w:rsidRPr="00650F7A" w:rsidRDefault="006F0822" w:rsidP="00E500C0">
            <w:pPr>
              <w:tabs>
                <w:tab w:val="left" w:pos="720"/>
                <w:tab w:val="left" w:leader="dot" w:pos="8222"/>
                <w:tab w:val="center" w:pos="8505"/>
                <w:tab w:val="left" w:pos="8789"/>
              </w:tabs>
              <w:spacing w:after="0" w:line="240" w:lineRule="auto"/>
              <w:jc w:val="both"/>
              <w:outlineLvl w:val="1"/>
              <w:rPr>
                <w:rFonts w:ascii="Calibri" w:hAnsi="Calibri" w:cstheme="minorHAnsi"/>
                <w:spacing w:val="5"/>
                <w:sz w:val="24"/>
                <w:szCs w:val="24"/>
              </w:rPr>
            </w:pPr>
            <w:r w:rsidRPr="00650F7A">
              <w:rPr>
                <w:rFonts w:ascii="Calibri" w:hAnsi="Calibri" w:cstheme="minorHAnsi"/>
                <w:spacing w:val="5"/>
                <w:sz w:val="24"/>
                <w:szCs w:val="24"/>
              </w:rPr>
              <w:t>June 2019</w:t>
            </w:r>
          </w:p>
        </w:tc>
        <w:tc>
          <w:tcPr>
            <w:tcW w:w="1773" w:type="dxa"/>
          </w:tcPr>
          <w:p w:rsidR="006F0822" w:rsidRPr="00650F7A" w:rsidRDefault="006F0822" w:rsidP="00E500C0">
            <w:pPr>
              <w:tabs>
                <w:tab w:val="left" w:pos="720"/>
                <w:tab w:val="left" w:leader="dot" w:pos="8222"/>
                <w:tab w:val="center" w:pos="8505"/>
                <w:tab w:val="left" w:pos="8789"/>
              </w:tabs>
              <w:spacing w:after="0" w:line="240" w:lineRule="auto"/>
              <w:jc w:val="both"/>
              <w:outlineLvl w:val="1"/>
              <w:rPr>
                <w:rFonts w:ascii="Calibri" w:hAnsi="Calibri" w:cstheme="minorHAnsi"/>
                <w:spacing w:val="5"/>
                <w:sz w:val="24"/>
                <w:szCs w:val="24"/>
              </w:rPr>
            </w:pPr>
            <w:r w:rsidRPr="00650F7A">
              <w:rPr>
                <w:rFonts w:ascii="Calibri" w:hAnsi="Calibri" w:cstheme="minorHAnsi"/>
                <w:spacing w:val="5"/>
                <w:sz w:val="24"/>
                <w:szCs w:val="24"/>
              </w:rPr>
              <w:t>Within existing resources</w:t>
            </w:r>
          </w:p>
        </w:tc>
      </w:tr>
      <w:tr w:rsidR="00871EAE" w:rsidRPr="00650F7A" w:rsidTr="004613B8">
        <w:tc>
          <w:tcPr>
            <w:tcW w:w="4673" w:type="dxa"/>
            <w:gridSpan w:val="2"/>
          </w:tcPr>
          <w:p w:rsidR="00871EAE" w:rsidRPr="00650F7A" w:rsidRDefault="0073028C" w:rsidP="004613B8">
            <w:pPr>
              <w:pStyle w:val="ListParagraph"/>
              <w:numPr>
                <w:ilvl w:val="2"/>
                <w:numId w:val="14"/>
              </w:numPr>
              <w:tabs>
                <w:tab w:val="left" w:pos="720"/>
                <w:tab w:val="left" w:leader="dot" w:pos="8222"/>
                <w:tab w:val="center" w:pos="8505"/>
                <w:tab w:val="left" w:pos="8789"/>
              </w:tabs>
              <w:spacing w:after="0" w:line="240" w:lineRule="auto"/>
              <w:outlineLvl w:val="1"/>
              <w:rPr>
                <w:rFonts w:ascii="Calibri" w:hAnsi="Calibri" w:cstheme="minorHAnsi"/>
                <w:spacing w:val="5"/>
                <w:sz w:val="24"/>
                <w:szCs w:val="24"/>
              </w:rPr>
            </w:pPr>
            <w:r w:rsidRPr="00650F7A">
              <w:rPr>
                <w:rFonts w:ascii="Calibri" w:hAnsi="Calibri" w:cstheme="minorHAnsi"/>
                <w:spacing w:val="5"/>
                <w:sz w:val="24"/>
                <w:szCs w:val="24"/>
              </w:rPr>
              <w:t>Coordinate the Yarra Aged Care Services Forum to maintain information sharing;  identify gaps in the service system and opportunities to work together</w:t>
            </w:r>
          </w:p>
        </w:tc>
        <w:tc>
          <w:tcPr>
            <w:tcW w:w="4961" w:type="dxa"/>
          </w:tcPr>
          <w:p w:rsidR="00871EAE" w:rsidRPr="00650F7A" w:rsidRDefault="0073028C" w:rsidP="002F2227">
            <w:pPr>
              <w:tabs>
                <w:tab w:val="left" w:pos="720"/>
                <w:tab w:val="left" w:leader="dot" w:pos="8222"/>
                <w:tab w:val="center" w:pos="8505"/>
                <w:tab w:val="left" w:pos="8789"/>
              </w:tabs>
              <w:spacing w:after="0" w:line="240" w:lineRule="auto"/>
              <w:outlineLvl w:val="1"/>
              <w:rPr>
                <w:rFonts w:ascii="Calibri" w:hAnsi="Calibri" w:cstheme="minorHAnsi"/>
                <w:spacing w:val="5"/>
                <w:sz w:val="24"/>
                <w:szCs w:val="24"/>
              </w:rPr>
            </w:pPr>
            <w:r w:rsidRPr="00650F7A">
              <w:rPr>
                <w:rFonts w:ascii="Calibri" w:hAnsi="Calibri" w:cstheme="minorHAnsi"/>
                <w:spacing w:val="5"/>
                <w:sz w:val="24"/>
                <w:szCs w:val="24"/>
              </w:rPr>
              <w:t>Regular attendance by Community Health Centres and Aged Services providers.</w:t>
            </w:r>
          </w:p>
          <w:p w:rsidR="0073028C" w:rsidRPr="00650F7A" w:rsidRDefault="0073028C" w:rsidP="002F2227">
            <w:pPr>
              <w:tabs>
                <w:tab w:val="left" w:pos="720"/>
                <w:tab w:val="left" w:leader="dot" w:pos="8222"/>
                <w:tab w:val="center" w:pos="8505"/>
                <w:tab w:val="left" w:pos="8789"/>
              </w:tabs>
              <w:spacing w:after="0" w:line="240" w:lineRule="auto"/>
              <w:outlineLvl w:val="1"/>
              <w:rPr>
                <w:rFonts w:ascii="Calibri" w:hAnsi="Calibri" w:cstheme="minorHAnsi"/>
                <w:spacing w:val="5"/>
                <w:sz w:val="24"/>
                <w:szCs w:val="24"/>
              </w:rPr>
            </w:pPr>
            <w:r w:rsidRPr="00650F7A">
              <w:rPr>
                <w:rFonts w:ascii="Calibri" w:hAnsi="Calibri" w:cstheme="minorHAnsi"/>
                <w:spacing w:val="5"/>
                <w:sz w:val="24"/>
                <w:szCs w:val="24"/>
              </w:rPr>
              <w:t>Feedback from attendee’s on the value of network.</w:t>
            </w:r>
          </w:p>
        </w:tc>
        <w:tc>
          <w:tcPr>
            <w:tcW w:w="1985" w:type="dxa"/>
          </w:tcPr>
          <w:p w:rsidR="00871EAE" w:rsidRPr="00650F7A" w:rsidRDefault="0073028C" w:rsidP="00E500C0">
            <w:pPr>
              <w:tabs>
                <w:tab w:val="left" w:pos="720"/>
                <w:tab w:val="left" w:leader="dot" w:pos="8222"/>
                <w:tab w:val="center" w:pos="8505"/>
                <w:tab w:val="left" w:pos="8789"/>
              </w:tabs>
              <w:spacing w:after="0" w:line="240" w:lineRule="auto"/>
              <w:jc w:val="both"/>
              <w:outlineLvl w:val="1"/>
              <w:rPr>
                <w:rFonts w:ascii="Calibri" w:hAnsi="Calibri" w:cstheme="minorHAnsi"/>
                <w:spacing w:val="5"/>
                <w:sz w:val="24"/>
                <w:szCs w:val="24"/>
              </w:rPr>
            </w:pPr>
            <w:r w:rsidRPr="00650F7A">
              <w:rPr>
                <w:rFonts w:cstheme="minorHAnsi"/>
                <w:spacing w:val="5"/>
                <w:sz w:val="24"/>
                <w:szCs w:val="24"/>
              </w:rPr>
              <w:t>Aged &amp; Disability Services</w:t>
            </w:r>
          </w:p>
        </w:tc>
        <w:tc>
          <w:tcPr>
            <w:tcW w:w="1276" w:type="dxa"/>
          </w:tcPr>
          <w:p w:rsidR="00871EAE" w:rsidRPr="00650F7A" w:rsidRDefault="006F0822" w:rsidP="00E500C0">
            <w:pPr>
              <w:tabs>
                <w:tab w:val="left" w:pos="720"/>
                <w:tab w:val="left" w:leader="dot" w:pos="8222"/>
                <w:tab w:val="center" w:pos="8505"/>
                <w:tab w:val="left" w:pos="8789"/>
              </w:tabs>
              <w:spacing w:after="0" w:line="240" w:lineRule="auto"/>
              <w:jc w:val="both"/>
              <w:outlineLvl w:val="1"/>
              <w:rPr>
                <w:rFonts w:ascii="Calibri" w:hAnsi="Calibri" w:cstheme="minorHAnsi"/>
                <w:spacing w:val="5"/>
                <w:sz w:val="24"/>
                <w:szCs w:val="24"/>
              </w:rPr>
            </w:pPr>
            <w:r w:rsidRPr="00650F7A">
              <w:rPr>
                <w:rFonts w:ascii="Calibri" w:hAnsi="Calibri" w:cstheme="minorHAnsi"/>
                <w:spacing w:val="5"/>
                <w:sz w:val="24"/>
                <w:szCs w:val="24"/>
              </w:rPr>
              <w:t>2018 - 2020</w:t>
            </w:r>
          </w:p>
        </w:tc>
        <w:tc>
          <w:tcPr>
            <w:tcW w:w="1773" w:type="dxa"/>
          </w:tcPr>
          <w:p w:rsidR="00871EAE" w:rsidRPr="00650F7A" w:rsidRDefault="006F0822" w:rsidP="00E500C0">
            <w:pPr>
              <w:tabs>
                <w:tab w:val="left" w:pos="720"/>
                <w:tab w:val="left" w:leader="dot" w:pos="8222"/>
                <w:tab w:val="center" w:pos="8505"/>
                <w:tab w:val="left" w:pos="8789"/>
              </w:tabs>
              <w:spacing w:after="0" w:line="240" w:lineRule="auto"/>
              <w:jc w:val="both"/>
              <w:outlineLvl w:val="1"/>
              <w:rPr>
                <w:rFonts w:ascii="Calibri" w:hAnsi="Calibri" w:cstheme="minorHAnsi"/>
                <w:spacing w:val="5"/>
                <w:sz w:val="24"/>
                <w:szCs w:val="24"/>
              </w:rPr>
            </w:pPr>
            <w:r w:rsidRPr="00650F7A">
              <w:rPr>
                <w:rFonts w:ascii="Calibri" w:hAnsi="Calibri" w:cstheme="minorHAnsi"/>
                <w:spacing w:val="5"/>
                <w:sz w:val="24"/>
                <w:szCs w:val="24"/>
              </w:rPr>
              <w:t>Within existing resources</w:t>
            </w:r>
          </w:p>
        </w:tc>
      </w:tr>
      <w:tr w:rsidR="00871EAE" w:rsidRPr="00650F7A" w:rsidTr="004613B8">
        <w:tc>
          <w:tcPr>
            <w:tcW w:w="4673" w:type="dxa"/>
            <w:gridSpan w:val="2"/>
          </w:tcPr>
          <w:p w:rsidR="00871EAE" w:rsidRPr="00650F7A" w:rsidRDefault="00116CB2" w:rsidP="002F2227">
            <w:pPr>
              <w:pStyle w:val="ListParagraph"/>
              <w:numPr>
                <w:ilvl w:val="2"/>
                <w:numId w:val="14"/>
              </w:numPr>
              <w:tabs>
                <w:tab w:val="left" w:pos="720"/>
                <w:tab w:val="left" w:leader="dot" w:pos="8222"/>
                <w:tab w:val="center" w:pos="8505"/>
                <w:tab w:val="left" w:pos="8789"/>
              </w:tabs>
              <w:spacing w:after="0" w:line="240" w:lineRule="auto"/>
              <w:outlineLvl w:val="1"/>
              <w:rPr>
                <w:rFonts w:ascii="Calibri" w:hAnsi="Calibri" w:cstheme="minorHAnsi"/>
                <w:spacing w:val="5"/>
                <w:sz w:val="24"/>
                <w:szCs w:val="24"/>
              </w:rPr>
            </w:pPr>
            <w:r w:rsidRPr="00650F7A">
              <w:rPr>
                <w:rFonts w:ascii="Calibri" w:hAnsi="Calibri" w:cstheme="minorHAnsi"/>
                <w:spacing w:val="5"/>
                <w:sz w:val="24"/>
                <w:szCs w:val="24"/>
              </w:rPr>
              <w:t xml:space="preserve">Promote and support State-wide annual events to enable older </w:t>
            </w:r>
            <w:r w:rsidRPr="00650F7A">
              <w:rPr>
                <w:rFonts w:ascii="Calibri" w:hAnsi="Calibri" w:cstheme="minorHAnsi"/>
                <w:spacing w:val="5"/>
                <w:sz w:val="24"/>
                <w:szCs w:val="24"/>
              </w:rPr>
              <w:lastRenderedPageBreak/>
              <w:t>people to make informed decisions.</w:t>
            </w:r>
          </w:p>
        </w:tc>
        <w:tc>
          <w:tcPr>
            <w:tcW w:w="4961" w:type="dxa"/>
          </w:tcPr>
          <w:p w:rsidR="00116CB2" w:rsidRPr="00650F7A" w:rsidRDefault="00116CB2" w:rsidP="002F2227">
            <w:pPr>
              <w:tabs>
                <w:tab w:val="left" w:pos="720"/>
                <w:tab w:val="left" w:leader="dot" w:pos="8222"/>
                <w:tab w:val="center" w:pos="8505"/>
                <w:tab w:val="left" w:pos="8789"/>
              </w:tabs>
              <w:spacing w:after="0" w:line="240" w:lineRule="auto"/>
              <w:outlineLvl w:val="1"/>
              <w:rPr>
                <w:rFonts w:ascii="Calibri" w:hAnsi="Calibri" w:cstheme="minorHAnsi"/>
                <w:spacing w:val="5"/>
                <w:sz w:val="24"/>
                <w:szCs w:val="24"/>
              </w:rPr>
            </w:pPr>
            <w:r w:rsidRPr="00650F7A">
              <w:rPr>
                <w:rFonts w:ascii="Calibri" w:hAnsi="Calibri" w:cstheme="minorHAnsi"/>
                <w:spacing w:val="5"/>
                <w:sz w:val="24"/>
                <w:szCs w:val="24"/>
              </w:rPr>
              <w:lastRenderedPageBreak/>
              <w:t>Promotion of events such as:</w:t>
            </w:r>
          </w:p>
          <w:p w:rsidR="00871EAE" w:rsidRPr="00650F7A" w:rsidRDefault="00116CB2" w:rsidP="002F2227">
            <w:pPr>
              <w:tabs>
                <w:tab w:val="left" w:pos="720"/>
                <w:tab w:val="left" w:leader="dot" w:pos="8222"/>
                <w:tab w:val="center" w:pos="8505"/>
                <w:tab w:val="left" w:pos="8789"/>
              </w:tabs>
              <w:spacing w:after="0" w:line="240" w:lineRule="auto"/>
              <w:outlineLvl w:val="1"/>
              <w:rPr>
                <w:rFonts w:ascii="Calibri" w:hAnsi="Calibri" w:cstheme="minorHAnsi"/>
                <w:spacing w:val="5"/>
                <w:sz w:val="24"/>
                <w:szCs w:val="24"/>
              </w:rPr>
            </w:pPr>
            <w:r w:rsidRPr="00650F7A">
              <w:rPr>
                <w:rFonts w:ascii="Calibri" w:hAnsi="Calibri" w:cstheme="minorHAnsi"/>
                <w:spacing w:val="5"/>
                <w:sz w:val="24"/>
                <w:szCs w:val="24"/>
              </w:rPr>
              <w:t xml:space="preserve">Dying to Know Day; Elder Abuse Awareness </w:t>
            </w:r>
            <w:r w:rsidRPr="00650F7A">
              <w:rPr>
                <w:rFonts w:ascii="Calibri" w:hAnsi="Calibri" w:cstheme="minorHAnsi"/>
                <w:spacing w:val="5"/>
                <w:sz w:val="24"/>
                <w:szCs w:val="24"/>
              </w:rPr>
              <w:lastRenderedPageBreak/>
              <w:t>Day; Dementia Day; Good Neighbour Day</w:t>
            </w:r>
            <w:r w:rsidR="000179F2" w:rsidRPr="00650F7A">
              <w:rPr>
                <w:rFonts w:ascii="Calibri" w:hAnsi="Calibri" w:cstheme="minorHAnsi"/>
                <w:spacing w:val="5"/>
                <w:sz w:val="24"/>
                <w:szCs w:val="24"/>
              </w:rPr>
              <w:t>; Seniors Week</w:t>
            </w:r>
            <w:r w:rsidRPr="00650F7A">
              <w:rPr>
                <w:rFonts w:ascii="Calibri" w:hAnsi="Calibri" w:cstheme="minorHAnsi"/>
                <w:spacing w:val="5"/>
                <w:sz w:val="24"/>
                <w:szCs w:val="24"/>
              </w:rPr>
              <w:t>.</w:t>
            </w:r>
          </w:p>
          <w:p w:rsidR="00116CB2" w:rsidRPr="00650F7A" w:rsidRDefault="00116CB2" w:rsidP="002F2227">
            <w:pPr>
              <w:tabs>
                <w:tab w:val="left" w:pos="720"/>
                <w:tab w:val="left" w:leader="dot" w:pos="8222"/>
                <w:tab w:val="center" w:pos="8505"/>
                <w:tab w:val="left" w:pos="8789"/>
              </w:tabs>
              <w:spacing w:after="0" w:line="240" w:lineRule="auto"/>
              <w:outlineLvl w:val="1"/>
              <w:rPr>
                <w:rFonts w:ascii="Calibri" w:hAnsi="Calibri" w:cstheme="minorHAnsi"/>
                <w:spacing w:val="5"/>
                <w:sz w:val="24"/>
                <w:szCs w:val="24"/>
              </w:rPr>
            </w:pPr>
          </w:p>
        </w:tc>
        <w:tc>
          <w:tcPr>
            <w:tcW w:w="1985" w:type="dxa"/>
          </w:tcPr>
          <w:p w:rsidR="00871EAE" w:rsidRPr="00650F7A" w:rsidRDefault="00116CB2" w:rsidP="00E500C0">
            <w:pPr>
              <w:tabs>
                <w:tab w:val="left" w:pos="720"/>
                <w:tab w:val="left" w:leader="dot" w:pos="8222"/>
                <w:tab w:val="center" w:pos="8505"/>
                <w:tab w:val="left" w:pos="8789"/>
              </w:tabs>
              <w:spacing w:after="0" w:line="240" w:lineRule="auto"/>
              <w:jc w:val="both"/>
              <w:outlineLvl w:val="1"/>
              <w:rPr>
                <w:rFonts w:ascii="Calibri" w:hAnsi="Calibri" w:cstheme="minorHAnsi"/>
                <w:spacing w:val="5"/>
                <w:sz w:val="24"/>
                <w:szCs w:val="24"/>
              </w:rPr>
            </w:pPr>
            <w:r w:rsidRPr="00650F7A">
              <w:rPr>
                <w:rFonts w:cstheme="minorHAnsi"/>
                <w:sz w:val="24"/>
                <w:szCs w:val="24"/>
              </w:rPr>
              <w:lastRenderedPageBreak/>
              <w:t>Age and Disability Services</w:t>
            </w:r>
          </w:p>
        </w:tc>
        <w:tc>
          <w:tcPr>
            <w:tcW w:w="1276" w:type="dxa"/>
          </w:tcPr>
          <w:p w:rsidR="00871EAE" w:rsidRPr="00650F7A" w:rsidRDefault="006F0822" w:rsidP="00E500C0">
            <w:pPr>
              <w:tabs>
                <w:tab w:val="left" w:pos="720"/>
                <w:tab w:val="left" w:leader="dot" w:pos="8222"/>
                <w:tab w:val="center" w:pos="8505"/>
                <w:tab w:val="left" w:pos="8789"/>
              </w:tabs>
              <w:spacing w:after="0" w:line="240" w:lineRule="auto"/>
              <w:jc w:val="both"/>
              <w:outlineLvl w:val="1"/>
              <w:rPr>
                <w:rFonts w:ascii="Calibri" w:hAnsi="Calibri" w:cstheme="minorHAnsi"/>
                <w:spacing w:val="5"/>
                <w:sz w:val="24"/>
                <w:szCs w:val="24"/>
              </w:rPr>
            </w:pPr>
            <w:r w:rsidRPr="00650F7A">
              <w:rPr>
                <w:rFonts w:ascii="Calibri" w:hAnsi="Calibri" w:cstheme="minorHAnsi"/>
                <w:spacing w:val="5"/>
                <w:sz w:val="24"/>
                <w:szCs w:val="24"/>
              </w:rPr>
              <w:t>2018 - 2020</w:t>
            </w:r>
          </w:p>
        </w:tc>
        <w:tc>
          <w:tcPr>
            <w:tcW w:w="1773" w:type="dxa"/>
          </w:tcPr>
          <w:p w:rsidR="00871EAE" w:rsidRPr="00650F7A" w:rsidRDefault="006F0822" w:rsidP="00E500C0">
            <w:pPr>
              <w:tabs>
                <w:tab w:val="left" w:pos="720"/>
                <w:tab w:val="left" w:leader="dot" w:pos="8222"/>
                <w:tab w:val="center" w:pos="8505"/>
                <w:tab w:val="left" w:pos="8789"/>
              </w:tabs>
              <w:spacing w:after="0" w:line="240" w:lineRule="auto"/>
              <w:jc w:val="both"/>
              <w:outlineLvl w:val="1"/>
              <w:rPr>
                <w:rFonts w:ascii="Calibri" w:hAnsi="Calibri" w:cstheme="minorHAnsi"/>
                <w:spacing w:val="5"/>
                <w:sz w:val="24"/>
                <w:szCs w:val="24"/>
              </w:rPr>
            </w:pPr>
            <w:r w:rsidRPr="00650F7A">
              <w:rPr>
                <w:rFonts w:ascii="Calibri" w:hAnsi="Calibri" w:cstheme="minorHAnsi"/>
                <w:spacing w:val="5"/>
                <w:sz w:val="24"/>
                <w:szCs w:val="24"/>
              </w:rPr>
              <w:t>Within existing resources</w:t>
            </w:r>
          </w:p>
        </w:tc>
      </w:tr>
      <w:tr w:rsidR="00A2575D" w:rsidRPr="00650F7A" w:rsidTr="00126121">
        <w:trPr>
          <w:tblHeader/>
        </w:trPr>
        <w:tc>
          <w:tcPr>
            <w:tcW w:w="4248" w:type="dxa"/>
            <w:tcBorders>
              <w:right w:val="single" w:sz="4" w:space="0" w:color="auto"/>
            </w:tcBorders>
            <w:shd w:val="clear" w:color="auto" w:fill="9CC2E5" w:themeFill="accent1" w:themeFillTint="99"/>
          </w:tcPr>
          <w:p w:rsidR="00A2575D" w:rsidRPr="00650F7A" w:rsidRDefault="00871EAE" w:rsidP="00E500C0">
            <w:pPr>
              <w:tabs>
                <w:tab w:val="left" w:pos="720"/>
                <w:tab w:val="left" w:leader="dot" w:pos="8222"/>
                <w:tab w:val="center" w:pos="8505"/>
                <w:tab w:val="left" w:pos="8789"/>
              </w:tabs>
              <w:spacing w:after="0" w:line="240" w:lineRule="auto"/>
              <w:jc w:val="both"/>
              <w:outlineLvl w:val="1"/>
              <w:rPr>
                <w:rFonts w:cstheme="minorHAnsi"/>
                <w:b/>
                <w:spacing w:val="5"/>
                <w:sz w:val="32"/>
                <w:szCs w:val="32"/>
              </w:rPr>
            </w:pPr>
            <w:r w:rsidRPr="00650F7A">
              <w:lastRenderedPageBreak/>
              <w:br w:type="page"/>
            </w:r>
            <w:r w:rsidR="00A2575D" w:rsidRPr="00650F7A">
              <w:rPr>
                <w:rFonts w:cstheme="minorHAnsi"/>
                <w:b/>
                <w:spacing w:val="5"/>
                <w:sz w:val="32"/>
                <w:szCs w:val="32"/>
              </w:rPr>
              <w:t>KNOW</w:t>
            </w:r>
            <w:r w:rsidR="003F4346" w:rsidRPr="00650F7A">
              <w:rPr>
                <w:rFonts w:cstheme="minorHAnsi"/>
                <w:b/>
                <w:spacing w:val="5"/>
                <w:sz w:val="32"/>
                <w:szCs w:val="32"/>
              </w:rPr>
              <w:t>L</w:t>
            </w:r>
            <w:r w:rsidR="00A2575D" w:rsidRPr="00650F7A">
              <w:rPr>
                <w:rFonts w:cstheme="minorHAnsi"/>
                <w:b/>
                <w:spacing w:val="5"/>
                <w:sz w:val="32"/>
                <w:szCs w:val="32"/>
              </w:rPr>
              <w:t>EDGE</w:t>
            </w:r>
          </w:p>
        </w:tc>
        <w:tc>
          <w:tcPr>
            <w:tcW w:w="10420" w:type="dxa"/>
            <w:gridSpan w:val="5"/>
            <w:tcBorders>
              <w:top w:val="nil"/>
              <w:left w:val="single" w:sz="4" w:space="0" w:color="auto"/>
              <w:bottom w:val="nil"/>
              <w:right w:val="nil"/>
            </w:tcBorders>
            <w:shd w:val="clear" w:color="auto" w:fill="auto"/>
          </w:tcPr>
          <w:p w:rsidR="00A2575D" w:rsidRPr="00650F7A" w:rsidRDefault="00A2575D" w:rsidP="00E500C0">
            <w:pPr>
              <w:tabs>
                <w:tab w:val="left" w:pos="720"/>
                <w:tab w:val="left" w:leader="dot" w:pos="8222"/>
                <w:tab w:val="center" w:pos="8505"/>
                <w:tab w:val="left" w:pos="8789"/>
              </w:tabs>
              <w:spacing w:after="0" w:line="240" w:lineRule="auto"/>
              <w:jc w:val="both"/>
              <w:outlineLvl w:val="1"/>
              <w:rPr>
                <w:rFonts w:cstheme="minorHAnsi"/>
                <w:spacing w:val="5"/>
                <w:sz w:val="28"/>
                <w:szCs w:val="28"/>
              </w:rPr>
            </w:pPr>
          </w:p>
        </w:tc>
      </w:tr>
      <w:tr w:rsidR="00A2575D" w:rsidRPr="00650F7A" w:rsidTr="00126121">
        <w:tc>
          <w:tcPr>
            <w:tcW w:w="14668" w:type="dxa"/>
            <w:gridSpan w:val="6"/>
            <w:shd w:val="clear" w:color="auto" w:fill="FFF2CC" w:themeFill="accent4" w:themeFillTint="33"/>
          </w:tcPr>
          <w:p w:rsidR="00A2575D" w:rsidRPr="00650F7A" w:rsidRDefault="00A2575D" w:rsidP="00E500C0">
            <w:pPr>
              <w:tabs>
                <w:tab w:val="center" w:pos="8505"/>
                <w:tab w:val="left" w:pos="8789"/>
              </w:tabs>
              <w:spacing w:after="0" w:line="240" w:lineRule="auto"/>
              <w:ind w:left="31"/>
              <w:jc w:val="both"/>
              <w:outlineLvl w:val="1"/>
              <w:rPr>
                <w:rFonts w:cstheme="minorHAnsi"/>
                <w:spacing w:val="5"/>
                <w:sz w:val="24"/>
                <w:szCs w:val="24"/>
              </w:rPr>
            </w:pPr>
            <w:r w:rsidRPr="00650F7A">
              <w:rPr>
                <w:rFonts w:cstheme="minorHAnsi"/>
                <w:b/>
                <w:spacing w:val="5"/>
                <w:sz w:val="28"/>
                <w:szCs w:val="28"/>
              </w:rPr>
              <w:t>GOAL 8</w:t>
            </w:r>
            <w:r w:rsidRPr="00650F7A">
              <w:rPr>
                <w:rFonts w:cstheme="minorHAnsi"/>
                <w:spacing w:val="5"/>
                <w:sz w:val="28"/>
                <w:szCs w:val="28"/>
              </w:rPr>
              <w:t xml:space="preserve">: </w:t>
            </w:r>
            <w:r w:rsidRPr="00650F7A">
              <w:rPr>
                <w:rFonts w:cstheme="minorHAnsi"/>
                <w:b/>
                <w:spacing w:val="5"/>
                <w:sz w:val="28"/>
                <w:szCs w:val="28"/>
              </w:rPr>
              <w:t>Communication and Information</w:t>
            </w:r>
            <w:r w:rsidRPr="00650F7A">
              <w:rPr>
                <w:rFonts w:cstheme="minorHAnsi"/>
                <w:spacing w:val="5"/>
                <w:sz w:val="28"/>
                <w:szCs w:val="28"/>
              </w:rPr>
              <w:t xml:space="preserve"> - People 50+ are able to access information they need in a variety of formats to stay informed and connected with their community, families and friends.</w:t>
            </w:r>
          </w:p>
        </w:tc>
      </w:tr>
      <w:tr w:rsidR="00A2575D" w:rsidRPr="00650F7A" w:rsidTr="00126121">
        <w:tc>
          <w:tcPr>
            <w:tcW w:w="14668" w:type="dxa"/>
            <w:gridSpan w:val="6"/>
            <w:shd w:val="clear" w:color="auto" w:fill="C5E0B3" w:themeFill="accent6" w:themeFillTint="66"/>
          </w:tcPr>
          <w:p w:rsidR="00A2575D" w:rsidRPr="00650F7A" w:rsidRDefault="00A2575D" w:rsidP="00E500C0">
            <w:pPr>
              <w:tabs>
                <w:tab w:val="center" w:pos="8505"/>
                <w:tab w:val="left" w:pos="8789"/>
              </w:tabs>
              <w:spacing w:after="0" w:line="240" w:lineRule="auto"/>
              <w:jc w:val="both"/>
              <w:outlineLvl w:val="1"/>
              <w:rPr>
                <w:rFonts w:cstheme="minorHAnsi"/>
                <w:spacing w:val="5"/>
                <w:sz w:val="24"/>
                <w:szCs w:val="24"/>
              </w:rPr>
            </w:pPr>
            <w:r w:rsidRPr="00650F7A">
              <w:rPr>
                <w:rFonts w:cstheme="minorHAnsi"/>
                <w:spacing w:val="5"/>
                <w:sz w:val="24"/>
                <w:szCs w:val="24"/>
              </w:rPr>
              <w:t xml:space="preserve">Strategy 8.1 Ensure that older people are aware of the diversity of programs and activities available, with a particular focus on socially excluded and vulnerable people.  </w:t>
            </w:r>
          </w:p>
        </w:tc>
      </w:tr>
      <w:tr w:rsidR="00A2575D" w:rsidRPr="00650F7A" w:rsidTr="004613B8">
        <w:trPr>
          <w:tblHeader/>
        </w:trPr>
        <w:tc>
          <w:tcPr>
            <w:tcW w:w="4673" w:type="dxa"/>
            <w:gridSpan w:val="2"/>
            <w:shd w:val="clear" w:color="auto" w:fill="E2EFD9" w:themeFill="accent6" w:themeFillTint="33"/>
          </w:tcPr>
          <w:p w:rsidR="00A2575D" w:rsidRPr="00650F7A" w:rsidRDefault="00A2575D" w:rsidP="00E500C0">
            <w:pPr>
              <w:tabs>
                <w:tab w:val="left" w:pos="720"/>
                <w:tab w:val="left" w:leader="dot" w:pos="8222"/>
                <w:tab w:val="center" w:pos="8505"/>
                <w:tab w:val="left" w:pos="8789"/>
              </w:tabs>
              <w:spacing w:after="0" w:line="240" w:lineRule="auto"/>
              <w:jc w:val="both"/>
              <w:outlineLvl w:val="1"/>
              <w:rPr>
                <w:rFonts w:cstheme="minorHAnsi"/>
                <w:b/>
                <w:spacing w:val="5"/>
                <w:sz w:val="22"/>
                <w:szCs w:val="22"/>
              </w:rPr>
            </w:pPr>
            <w:r w:rsidRPr="00650F7A">
              <w:rPr>
                <w:rFonts w:cstheme="minorHAnsi"/>
                <w:b/>
                <w:spacing w:val="5"/>
                <w:sz w:val="22"/>
                <w:szCs w:val="22"/>
              </w:rPr>
              <w:t>Action</w:t>
            </w:r>
          </w:p>
        </w:tc>
        <w:tc>
          <w:tcPr>
            <w:tcW w:w="4961" w:type="dxa"/>
            <w:shd w:val="clear" w:color="auto" w:fill="E2EFD9" w:themeFill="accent6" w:themeFillTint="33"/>
          </w:tcPr>
          <w:p w:rsidR="00A2575D" w:rsidRPr="00650F7A" w:rsidRDefault="00A2575D" w:rsidP="00E500C0">
            <w:pPr>
              <w:tabs>
                <w:tab w:val="left" w:pos="720"/>
                <w:tab w:val="left" w:leader="dot" w:pos="8222"/>
                <w:tab w:val="center" w:pos="8505"/>
                <w:tab w:val="left" w:pos="8789"/>
              </w:tabs>
              <w:spacing w:after="0" w:line="240" w:lineRule="auto"/>
              <w:jc w:val="both"/>
              <w:outlineLvl w:val="1"/>
              <w:rPr>
                <w:rFonts w:cstheme="minorHAnsi"/>
                <w:b/>
                <w:spacing w:val="5"/>
                <w:sz w:val="22"/>
                <w:szCs w:val="22"/>
              </w:rPr>
            </w:pPr>
            <w:r w:rsidRPr="00650F7A">
              <w:rPr>
                <w:rFonts w:cstheme="minorHAnsi"/>
                <w:b/>
                <w:spacing w:val="5"/>
                <w:sz w:val="22"/>
                <w:szCs w:val="22"/>
              </w:rPr>
              <w:t>Outcome Measures</w:t>
            </w:r>
          </w:p>
        </w:tc>
        <w:tc>
          <w:tcPr>
            <w:tcW w:w="1985" w:type="dxa"/>
            <w:shd w:val="clear" w:color="auto" w:fill="E2EFD9" w:themeFill="accent6" w:themeFillTint="33"/>
          </w:tcPr>
          <w:p w:rsidR="00A2575D" w:rsidRPr="00650F7A" w:rsidRDefault="00A2575D" w:rsidP="00E500C0">
            <w:pPr>
              <w:tabs>
                <w:tab w:val="left" w:pos="720"/>
                <w:tab w:val="left" w:leader="dot" w:pos="8222"/>
                <w:tab w:val="center" w:pos="8505"/>
                <w:tab w:val="left" w:pos="8789"/>
              </w:tabs>
              <w:spacing w:after="0" w:line="240" w:lineRule="auto"/>
              <w:jc w:val="both"/>
              <w:outlineLvl w:val="1"/>
              <w:rPr>
                <w:rFonts w:cstheme="minorHAnsi"/>
                <w:b/>
                <w:spacing w:val="5"/>
                <w:sz w:val="22"/>
                <w:szCs w:val="22"/>
              </w:rPr>
            </w:pPr>
            <w:r w:rsidRPr="00650F7A">
              <w:rPr>
                <w:rFonts w:cstheme="minorHAnsi"/>
                <w:b/>
                <w:spacing w:val="5"/>
                <w:sz w:val="22"/>
                <w:szCs w:val="22"/>
              </w:rPr>
              <w:t>Responsibility</w:t>
            </w:r>
          </w:p>
        </w:tc>
        <w:tc>
          <w:tcPr>
            <w:tcW w:w="1276" w:type="dxa"/>
            <w:shd w:val="clear" w:color="auto" w:fill="E2EFD9" w:themeFill="accent6" w:themeFillTint="33"/>
          </w:tcPr>
          <w:p w:rsidR="00A2575D" w:rsidRPr="00650F7A" w:rsidRDefault="00A2575D" w:rsidP="00E500C0">
            <w:pPr>
              <w:tabs>
                <w:tab w:val="left" w:pos="720"/>
                <w:tab w:val="left" w:leader="dot" w:pos="8222"/>
                <w:tab w:val="center" w:pos="8505"/>
                <w:tab w:val="left" w:pos="8789"/>
              </w:tabs>
              <w:spacing w:after="0" w:line="240" w:lineRule="auto"/>
              <w:jc w:val="both"/>
              <w:outlineLvl w:val="1"/>
              <w:rPr>
                <w:rFonts w:cstheme="minorHAnsi"/>
                <w:b/>
                <w:spacing w:val="5"/>
                <w:sz w:val="22"/>
                <w:szCs w:val="22"/>
              </w:rPr>
            </w:pPr>
            <w:r w:rsidRPr="00650F7A">
              <w:rPr>
                <w:rFonts w:cstheme="minorHAnsi"/>
                <w:b/>
                <w:spacing w:val="5"/>
                <w:sz w:val="22"/>
                <w:szCs w:val="22"/>
              </w:rPr>
              <w:t>Timeframe</w:t>
            </w:r>
          </w:p>
        </w:tc>
        <w:tc>
          <w:tcPr>
            <w:tcW w:w="1773" w:type="dxa"/>
            <w:shd w:val="clear" w:color="auto" w:fill="E2EFD9" w:themeFill="accent6" w:themeFillTint="33"/>
          </w:tcPr>
          <w:p w:rsidR="00A2575D" w:rsidRPr="00650F7A" w:rsidRDefault="00A2575D" w:rsidP="00E500C0">
            <w:pPr>
              <w:tabs>
                <w:tab w:val="left" w:pos="720"/>
                <w:tab w:val="left" w:leader="dot" w:pos="8222"/>
                <w:tab w:val="center" w:pos="8505"/>
                <w:tab w:val="left" w:pos="8789"/>
              </w:tabs>
              <w:spacing w:after="0" w:line="240" w:lineRule="auto"/>
              <w:jc w:val="both"/>
              <w:outlineLvl w:val="1"/>
              <w:rPr>
                <w:rFonts w:cstheme="minorHAnsi"/>
                <w:b/>
                <w:spacing w:val="5"/>
                <w:sz w:val="22"/>
                <w:szCs w:val="22"/>
              </w:rPr>
            </w:pPr>
            <w:r w:rsidRPr="00650F7A">
              <w:rPr>
                <w:rFonts w:cstheme="minorHAnsi"/>
                <w:b/>
                <w:spacing w:val="5"/>
                <w:sz w:val="22"/>
                <w:szCs w:val="22"/>
              </w:rPr>
              <w:t>Resources</w:t>
            </w:r>
          </w:p>
        </w:tc>
      </w:tr>
      <w:tr w:rsidR="005842F5" w:rsidRPr="00650F7A" w:rsidTr="004613B8">
        <w:tc>
          <w:tcPr>
            <w:tcW w:w="4673" w:type="dxa"/>
            <w:gridSpan w:val="2"/>
            <w:shd w:val="clear" w:color="auto" w:fill="auto"/>
          </w:tcPr>
          <w:p w:rsidR="005842F5" w:rsidRPr="00650F7A" w:rsidRDefault="007C6B7E" w:rsidP="00F36382">
            <w:pPr>
              <w:pStyle w:val="ListParagraph"/>
              <w:numPr>
                <w:ilvl w:val="2"/>
                <w:numId w:val="15"/>
              </w:numPr>
              <w:tabs>
                <w:tab w:val="left" w:pos="720"/>
                <w:tab w:val="left" w:leader="dot" w:pos="8222"/>
                <w:tab w:val="center" w:pos="8505"/>
                <w:tab w:val="left" w:pos="8789"/>
              </w:tabs>
              <w:spacing w:after="0" w:line="240" w:lineRule="auto"/>
              <w:outlineLvl w:val="1"/>
              <w:rPr>
                <w:vanish/>
                <w:sz w:val="24"/>
                <w:szCs w:val="24"/>
              </w:rPr>
            </w:pPr>
            <w:r w:rsidRPr="00650F7A">
              <w:rPr>
                <w:sz w:val="24"/>
                <w:szCs w:val="24"/>
              </w:rPr>
              <w:t xml:space="preserve">Aged &amp; Disability Services </w:t>
            </w:r>
            <w:r w:rsidR="0047651E" w:rsidRPr="00650F7A">
              <w:rPr>
                <w:sz w:val="24"/>
                <w:szCs w:val="24"/>
              </w:rPr>
              <w:t>web</w:t>
            </w:r>
            <w:r w:rsidRPr="00650F7A">
              <w:rPr>
                <w:sz w:val="24"/>
                <w:szCs w:val="24"/>
              </w:rPr>
              <w:t>page has links to information on the diversity of programs, activities and events provided by the City of Yarra</w:t>
            </w:r>
            <w:r w:rsidR="00B35676" w:rsidRPr="00650F7A">
              <w:rPr>
                <w:sz w:val="24"/>
                <w:szCs w:val="24"/>
              </w:rPr>
              <w:t xml:space="preserve"> with a particular focus on Yarra Leisure, Libraries and Events.</w:t>
            </w:r>
          </w:p>
        </w:tc>
        <w:tc>
          <w:tcPr>
            <w:tcW w:w="4961" w:type="dxa"/>
            <w:shd w:val="clear" w:color="auto" w:fill="auto"/>
          </w:tcPr>
          <w:p w:rsidR="005842F5" w:rsidRDefault="007C6B7E" w:rsidP="00FB0977">
            <w:pPr>
              <w:tabs>
                <w:tab w:val="left" w:pos="720"/>
                <w:tab w:val="left" w:leader="dot" w:pos="8222"/>
                <w:tab w:val="center" w:pos="8505"/>
                <w:tab w:val="left" w:pos="8789"/>
              </w:tabs>
              <w:spacing w:after="0" w:line="240" w:lineRule="auto"/>
              <w:outlineLvl w:val="1"/>
              <w:rPr>
                <w:sz w:val="24"/>
                <w:szCs w:val="24"/>
              </w:rPr>
            </w:pPr>
            <w:r w:rsidRPr="00650F7A">
              <w:rPr>
                <w:sz w:val="24"/>
                <w:szCs w:val="24"/>
              </w:rPr>
              <w:t>Evidence that the web page is regularly reviewed and updated.</w:t>
            </w:r>
          </w:p>
          <w:p w:rsidR="00DE6D72" w:rsidRDefault="00DE6D72" w:rsidP="00FB0977">
            <w:pPr>
              <w:tabs>
                <w:tab w:val="left" w:pos="720"/>
                <w:tab w:val="left" w:leader="dot" w:pos="8222"/>
                <w:tab w:val="center" w:pos="8505"/>
                <w:tab w:val="left" w:pos="8789"/>
              </w:tabs>
              <w:spacing w:after="0" w:line="240" w:lineRule="auto"/>
              <w:outlineLvl w:val="1"/>
              <w:rPr>
                <w:sz w:val="24"/>
                <w:szCs w:val="24"/>
              </w:rPr>
            </w:pPr>
            <w:r>
              <w:rPr>
                <w:sz w:val="24"/>
                <w:szCs w:val="24"/>
              </w:rPr>
              <w:t>Visits to webpages and links</w:t>
            </w:r>
          </w:p>
          <w:p w:rsidR="00DE6D72" w:rsidRPr="00650F7A" w:rsidRDefault="00DE6D72" w:rsidP="00FB0977">
            <w:pPr>
              <w:tabs>
                <w:tab w:val="left" w:pos="720"/>
                <w:tab w:val="left" w:leader="dot" w:pos="8222"/>
                <w:tab w:val="center" w:pos="8505"/>
                <w:tab w:val="left" w:pos="8789"/>
              </w:tabs>
              <w:spacing w:after="0" w:line="240" w:lineRule="auto"/>
              <w:outlineLvl w:val="1"/>
              <w:rPr>
                <w:sz w:val="24"/>
                <w:szCs w:val="24"/>
              </w:rPr>
            </w:pPr>
            <w:r>
              <w:rPr>
                <w:sz w:val="24"/>
                <w:szCs w:val="24"/>
              </w:rPr>
              <w:t>E-newsletter inclusion of information specifically for older people</w:t>
            </w:r>
          </w:p>
        </w:tc>
        <w:tc>
          <w:tcPr>
            <w:tcW w:w="1985" w:type="dxa"/>
            <w:shd w:val="clear" w:color="auto" w:fill="auto"/>
          </w:tcPr>
          <w:p w:rsidR="005842F5" w:rsidRPr="00650F7A" w:rsidRDefault="007C6B7E" w:rsidP="00FB0977">
            <w:pPr>
              <w:tabs>
                <w:tab w:val="left" w:pos="720"/>
                <w:tab w:val="left" w:leader="dot" w:pos="8222"/>
                <w:tab w:val="center" w:pos="8505"/>
                <w:tab w:val="left" w:pos="8789"/>
              </w:tabs>
              <w:spacing w:after="0" w:line="240" w:lineRule="auto"/>
              <w:outlineLvl w:val="1"/>
              <w:rPr>
                <w:sz w:val="24"/>
                <w:szCs w:val="24"/>
              </w:rPr>
            </w:pPr>
            <w:r w:rsidRPr="00650F7A">
              <w:rPr>
                <w:sz w:val="24"/>
                <w:szCs w:val="24"/>
              </w:rPr>
              <w:t>Aged &amp; Disability Services</w:t>
            </w:r>
          </w:p>
        </w:tc>
        <w:tc>
          <w:tcPr>
            <w:tcW w:w="1276" w:type="dxa"/>
            <w:shd w:val="clear" w:color="auto" w:fill="auto"/>
          </w:tcPr>
          <w:p w:rsidR="005842F5" w:rsidRPr="00650F7A" w:rsidRDefault="007C6B7E" w:rsidP="00FB0977">
            <w:pPr>
              <w:tabs>
                <w:tab w:val="left" w:pos="720"/>
                <w:tab w:val="left" w:leader="dot" w:pos="8222"/>
                <w:tab w:val="center" w:pos="8505"/>
                <w:tab w:val="left" w:pos="8789"/>
              </w:tabs>
              <w:spacing w:after="0" w:line="240" w:lineRule="auto"/>
              <w:outlineLvl w:val="1"/>
              <w:rPr>
                <w:rFonts w:ascii="Calibri" w:hAnsi="Calibri" w:cstheme="minorHAnsi"/>
                <w:spacing w:val="5"/>
                <w:sz w:val="24"/>
                <w:szCs w:val="24"/>
              </w:rPr>
            </w:pPr>
            <w:r w:rsidRPr="00650F7A">
              <w:rPr>
                <w:rFonts w:ascii="Calibri" w:hAnsi="Calibri" w:cstheme="minorHAnsi"/>
                <w:spacing w:val="5"/>
                <w:sz w:val="24"/>
                <w:szCs w:val="24"/>
              </w:rPr>
              <w:t>2018- 2020</w:t>
            </w:r>
          </w:p>
        </w:tc>
        <w:tc>
          <w:tcPr>
            <w:tcW w:w="1773" w:type="dxa"/>
            <w:shd w:val="clear" w:color="auto" w:fill="auto"/>
          </w:tcPr>
          <w:p w:rsidR="005842F5" w:rsidRPr="00650F7A" w:rsidRDefault="007C6B7E" w:rsidP="00FB0977">
            <w:pPr>
              <w:tabs>
                <w:tab w:val="left" w:pos="720"/>
                <w:tab w:val="left" w:leader="dot" w:pos="8222"/>
                <w:tab w:val="center" w:pos="8505"/>
                <w:tab w:val="left" w:pos="8789"/>
              </w:tabs>
              <w:spacing w:after="0" w:line="240" w:lineRule="auto"/>
              <w:outlineLvl w:val="1"/>
              <w:rPr>
                <w:sz w:val="24"/>
                <w:szCs w:val="24"/>
              </w:rPr>
            </w:pPr>
            <w:r w:rsidRPr="00650F7A">
              <w:rPr>
                <w:sz w:val="24"/>
                <w:szCs w:val="24"/>
              </w:rPr>
              <w:t>Within existing resources</w:t>
            </w:r>
          </w:p>
        </w:tc>
      </w:tr>
      <w:tr w:rsidR="007C6B7E" w:rsidRPr="00650F7A" w:rsidTr="004613B8">
        <w:tc>
          <w:tcPr>
            <w:tcW w:w="4673" w:type="dxa"/>
            <w:gridSpan w:val="2"/>
            <w:shd w:val="clear" w:color="auto" w:fill="auto"/>
          </w:tcPr>
          <w:p w:rsidR="007C6B7E" w:rsidRPr="00650F7A" w:rsidRDefault="007C6B7E" w:rsidP="00F36382">
            <w:pPr>
              <w:pStyle w:val="ListParagraph"/>
              <w:numPr>
                <w:ilvl w:val="2"/>
                <w:numId w:val="15"/>
              </w:numPr>
              <w:tabs>
                <w:tab w:val="left" w:pos="720"/>
                <w:tab w:val="left" w:leader="dot" w:pos="8222"/>
                <w:tab w:val="center" w:pos="8505"/>
                <w:tab w:val="left" w:pos="8789"/>
              </w:tabs>
              <w:spacing w:after="0" w:line="240" w:lineRule="auto"/>
              <w:outlineLvl w:val="1"/>
              <w:rPr>
                <w:sz w:val="24"/>
                <w:szCs w:val="24"/>
              </w:rPr>
            </w:pPr>
            <w:r w:rsidRPr="00650F7A">
              <w:rPr>
                <w:sz w:val="24"/>
                <w:szCs w:val="24"/>
              </w:rPr>
              <w:t>Information is provided through a variety of channels to ensure the community has access to information on the range of programs, activities and events provided by the City of Yarra</w:t>
            </w:r>
            <w:r w:rsidR="00B35676" w:rsidRPr="00650F7A">
              <w:rPr>
                <w:sz w:val="24"/>
                <w:szCs w:val="24"/>
              </w:rPr>
              <w:t>- with a particular focus on A</w:t>
            </w:r>
            <w:r w:rsidR="006865F6" w:rsidRPr="00650F7A">
              <w:rPr>
                <w:sz w:val="24"/>
                <w:szCs w:val="24"/>
              </w:rPr>
              <w:t>ged &amp; Disability Services,</w:t>
            </w:r>
            <w:r w:rsidR="00B35676" w:rsidRPr="00650F7A">
              <w:rPr>
                <w:sz w:val="24"/>
                <w:szCs w:val="24"/>
              </w:rPr>
              <w:t xml:space="preserve"> Yarra Leisure, Libraries and Events</w:t>
            </w:r>
          </w:p>
        </w:tc>
        <w:tc>
          <w:tcPr>
            <w:tcW w:w="4961" w:type="dxa"/>
            <w:shd w:val="clear" w:color="auto" w:fill="auto"/>
          </w:tcPr>
          <w:p w:rsidR="007C6B7E" w:rsidRPr="00650F7A" w:rsidRDefault="007C6B7E" w:rsidP="007C6B7E">
            <w:pPr>
              <w:tabs>
                <w:tab w:val="left" w:pos="720"/>
                <w:tab w:val="left" w:leader="dot" w:pos="8222"/>
                <w:tab w:val="center" w:pos="8505"/>
                <w:tab w:val="left" w:pos="8789"/>
              </w:tabs>
              <w:spacing w:after="0" w:line="240" w:lineRule="auto"/>
              <w:outlineLvl w:val="1"/>
              <w:rPr>
                <w:sz w:val="24"/>
                <w:szCs w:val="24"/>
              </w:rPr>
            </w:pPr>
            <w:r w:rsidRPr="00650F7A">
              <w:rPr>
                <w:sz w:val="24"/>
                <w:szCs w:val="24"/>
              </w:rPr>
              <w:t>Information has been made available through:</w:t>
            </w:r>
          </w:p>
          <w:p w:rsidR="007C6B7E" w:rsidRPr="00650F7A" w:rsidRDefault="007C6B7E" w:rsidP="00F36382">
            <w:pPr>
              <w:pStyle w:val="ListParagraph"/>
              <w:numPr>
                <w:ilvl w:val="0"/>
                <w:numId w:val="10"/>
              </w:numPr>
              <w:tabs>
                <w:tab w:val="left" w:pos="720"/>
                <w:tab w:val="left" w:leader="dot" w:pos="8222"/>
                <w:tab w:val="center" w:pos="8505"/>
                <w:tab w:val="left" w:pos="8789"/>
              </w:tabs>
              <w:spacing w:after="0" w:line="240" w:lineRule="auto"/>
              <w:outlineLvl w:val="1"/>
              <w:rPr>
                <w:sz w:val="24"/>
                <w:szCs w:val="24"/>
              </w:rPr>
            </w:pPr>
            <w:r w:rsidRPr="00650F7A">
              <w:rPr>
                <w:sz w:val="24"/>
                <w:szCs w:val="24"/>
              </w:rPr>
              <w:t>Facebook</w:t>
            </w:r>
            <w:r w:rsidR="006865F6" w:rsidRPr="00650F7A">
              <w:rPr>
                <w:sz w:val="24"/>
                <w:szCs w:val="24"/>
              </w:rPr>
              <w:t xml:space="preserve"> / Twitter</w:t>
            </w:r>
          </w:p>
          <w:p w:rsidR="007C6B7E" w:rsidRDefault="00B35676" w:rsidP="00F36382">
            <w:pPr>
              <w:pStyle w:val="ListParagraph"/>
              <w:numPr>
                <w:ilvl w:val="0"/>
                <w:numId w:val="10"/>
              </w:numPr>
              <w:tabs>
                <w:tab w:val="left" w:pos="720"/>
                <w:tab w:val="left" w:leader="dot" w:pos="8222"/>
                <w:tab w:val="center" w:pos="8505"/>
                <w:tab w:val="left" w:pos="8789"/>
              </w:tabs>
              <w:spacing w:after="0" w:line="240" w:lineRule="auto"/>
              <w:outlineLvl w:val="1"/>
              <w:rPr>
                <w:sz w:val="24"/>
                <w:szCs w:val="24"/>
              </w:rPr>
            </w:pPr>
            <w:r w:rsidRPr="00650F7A">
              <w:rPr>
                <w:sz w:val="24"/>
                <w:szCs w:val="24"/>
              </w:rPr>
              <w:t>Yarra Council web</w:t>
            </w:r>
          </w:p>
          <w:p w:rsidR="00047CB6" w:rsidRPr="00650F7A" w:rsidRDefault="00047CB6" w:rsidP="00F36382">
            <w:pPr>
              <w:pStyle w:val="ListParagraph"/>
              <w:numPr>
                <w:ilvl w:val="0"/>
                <w:numId w:val="10"/>
              </w:numPr>
              <w:tabs>
                <w:tab w:val="left" w:pos="720"/>
                <w:tab w:val="left" w:leader="dot" w:pos="8222"/>
                <w:tab w:val="center" w:pos="8505"/>
                <w:tab w:val="left" w:pos="8789"/>
              </w:tabs>
              <w:spacing w:after="0" w:line="240" w:lineRule="auto"/>
              <w:outlineLvl w:val="1"/>
              <w:rPr>
                <w:sz w:val="24"/>
                <w:szCs w:val="24"/>
              </w:rPr>
            </w:pPr>
            <w:r>
              <w:rPr>
                <w:sz w:val="24"/>
                <w:szCs w:val="24"/>
              </w:rPr>
              <w:t>E-newsletter</w:t>
            </w:r>
          </w:p>
          <w:p w:rsidR="00B35676" w:rsidRPr="00650F7A" w:rsidRDefault="00B35676" w:rsidP="00F36382">
            <w:pPr>
              <w:pStyle w:val="ListParagraph"/>
              <w:numPr>
                <w:ilvl w:val="0"/>
                <w:numId w:val="10"/>
              </w:numPr>
              <w:tabs>
                <w:tab w:val="left" w:pos="720"/>
                <w:tab w:val="left" w:leader="dot" w:pos="8222"/>
                <w:tab w:val="center" w:pos="8505"/>
                <w:tab w:val="left" w:pos="8789"/>
              </w:tabs>
              <w:spacing w:after="0" w:line="240" w:lineRule="auto"/>
              <w:outlineLvl w:val="1"/>
              <w:rPr>
                <w:sz w:val="24"/>
                <w:szCs w:val="24"/>
              </w:rPr>
            </w:pPr>
            <w:r w:rsidRPr="00650F7A">
              <w:rPr>
                <w:sz w:val="24"/>
                <w:szCs w:val="24"/>
              </w:rPr>
              <w:t xml:space="preserve">Yarra </w:t>
            </w:r>
            <w:r w:rsidR="006865F6" w:rsidRPr="00650F7A">
              <w:rPr>
                <w:sz w:val="24"/>
                <w:szCs w:val="24"/>
              </w:rPr>
              <w:t>News</w:t>
            </w:r>
          </w:p>
          <w:p w:rsidR="00B35676" w:rsidRPr="00650F7A" w:rsidRDefault="00B35676" w:rsidP="00F36382">
            <w:pPr>
              <w:pStyle w:val="ListParagraph"/>
              <w:numPr>
                <w:ilvl w:val="0"/>
                <w:numId w:val="10"/>
              </w:numPr>
              <w:tabs>
                <w:tab w:val="left" w:pos="720"/>
                <w:tab w:val="left" w:leader="dot" w:pos="8222"/>
                <w:tab w:val="center" w:pos="8505"/>
                <w:tab w:val="left" w:pos="8789"/>
              </w:tabs>
              <w:spacing w:after="0" w:line="240" w:lineRule="auto"/>
              <w:outlineLvl w:val="1"/>
              <w:rPr>
                <w:sz w:val="24"/>
                <w:szCs w:val="24"/>
              </w:rPr>
            </w:pPr>
            <w:r w:rsidRPr="00650F7A">
              <w:rPr>
                <w:sz w:val="24"/>
                <w:szCs w:val="24"/>
              </w:rPr>
              <w:t>Posters/postcards</w:t>
            </w:r>
          </w:p>
        </w:tc>
        <w:tc>
          <w:tcPr>
            <w:tcW w:w="1985" w:type="dxa"/>
            <w:shd w:val="clear" w:color="auto" w:fill="auto"/>
          </w:tcPr>
          <w:p w:rsidR="007C6B7E" w:rsidRPr="00650F7A" w:rsidRDefault="007C6B7E" w:rsidP="007C6B7E">
            <w:pPr>
              <w:tabs>
                <w:tab w:val="left" w:pos="720"/>
                <w:tab w:val="left" w:leader="dot" w:pos="8222"/>
                <w:tab w:val="center" w:pos="8505"/>
                <w:tab w:val="left" w:pos="8789"/>
              </w:tabs>
              <w:spacing w:after="0" w:line="240" w:lineRule="auto"/>
              <w:outlineLvl w:val="1"/>
              <w:rPr>
                <w:sz w:val="24"/>
                <w:szCs w:val="24"/>
              </w:rPr>
            </w:pPr>
            <w:r w:rsidRPr="00650F7A">
              <w:rPr>
                <w:sz w:val="24"/>
                <w:szCs w:val="24"/>
              </w:rPr>
              <w:t>Aged &amp; Disability Services</w:t>
            </w:r>
          </w:p>
        </w:tc>
        <w:tc>
          <w:tcPr>
            <w:tcW w:w="1276" w:type="dxa"/>
            <w:shd w:val="clear" w:color="auto" w:fill="auto"/>
          </w:tcPr>
          <w:p w:rsidR="007C6B7E" w:rsidRPr="00650F7A" w:rsidRDefault="007C6B7E" w:rsidP="007C6B7E">
            <w:pPr>
              <w:tabs>
                <w:tab w:val="left" w:pos="720"/>
                <w:tab w:val="left" w:leader="dot" w:pos="8222"/>
                <w:tab w:val="center" w:pos="8505"/>
                <w:tab w:val="left" w:pos="8789"/>
              </w:tabs>
              <w:spacing w:after="0" w:line="240" w:lineRule="auto"/>
              <w:outlineLvl w:val="1"/>
              <w:rPr>
                <w:rFonts w:ascii="Calibri" w:hAnsi="Calibri" w:cstheme="minorHAnsi"/>
                <w:spacing w:val="5"/>
                <w:sz w:val="24"/>
                <w:szCs w:val="24"/>
              </w:rPr>
            </w:pPr>
            <w:r w:rsidRPr="00650F7A">
              <w:rPr>
                <w:sz w:val="24"/>
                <w:szCs w:val="24"/>
              </w:rPr>
              <w:t>2018- 2020</w:t>
            </w:r>
          </w:p>
        </w:tc>
        <w:tc>
          <w:tcPr>
            <w:tcW w:w="1773" w:type="dxa"/>
            <w:shd w:val="clear" w:color="auto" w:fill="auto"/>
          </w:tcPr>
          <w:p w:rsidR="007C6B7E" w:rsidRPr="00650F7A" w:rsidRDefault="007C6B7E" w:rsidP="007C6B7E">
            <w:pPr>
              <w:tabs>
                <w:tab w:val="left" w:pos="720"/>
                <w:tab w:val="left" w:leader="dot" w:pos="8222"/>
                <w:tab w:val="center" w:pos="8505"/>
                <w:tab w:val="left" w:pos="8789"/>
              </w:tabs>
              <w:spacing w:after="0" w:line="240" w:lineRule="auto"/>
              <w:outlineLvl w:val="1"/>
              <w:rPr>
                <w:sz w:val="24"/>
                <w:szCs w:val="24"/>
              </w:rPr>
            </w:pPr>
            <w:r w:rsidRPr="00650F7A">
              <w:rPr>
                <w:sz w:val="24"/>
                <w:szCs w:val="24"/>
              </w:rPr>
              <w:t>Within existing resources</w:t>
            </w:r>
          </w:p>
        </w:tc>
      </w:tr>
    </w:tbl>
    <w:p w:rsidR="00DD31DE" w:rsidRPr="00650F7A" w:rsidRDefault="00DD31DE" w:rsidP="00E500C0">
      <w:pPr>
        <w:spacing w:after="0" w:line="240" w:lineRule="auto"/>
      </w:pPr>
    </w:p>
    <w:sectPr w:rsidR="00DD31DE" w:rsidRPr="00650F7A" w:rsidSect="00E36F37">
      <w:pgSz w:w="16838" w:h="11906" w:orient="landscape"/>
      <w:pgMar w:top="1134" w:right="1440"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5FD9" w:rsidRDefault="00235FD9" w:rsidP="006C6FEC">
      <w:pPr>
        <w:spacing w:before="0" w:after="0" w:line="240" w:lineRule="auto"/>
      </w:pPr>
      <w:r>
        <w:separator/>
      </w:r>
    </w:p>
  </w:endnote>
  <w:endnote w:type="continuationSeparator" w:id="0">
    <w:p w:rsidR="00235FD9" w:rsidRDefault="00235FD9" w:rsidP="006C6FE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6482295"/>
      <w:docPartObj>
        <w:docPartGallery w:val="Page Numbers (Bottom of Page)"/>
        <w:docPartUnique/>
      </w:docPartObj>
    </w:sdtPr>
    <w:sdtEndPr>
      <w:rPr>
        <w:color w:val="7F7F7F" w:themeColor="background1" w:themeShade="7F"/>
        <w:spacing w:val="60"/>
      </w:rPr>
    </w:sdtEndPr>
    <w:sdtContent>
      <w:p w:rsidR="00B87764" w:rsidRDefault="00B87764">
        <w:pPr>
          <w:pStyle w:val="Footer"/>
          <w:pBdr>
            <w:top w:val="single" w:sz="4" w:space="1" w:color="D9D9D9" w:themeColor="background1" w:themeShade="D9"/>
          </w:pBdr>
          <w:jc w:val="right"/>
        </w:pPr>
        <w:r>
          <w:fldChar w:fldCharType="begin"/>
        </w:r>
        <w:r>
          <w:instrText xml:space="preserve"> PAGE   \* MERGEFORMAT </w:instrText>
        </w:r>
        <w:r>
          <w:fldChar w:fldCharType="separate"/>
        </w:r>
        <w:r w:rsidR="00205069">
          <w:rPr>
            <w:noProof/>
          </w:rPr>
          <w:t>2</w:t>
        </w:r>
        <w:r>
          <w:rPr>
            <w:noProof/>
          </w:rPr>
          <w:fldChar w:fldCharType="end"/>
        </w:r>
        <w:r>
          <w:t xml:space="preserve"> | </w:t>
        </w:r>
        <w:r>
          <w:rPr>
            <w:color w:val="7F7F7F" w:themeColor="background1" w:themeShade="7F"/>
            <w:spacing w:val="60"/>
          </w:rPr>
          <w:t>Page</w:t>
        </w:r>
      </w:p>
    </w:sdtContent>
  </w:sdt>
  <w:p w:rsidR="00B87764" w:rsidRDefault="00B877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5FD9" w:rsidRDefault="00235FD9" w:rsidP="006C6FEC">
      <w:pPr>
        <w:spacing w:before="0" w:after="0" w:line="240" w:lineRule="auto"/>
      </w:pPr>
      <w:r>
        <w:separator/>
      </w:r>
    </w:p>
  </w:footnote>
  <w:footnote w:type="continuationSeparator" w:id="0">
    <w:p w:rsidR="00235FD9" w:rsidRDefault="00235FD9" w:rsidP="006C6FEC">
      <w:pPr>
        <w:spacing w:before="0" w:after="0" w:line="240" w:lineRule="auto"/>
      </w:pPr>
      <w:r>
        <w:continuationSeparator/>
      </w:r>
    </w:p>
  </w:footnote>
  <w:footnote w:id="1">
    <w:p w:rsidR="00B87764" w:rsidRDefault="00B87764" w:rsidP="00F87E0A">
      <w:pPr>
        <w:pStyle w:val="FootnoteText"/>
      </w:pPr>
      <w:r>
        <w:rPr>
          <w:rStyle w:val="FootnoteReference"/>
        </w:rPr>
        <w:footnoteRef/>
      </w:r>
      <w:r>
        <w:t xml:space="preserve"> </w:t>
      </w:r>
      <w:hyperlink r:id="rId1" w:history="1">
        <w:r w:rsidRPr="00A62A42">
          <w:rPr>
            <w:rStyle w:val="Hyperlink"/>
          </w:rPr>
          <w:t>http://www.patriciaedgaranddonedgar.com/</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764" w:rsidRDefault="00205069" w:rsidP="008F7100">
    <w:pPr>
      <w:pStyle w:val="Header"/>
      <w:jc w:val="center"/>
    </w:pPr>
    <w:sdt>
      <w:sdtPr>
        <w:id w:val="480130498"/>
        <w:docPartObj>
          <w:docPartGallery w:val="Watermarks"/>
          <w:docPartUnique/>
        </w:docPartObj>
      </w:sdtPr>
      <w:sdtEndPr/>
      <w:sdtContent>
        <w:r>
          <w:rPr>
            <w:noProof/>
            <w:lang w:val="en-US"/>
          </w:rPr>
          <w:pict w14:anchorId="0C8B4FD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A06AE"/>
    <w:multiLevelType w:val="multilevel"/>
    <w:tmpl w:val="5A6EB0B2"/>
    <w:styleLink w:val="Style1"/>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25C3B16"/>
    <w:multiLevelType w:val="hybridMultilevel"/>
    <w:tmpl w:val="F3D4A8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49505D6"/>
    <w:multiLevelType w:val="multilevel"/>
    <w:tmpl w:val="303A9C12"/>
    <w:lvl w:ilvl="0">
      <w:start w:val="5"/>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nsid w:val="0C2D48EC"/>
    <w:multiLevelType w:val="hybridMultilevel"/>
    <w:tmpl w:val="840EAA1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6434E19"/>
    <w:multiLevelType w:val="hybridMultilevel"/>
    <w:tmpl w:val="8F7C1D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FD67E81"/>
    <w:multiLevelType w:val="multilevel"/>
    <w:tmpl w:val="1FD81632"/>
    <w:lvl w:ilvl="0">
      <w:start w:val="4"/>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20743F84"/>
    <w:multiLevelType w:val="multilevel"/>
    <w:tmpl w:val="A416841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744045B"/>
    <w:multiLevelType w:val="multilevel"/>
    <w:tmpl w:val="1FD81632"/>
    <w:lvl w:ilvl="0">
      <w:start w:val="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41D24771"/>
    <w:multiLevelType w:val="hybridMultilevel"/>
    <w:tmpl w:val="205A69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25E4A47"/>
    <w:multiLevelType w:val="hybridMultilevel"/>
    <w:tmpl w:val="957ACC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31F3D50"/>
    <w:multiLevelType w:val="multilevel"/>
    <w:tmpl w:val="1FD81632"/>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46DB7354"/>
    <w:multiLevelType w:val="multilevel"/>
    <w:tmpl w:val="7A4E9C72"/>
    <w:lvl w:ilvl="0">
      <w:start w:val="4"/>
      <w:numFmt w:val="decimal"/>
      <w:lvlText w:val="%1"/>
      <w:lvlJc w:val="left"/>
      <w:pPr>
        <w:ind w:left="480" w:hanging="480"/>
      </w:pPr>
      <w:rPr>
        <w:rFonts w:hint="default"/>
      </w:rPr>
    </w:lvl>
    <w:lvl w:ilvl="1">
      <w:start w:val="2"/>
      <w:numFmt w:val="decimal"/>
      <w:lvlText w:val="%1.%2"/>
      <w:lvlJc w:val="left"/>
      <w:pPr>
        <w:ind w:left="849" w:hanging="480"/>
      </w:pPr>
      <w:rPr>
        <w:rFonts w:hint="default"/>
      </w:rPr>
    </w:lvl>
    <w:lvl w:ilvl="2">
      <w:start w:val="1"/>
      <w:numFmt w:val="decimal"/>
      <w:lvlText w:val="%1.%2.%3"/>
      <w:lvlJc w:val="left"/>
      <w:pPr>
        <w:ind w:left="1458" w:hanging="720"/>
      </w:pPr>
      <w:rPr>
        <w:rFonts w:hint="default"/>
      </w:rPr>
    </w:lvl>
    <w:lvl w:ilvl="3">
      <w:start w:val="1"/>
      <w:numFmt w:val="decimal"/>
      <w:lvlText w:val="%1.%2.%3.%4"/>
      <w:lvlJc w:val="left"/>
      <w:pPr>
        <w:ind w:left="1827" w:hanging="720"/>
      </w:pPr>
      <w:rPr>
        <w:rFonts w:hint="default"/>
      </w:rPr>
    </w:lvl>
    <w:lvl w:ilvl="4">
      <w:start w:val="1"/>
      <w:numFmt w:val="decimal"/>
      <w:lvlText w:val="%1.%2.%3.%4.%5"/>
      <w:lvlJc w:val="left"/>
      <w:pPr>
        <w:ind w:left="2556" w:hanging="1080"/>
      </w:pPr>
      <w:rPr>
        <w:rFonts w:hint="default"/>
      </w:rPr>
    </w:lvl>
    <w:lvl w:ilvl="5">
      <w:start w:val="1"/>
      <w:numFmt w:val="decimal"/>
      <w:lvlText w:val="%1.%2.%3.%4.%5.%6"/>
      <w:lvlJc w:val="left"/>
      <w:pPr>
        <w:ind w:left="2925" w:hanging="1080"/>
      </w:pPr>
      <w:rPr>
        <w:rFonts w:hint="default"/>
      </w:rPr>
    </w:lvl>
    <w:lvl w:ilvl="6">
      <w:start w:val="1"/>
      <w:numFmt w:val="decimal"/>
      <w:lvlText w:val="%1.%2.%3.%4.%5.%6.%7"/>
      <w:lvlJc w:val="left"/>
      <w:pPr>
        <w:ind w:left="3654" w:hanging="1440"/>
      </w:pPr>
      <w:rPr>
        <w:rFonts w:hint="default"/>
      </w:rPr>
    </w:lvl>
    <w:lvl w:ilvl="7">
      <w:start w:val="1"/>
      <w:numFmt w:val="decimal"/>
      <w:lvlText w:val="%1.%2.%3.%4.%5.%6.%7.%8"/>
      <w:lvlJc w:val="left"/>
      <w:pPr>
        <w:ind w:left="4383" w:hanging="1800"/>
      </w:pPr>
      <w:rPr>
        <w:rFonts w:hint="default"/>
      </w:rPr>
    </w:lvl>
    <w:lvl w:ilvl="8">
      <w:start w:val="1"/>
      <w:numFmt w:val="decimal"/>
      <w:lvlText w:val="%1.%2.%3.%4.%5.%6.%7.%8.%9"/>
      <w:lvlJc w:val="left"/>
      <w:pPr>
        <w:ind w:left="4752" w:hanging="1800"/>
      </w:pPr>
      <w:rPr>
        <w:rFonts w:hint="default"/>
      </w:rPr>
    </w:lvl>
  </w:abstractNum>
  <w:abstractNum w:abstractNumId="12">
    <w:nsid w:val="482C0BE4"/>
    <w:multiLevelType w:val="hybridMultilevel"/>
    <w:tmpl w:val="BF0A5C2E"/>
    <w:lvl w:ilvl="0" w:tplc="1A464432">
      <w:numFmt w:val="bullet"/>
      <w:lvlText w:val="-"/>
      <w:lvlJc w:val="left"/>
      <w:pPr>
        <w:ind w:left="720" w:hanging="36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89A6E7E"/>
    <w:multiLevelType w:val="multilevel"/>
    <w:tmpl w:val="3E0495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70D4CFC"/>
    <w:multiLevelType w:val="multilevel"/>
    <w:tmpl w:val="3E0495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58AD2C3C"/>
    <w:multiLevelType w:val="multilevel"/>
    <w:tmpl w:val="48122E00"/>
    <w:lvl w:ilvl="0">
      <w:start w:val="4"/>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6">
    <w:nsid w:val="60097723"/>
    <w:multiLevelType w:val="multilevel"/>
    <w:tmpl w:val="1FD81632"/>
    <w:lvl w:ilvl="0">
      <w:start w:val="3"/>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62BB61C1"/>
    <w:multiLevelType w:val="multilevel"/>
    <w:tmpl w:val="D3702F78"/>
    <w:lvl w:ilvl="0">
      <w:start w:val="3"/>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8">
    <w:nsid w:val="63E640C6"/>
    <w:multiLevelType w:val="multilevel"/>
    <w:tmpl w:val="4EACACBE"/>
    <w:lvl w:ilvl="0">
      <w:start w:val="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64677DAF"/>
    <w:multiLevelType w:val="multilevel"/>
    <w:tmpl w:val="C8B41FC0"/>
    <w:lvl w:ilvl="0">
      <w:start w:val="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0">
    <w:nsid w:val="65454F6E"/>
    <w:multiLevelType w:val="multilevel"/>
    <w:tmpl w:val="CE0C547C"/>
    <w:lvl w:ilvl="0">
      <w:start w:val="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6557063A"/>
    <w:multiLevelType w:val="hybridMultilevel"/>
    <w:tmpl w:val="259E95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A0F1073"/>
    <w:multiLevelType w:val="multilevel"/>
    <w:tmpl w:val="FCC24E7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715D4ADF"/>
    <w:multiLevelType w:val="multilevel"/>
    <w:tmpl w:val="1FD81632"/>
    <w:lvl w:ilvl="0">
      <w:start w:val="6"/>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73AD7802"/>
    <w:multiLevelType w:val="multilevel"/>
    <w:tmpl w:val="617407FC"/>
    <w:lvl w:ilvl="0">
      <w:start w:val="3"/>
      <w:numFmt w:val="decimal"/>
      <w:lvlText w:val="%1"/>
      <w:lvlJc w:val="left"/>
      <w:pPr>
        <w:ind w:left="480" w:hanging="480"/>
      </w:pPr>
      <w:rPr>
        <w:rFonts w:hint="default"/>
      </w:rPr>
    </w:lvl>
    <w:lvl w:ilvl="1">
      <w:start w:val="1"/>
      <w:numFmt w:val="decimal"/>
      <w:lvlText w:val="%1.%2"/>
      <w:lvlJc w:val="left"/>
      <w:pPr>
        <w:ind w:left="849" w:hanging="480"/>
      </w:pPr>
      <w:rPr>
        <w:rFonts w:hint="default"/>
      </w:rPr>
    </w:lvl>
    <w:lvl w:ilvl="2">
      <w:start w:val="1"/>
      <w:numFmt w:val="decimal"/>
      <w:lvlText w:val="%1.%2.%3"/>
      <w:lvlJc w:val="left"/>
      <w:pPr>
        <w:ind w:left="1458" w:hanging="720"/>
      </w:pPr>
      <w:rPr>
        <w:rFonts w:hint="default"/>
      </w:rPr>
    </w:lvl>
    <w:lvl w:ilvl="3">
      <w:start w:val="1"/>
      <w:numFmt w:val="decimal"/>
      <w:lvlText w:val="%1.%2.%3.%4"/>
      <w:lvlJc w:val="left"/>
      <w:pPr>
        <w:ind w:left="1827" w:hanging="720"/>
      </w:pPr>
      <w:rPr>
        <w:rFonts w:hint="default"/>
      </w:rPr>
    </w:lvl>
    <w:lvl w:ilvl="4">
      <w:start w:val="1"/>
      <w:numFmt w:val="decimal"/>
      <w:lvlText w:val="%1.%2.%3.%4.%5"/>
      <w:lvlJc w:val="left"/>
      <w:pPr>
        <w:ind w:left="2556" w:hanging="1080"/>
      </w:pPr>
      <w:rPr>
        <w:rFonts w:hint="default"/>
      </w:rPr>
    </w:lvl>
    <w:lvl w:ilvl="5">
      <w:start w:val="1"/>
      <w:numFmt w:val="decimal"/>
      <w:lvlText w:val="%1.%2.%3.%4.%5.%6"/>
      <w:lvlJc w:val="left"/>
      <w:pPr>
        <w:ind w:left="2925" w:hanging="1080"/>
      </w:pPr>
      <w:rPr>
        <w:rFonts w:hint="default"/>
      </w:rPr>
    </w:lvl>
    <w:lvl w:ilvl="6">
      <w:start w:val="1"/>
      <w:numFmt w:val="decimal"/>
      <w:lvlText w:val="%1.%2.%3.%4.%5.%6.%7"/>
      <w:lvlJc w:val="left"/>
      <w:pPr>
        <w:ind w:left="3654" w:hanging="1440"/>
      </w:pPr>
      <w:rPr>
        <w:rFonts w:hint="default"/>
      </w:rPr>
    </w:lvl>
    <w:lvl w:ilvl="7">
      <w:start w:val="1"/>
      <w:numFmt w:val="decimal"/>
      <w:lvlText w:val="%1.%2.%3.%4.%5.%6.%7.%8"/>
      <w:lvlJc w:val="left"/>
      <w:pPr>
        <w:ind w:left="4383" w:hanging="1800"/>
      </w:pPr>
      <w:rPr>
        <w:rFonts w:hint="default"/>
      </w:rPr>
    </w:lvl>
    <w:lvl w:ilvl="8">
      <w:start w:val="1"/>
      <w:numFmt w:val="decimal"/>
      <w:lvlText w:val="%1.%2.%3.%4.%5.%6.%7.%8.%9"/>
      <w:lvlJc w:val="left"/>
      <w:pPr>
        <w:ind w:left="4752" w:hanging="1800"/>
      </w:pPr>
      <w:rPr>
        <w:rFonts w:hint="default"/>
      </w:rPr>
    </w:lvl>
  </w:abstractNum>
  <w:abstractNum w:abstractNumId="25">
    <w:nsid w:val="785A5662"/>
    <w:multiLevelType w:val="multilevel"/>
    <w:tmpl w:val="1FD81632"/>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8"/>
  </w:num>
  <w:num w:numId="3">
    <w:abstractNumId w:val="12"/>
  </w:num>
  <w:num w:numId="4">
    <w:abstractNumId w:val="21"/>
  </w:num>
  <w:num w:numId="5">
    <w:abstractNumId w:val="9"/>
  </w:num>
  <w:num w:numId="6">
    <w:abstractNumId w:val="13"/>
  </w:num>
  <w:num w:numId="7">
    <w:abstractNumId w:val="4"/>
  </w:num>
  <w:num w:numId="8">
    <w:abstractNumId w:val="0"/>
  </w:num>
  <w:num w:numId="9">
    <w:abstractNumId w:val="6"/>
  </w:num>
  <w:num w:numId="10">
    <w:abstractNumId w:val="1"/>
  </w:num>
  <w:num w:numId="11">
    <w:abstractNumId w:val="14"/>
  </w:num>
  <w:num w:numId="12">
    <w:abstractNumId w:val="22"/>
  </w:num>
  <w:num w:numId="13">
    <w:abstractNumId w:val="23"/>
  </w:num>
  <w:num w:numId="14">
    <w:abstractNumId w:val="20"/>
  </w:num>
  <w:num w:numId="15">
    <w:abstractNumId w:val="18"/>
  </w:num>
  <w:num w:numId="16">
    <w:abstractNumId w:val="19"/>
  </w:num>
  <w:num w:numId="17">
    <w:abstractNumId w:val="24"/>
  </w:num>
  <w:num w:numId="18">
    <w:abstractNumId w:val="25"/>
  </w:num>
  <w:num w:numId="19">
    <w:abstractNumId w:val="17"/>
  </w:num>
  <w:num w:numId="20">
    <w:abstractNumId w:val="16"/>
  </w:num>
  <w:num w:numId="21">
    <w:abstractNumId w:val="15"/>
  </w:num>
  <w:num w:numId="22">
    <w:abstractNumId w:val="11"/>
  </w:num>
  <w:num w:numId="23">
    <w:abstractNumId w:val="10"/>
  </w:num>
  <w:num w:numId="24">
    <w:abstractNumId w:val="5"/>
  </w:num>
  <w:num w:numId="25">
    <w:abstractNumId w:val="2"/>
  </w:num>
  <w:num w:numId="26">
    <w:abstractNumId w:val="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FEC"/>
    <w:rsid w:val="00010C03"/>
    <w:rsid w:val="00015079"/>
    <w:rsid w:val="000179F2"/>
    <w:rsid w:val="00035D11"/>
    <w:rsid w:val="00047CB6"/>
    <w:rsid w:val="000576C3"/>
    <w:rsid w:val="00057F33"/>
    <w:rsid w:val="0006565F"/>
    <w:rsid w:val="00076970"/>
    <w:rsid w:val="00091593"/>
    <w:rsid w:val="00093A0B"/>
    <w:rsid w:val="00093FFE"/>
    <w:rsid w:val="000A0943"/>
    <w:rsid w:val="000A5261"/>
    <w:rsid w:val="000B7F6D"/>
    <w:rsid w:val="000B7FA4"/>
    <w:rsid w:val="000C48B1"/>
    <w:rsid w:val="000D4194"/>
    <w:rsid w:val="000D4202"/>
    <w:rsid w:val="000E7C83"/>
    <w:rsid w:val="000F35E5"/>
    <w:rsid w:val="0010033B"/>
    <w:rsid w:val="00105138"/>
    <w:rsid w:val="0011586F"/>
    <w:rsid w:val="00116CB2"/>
    <w:rsid w:val="00126121"/>
    <w:rsid w:val="001627CF"/>
    <w:rsid w:val="001631DD"/>
    <w:rsid w:val="0016449D"/>
    <w:rsid w:val="00164AF9"/>
    <w:rsid w:val="001662EA"/>
    <w:rsid w:val="00181D7B"/>
    <w:rsid w:val="0019747C"/>
    <w:rsid w:val="001A4E6E"/>
    <w:rsid w:val="001B4A9B"/>
    <w:rsid w:val="001B5E74"/>
    <w:rsid w:val="001C391D"/>
    <w:rsid w:val="001C6830"/>
    <w:rsid w:val="001D7493"/>
    <w:rsid w:val="00205069"/>
    <w:rsid w:val="00210EC5"/>
    <w:rsid w:val="00211524"/>
    <w:rsid w:val="002167C3"/>
    <w:rsid w:val="002352F1"/>
    <w:rsid w:val="00235FD9"/>
    <w:rsid w:val="002409F6"/>
    <w:rsid w:val="00240C70"/>
    <w:rsid w:val="00255FF4"/>
    <w:rsid w:val="0026171F"/>
    <w:rsid w:val="002630E0"/>
    <w:rsid w:val="002764FA"/>
    <w:rsid w:val="00280474"/>
    <w:rsid w:val="002913DF"/>
    <w:rsid w:val="002A205F"/>
    <w:rsid w:val="002B3847"/>
    <w:rsid w:val="002C0EDF"/>
    <w:rsid w:val="002D0733"/>
    <w:rsid w:val="002D30AC"/>
    <w:rsid w:val="002D7C1E"/>
    <w:rsid w:val="002E1D20"/>
    <w:rsid w:val="002F2227"/>
    <w:rsid w:val="002F5673"/>
    <w:rsid w:val="0030089D"/>
    <w:rsid w:val="00315C4A"/>
    <w:rsid w:val="00325211"/>
    <w:rsid w:val="003273FE"/>
    <w:rsid w:val="0033115C"/>
    <w:rsid w:val="00346957"/>
    <w:rsid w:val="00356CC5"/>
    <w:rsid w:val="0037280F"/>
    <w:rsid w:val="0039088C"/>
    <w:rsid w:val="003A708C"/>
    <w:rsid w:val="003D17EF"/>
    <w:rsid w:val="003D70FB"/>
    <w:rsid w:val="003F4346"/>
    <w:rsid w:val="00404D63"/>
    <w:rsid w:val="004613B8"/>
    <w:rsid w:val="00467E8E"/>
    <w:rsid w:val="0047651E"/>
    <w:rsid w:val="004969EC"/>
    <w:rsid w:val="004A41C4"/>
    <w:rsid w:val="004C3597"/>
    <w:rsid w:val="004C4446"/>
    <w:rsid w:val="004C5D93"/>
    <w:rsid w:val="004E7E42"/>
    <w:rsid w:val="00505AE6"/>
    <w:rsid w:val="00510FB5"/>
    <w:rsid w:val="005120A7"/>
    <w:rsid w:val="005146A7"/>
    <w:rsid w:val="0051485E"/>
    <w:rsid w:val="005248FB"/>
    <w:rsid w:val="00536C1D"/>
    <w:rsid w:val="00541920"/>
    <w:rsid w:val="00555722"/>
    <w:rsid w:val="00560BB0"/>
    <w:rsid w:val="005641D8"/>
    <w:rsid w:val="005842F5"/>
    <w:rsid w:val="00591230"/>
    <w:rsid w:val="0059295C"/>
    <w:rsid w:val="005B0CC0"/>
    <w:rsid w:val="005C69D5"/>
    <w:rsid w:val="005E2878"/>
    <w:rsid w:val="005F1411"/>
    <w:rsid w:val="00611BEF"/>
    <w:rsid w:val="00625151"/>
    <w:rsid w:val="00633367"/>
    <w:rsid w:val="00645AB3"/>
    <w:rsid w:val="00650F7A"/>
    <w:rsid w:val="006604BE"/>
    <w:rsid w:val="00665989"/>
    <w:rsid w:val="00675410"/>
    <w:rsid w:val="00680986"/>
    <w:rsid w:val="006865F6"/>
    <w:rsid w:val="00696B7A"/>
    <w:rsid w:val="006A0E51"/>
    <w:rsid w:val="006A21C1"/>
    <w:rsid w:val="006C1656"/>
    <w:rsid w:val="006C1D52"/>
    <w:rsid w:val="006C6FEC"/>
    <w:rsid w:val="006D5FA7"/>
    <w:rsid w:val="006F0114"/>
    <w:rsid w:val="006F0822"/>
    <w:rsid w:val="006F0BB4"/>
    <w:rsid w:val="006F45FB"/>
    <w:rsid w:val="006F4918"/>
    <w:rsid w:val="006F5140"/>
    <w:rsid w:val="006F6538"/>
    <w:rsid w:val="007151B1"/>
    <w:rsid w:val="0073028C"/>
    <w:rsid w:val="0073440C"/>
    <w:rsid w:val="0074228B"/>
    <w:rsid w:val="00752193"/>
    <w:rsid w:val="00753638"/>
    <w:rsid w:val="0075541F"/>
    <w:rsid w:val="00756354"/>
    <w:rsid w:val="00760E6D"/>
    <w:rsid w:val="00761B80"/>
    <w:rsid w:val="007669D2"/>
    <w:rsid w:val="00776516"/>
    <w:rsid w:val="007779E5"/>
    <w:rsid w:val="00797D99"/>
    <w:rsid w:val="007B285F"/>
    <w:rsid w:val="007B7046"/>
    <w:rsid w:val="007C6B7E"/>
    <w:rsid w:val="007D4CC9"/>
    <w:rsid w:val="007E3918"/>
    <w:rsid w:val="007F4FC9"/>
    <w:rsid w:val="00802E2E"/>
    <w:rsid w:val="00816FC5"/>
    <w:rsid w:val="00817158"/>
    <w:rsid w:val="008219D0"/>
    <w:rsid w:val="00824368"/>
    <w:rsid w:val="00830CD6"/>
    <w:rsid w:val="008320DF"/>
    <w:rsid w:val="00835426"/>
    <w:rsid w:val="008356BB"/>
    <w:rsid w:val="00837980"/>
    <w:rsid w:val="00855D9D"/>
    <w:rsid w:val="00871EAE"/>
    <w:rsid w:val="0088440D"/>
    <w:rsid w:val="008A53B0"/>
    <w:rsid w:val="008B4CD2"/>
    <w:rsid w:val="008C1B42"/>
    <w:rsid w:val="008C7257"/>
    <w:rsid w:val="008F004D"/>
    <w:rsid w:val="008F1425"/>
    <w:rsid w:val="008F4EB0"/>
    <w:rsid w:val="008F7100"/>
    <w:rsid w:val="009004E6"/>
    <w:rsid w:val="00902D44"/>
    <w:rsid w:val="00907D15"/>
    <w:rsid w:val="009135DA"/>
    <w:rsid w:val="00917B7C"/>
    <w:rsid w:val="009235FC"/>
    <w:rsid w:val="00923FCF"/>
    <w:rsid w:val="009432F1"/>
    <w:rsid w:val="00961377"/>
    <w:rsid w:val="0097011D"/>
    <w:rsid w:val="009739DB"/>
    <w:rsid w:val="00974FBC"/>
    <w:rsid w:val="0097551F"/>
    <w:rsid w:val="00984A41"/>
    <w:rsid w:val="009B3700"/>
    <w:rsid w:val="009B46C4"/>
    <w:rsid w:val="009E0B2B"/>
    <w:rsid w:val="009F1A63"/>
    <w:rsid w:val="009F1DDE"/>
    <w:rsid w:val="009F5E42"/>
    <w:rsid w:val="00A00376"/>
    <w:rsid w:val="00A153B6"/>
    <w:rsid w:val="00A20286"/>
    <w:rsid w:val="00A2575D"/>
    <w:rsid w:val="00A32587"/>
    <w:rsid w:val="00A41C05"/>
    <w:rsid w:val="00A66246"/>
    <w:rsid w:val="00A96036"/>
    <w:rsid w:val="00AB0BC6"/>
    <w:rsid w:val="00AB0E3A"/>
    <w:rsid w:val="00AC01A4"/>
    <w:rsid w:val="00AC5B0A"/>
    <w:rsid w:val="00AD073D"/>
    <w:rsid w:val="00AD7A56"/>
    <w:rsid w:val="00AE58B8"/>
    <w:rsid w:val="00AE6922"/>
    <w:rsid w:val="00AF47E3"/>
    <w:rsid w:val="00B05EC8"/>
    <w:rsid w:val="00B2218A"/>
    <w:rsid w:val="00B335AB"/>
    <w:rsid w:val="00B35676"/>
    <w:rsid w:val="00B735DD"/>
    <w:rsid w:val="00B815C5"/>
    <w:rsid w:val="00B8621A"/>
    <w:rsid w:val="00B87764"/>
    <w:rsid w:val="00BA322E"/>
    <w:rsid w:val="00BB07D9"/>
    <w:rsid w:val="00BD7C61"/>
    <w:rsid w:val="00BF15BA"/>
    <w:rsid w:val="00BF22BA"/>
    <w:rsid w:val="00C03B88"/>
    <w:rsid w:val="00C06377"/>
    <w:rsid w:val="00C10B53"/>
    <w:rsid w:val="00C30484"/>
    <w:rsid w:val="00C41AA2"/>
    <w:rsid w:val="00C41C83"/>
    <w:rsid w:val="00C55705"/>
    <w:rsid w:val="00C77576"/>
    <w:rsid w:val="00CA35EB"/>
    <w:rsid w:val="00CA6066"/>
    <w:rsid w:val="00CB044F"/>
    <w:rsid w:val="00CB2A48"/>
    <w:rsid w:val="00CB6B5E"/>
    <w:rsid w:val="00CE2D6F"/>
    <w:rsid w:val="00D05305"/>
    <w:rsid w:val="00D1634B"/>
    <w:rsid w:val="00D23A96"/>
    <w:rsid w:val="00D378AE"/>
    <w:rsid w:val="00D42630"/>
    <w:rsid w:val="00D45B26"/>
    <w:rsid w:val="00D653CF"/>
    <w:rsid w:val="00D77135"/>
    <w:rsid w:val="00D92EFE"/>
    <w:rsid w:val="00DA1102"/>
    <w:rsid w:val="00DA1AEE"/>
    <w:rsid w:val="00DB0EC3"/>
    <w:rsid w:val="00DD31DE"/>
    <w:rsid w:val="00DD6532"/>
    <w:rsid w:val="00DE1A04"/>
    <w:rsid w:val="00DE6D72"/>
    <w:rsid w:val="00DF3D80"/>
    <w:rsid w:val="00E05F36"/>
    <w:rsid w:val="00E100E6"/>
    <w:rsid w:val="00E36F37"/>
    <w:rsid w:val="00E43AF8"/>
    <w:rsid w:val="00E458D8"/>
    <w:rsid w:val="00E500C0"/>
    <w:rsid w:val="00E601EC"/>
    <w:rsid w:val="00E658E9"/>
    <w:rsid w:val="00E76CC5"/>
    <w:rsid w:val="00E87A86"/>
    <w:rsid w:val="00E96D2C"/>
    <w:rsid w:val="00EB1550"/>
    <w:rsid w:val="00EB28A2"/>
    <w:rsid w:val="00ED57A7"/>
    <w:rsid w:val="00ED7776"/>
    <w:rsid w:val="00F047DA"/>
    <w:rsid w:val="00F10E22"/>
    <w:rsid w:val="00F22548"/>
    <w:rsid w:val="00F30A4F"/>
    <w:rsid w:val="00F35F0D"/>
    <w:rsid w:val="00F36382"/>
    <w:rsid w:val="00F36F92"/>
    <w:rsid w:val="00F46CB2"/>
    <w:rsid w:val="00F636E2"/>
    <w:rsid w:val="00F64BDE"/>
    <w:rsid w:val="00F817E4"/>
    <w:rsid w:val="00F83F47"/>
    <w:rsid w:val="00F87C9A"/>
    <w:rsid w:val="00F87E0A"/>
    <w:rsid w:val="00F92ADC"/>
    <w:rsid w:val="00FA27ED"/>
    <w:rsid w:val="00FA443B"/>
    <w:rsid w:val="00FB0977"/>
    <w:rsid w:val="00FC5962"/>
    <w:rsid w:val="00FC701F"/>
    <w:rsid w:val="00FD27B9"/>
    <w:rsid w:val="00FE2443"/>
    <w:rsid w:val="00FE529E"/>
    <w:rsid w:val="00FF7E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95C"/>
    <w:pPr>
      <w:spacing w:before="100" w:after="200" w:line="276" w:lineRule="auto"/>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C6FEC"/>
    <w:pPr>
      <w:spacing w:after="0" w:line="240" w:lineRule="auto"/>
    </w:pPr>
    <w:rPr>
      <w:rFonts w:ascii="Arial" w:hAnsi="Arial"/>
    </w:rPr>
  </w:style>
  <w:style w:type="character" w:customStyle="1" w:styleId="FootnoteTextChar">
    <w:name w:val="Footnote Text Char"/>
    <w:basedOn w:val="DefaultParagraphFont"/>
    <w:link w:val="FootnoteText"/>
    <w:uiPriority w:val="99"/>
    <w:semiHidden/>
    <w:rsid w:val="006C6FEC"/>
    <w:rPr>
      <w:rFonts w:ascii="Arial" w:eastAsiaTheme="minorEastAsia" w:hAnsi="Arial"/>
      <w:sz w:val="20"/>
      <w:szCs w:val="20"/>
    </w:rPr>
  </w:style>
  <w:style w:type="character" w:styleId="FootnoteReference">
    <w:name w:val="footnote reference"/>
    <w:basedOn w:val="DefaultParagraphFont"/>
    <w:uiPriority w:val="99"/>
    <w:semiHidden/>
    <w:unhideWhenUsed/>
    <w:rsid w:val="006C6FEC"/>
    <w:rPr>
      <w:vertAlign w:val="superscript"/>
    </w:rPr>
  </w:style>
  <w:style w:type="paragraph" w:styleId="ListParagraph">
    <w:name w:val="List Paragraph"/>
    <w:basedOn w:val="Normal"/>
    <w:link w:val="ListParagraphChar"/>
    <w:uiPriority w:val="34"/>
    <w:qFormat/>
    <w:rsid w:val="006C6FEC"/>
    <w:pPr>
      <w:ind w:left="720"/>
      <w:contextualSpacing/>
    </w:pPr>
  </w:style>
  <w:style w:type="character" w:customStyle="1" w:styleId="st">
    <w:name w:val="st"/>
    <w:basedOn w:val="DefaultParagraphFont"/>
    <w:rsid w:val="006C6FEC"/>
  </w:style>
  <w:style w:type="character" w:styleId="Hyperlink">
    <w:name w:val="Hyperlink"/>
    <w:basedOn w:val="DefaultParagraphFont"/>
    <w:uiPriority w:val="99"/>
    <w:unhideWhenUsed/>
    <w:rsid w:val="006C6FEC"/>
    <w:rPr>
      <w:color w:val="0563C1" w:themeColor="hyperlink"/>
      <w:u w:val="single"/>
    </w:rPr>
  </w:style>
  <w:style w:type="table" w:styleId="TableGrid">
    <w:name w:val="Table Grid"/>
    <w:basedOn w:val="TableNormal"/>
    <w:uiPriority w:val="39"/>
    <w:rsid w:val="006C6FEC"/>
    <w:pPr>
      <w:spacing w:before="100"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6C6FEC"/>
    <w:rPr>
      <w:rFonts w:eastAsiaTheme="minorEastAsia"/>
      <w:sz w:val="20"/>
      <w:szCs w:val="20"/>
    </w:rPr>
  </w:style>
  <w:style w:type="paragraph" w:styleId="Header">
    <w:name w:val="header"/>
    <w:basedOn w:val="Normal"/>
    <w:link w:val="HeaderChar"/>
    <w:uiPriority w:val="99"/>
    <w:unhideWhenUsed/>
    <w:rsid w:val="006C6FEC"/>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6C6FEC"/>
    <w:rPr>
      <w:rFonts w:eastAsiaTheme="minorEastAsia"/>
      <w:sz w:val="20"/>
      <w:szCs w:val="20"/>
    </w:rPr>
  </w:style>
  <w:style w:type="paragraph" w:styleId="Footer">
    <w:name w:val="footer"/>
    <w:basedOn w:val="Normal"/>
    <w:link w:val="FooterChar"/>
    <w:uiPriority w:val="99"/>
    <w:unhideWhenUsed/>
    <w:rsid w:val="006C6FEC"/>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6C6FEC"/>
    <w:rPr>
      <w:rFonts w:eastAsiaTheme="minorEastAsia"/>
      <w:sz w:val="20"/>
      <w:szCs w:val="20"/>
    </w:rPr>
  </w:style>
  <w:style w:type="paragraph" w:styleId="BalloonText">
    <w:name w:val="Balloon Text"/>
    <w:basedOn w:val="Normal"/>
    <w:link w:val="BalloonTextChar"/>
    <w:uiPriority w:val="99"/>
    <w:semiHidden/>
    <w:unhideWhenUsed/>
    <w:rsid w:val="0006565F"/>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565F"/>
    <w:rPr>
      <w:rFonts w:ascii="Segoe UI" w:eastAsiaTheme="minorEastAsia" w:hAnsi="Segoe UI" w:cs="Segoe UI"/>
      <w:sz w:val="18"/>
      <w:szCs w:val="18"/>
    </w:rPr>
  </w:style>
  <w:style w:type="character" w:styleId="CommentReference">
    <w:name w:val="annotation reference"/>
    <w:basedOn w:val="DefaultParagraphFont"/>
    <w:uiPriority w:val="99"/>
    <w:semiHidden/>
    <w:unhideWhenUsed/>
    <w:rsid w:val="002352F1"/>
    <w:rPr>
      <w:sz w:val="16"/>
      <w:szCs w:val="16"/>
    </w:rPr>
  </w:style>
  <w:style w:type="paragraph" w:styleId="CommentText">
    <w:name w:val="annotation text"/>
    <w:basedOn w:val="Normal"/>
    <w:link w:val="CommentTextChar"/>
    <w:uiPriority w:val="99"/>
    <w:semiHidden/>
    <w:unhideWhenUsed/>
    <w:rsid w:val="002352F1"/>
    <w:pPr>
      <w:spacing w:line="240" w:lineRule="auto"/>
    </w:pPr>
  </w:style>
  <w:style w:type="character" w:customStyle="1" w:styleId="CommentTextChar">
    <w:name w:val="Comment Text Char"/>
    <w:basedOn w:val="DefaultParagraphFont"/>
    <w:link w:val="CommentText"/>
    <w:uiPriority w:val="99"/>
    <w:semiHidden/>
    <w:rsid w:val="002352F1"/>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2352F1"/>
    <w:rPr>
      <w:b/>
      <w:bCs/>
    </w:rPr>
  </w:style>
  <w:style w:type="character" w:customStyle="1" w:styleId="CommentSubjectChar">
    <w:name w:val="Comment Subject Char"/>
    <w:basedOn w:val="CommentTextChar"/>
    <w:link w:val="CommentSubject"/>
    <w:uiPriority w:val="99"/>
    <w:semiHidden/>
    <w:rsid w:val="002352F1"/>
    <w:rPr>
      <w:rFonts w:eastAsiaTheme="minorEastAsia"/>
      <w:b/>
      <w:bCs/>
      <w:sz w:val="20"/>
      <w:szCs w:val="20"/>
    </w:rPr>
  </w:style>
  <w:style w:type="paragraph" w:styleId="Title">
    <w:name w:val="Title"/>
    <w:basedOn w:val="Normal"/>
    <w:next w:val="Normal"/>
    <w:link w:val="TitleChar"/>
    <w:uiPriority w:val="10"/>
    <w:qFormat/>
    <w:rsid w:val="00C10B53"/>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10B53"/>
    <w:rPr>
      <w:rFonts w:asciiTheme="majorHAnsi" w:eastAsiaTheme="majorEastAsia" w:hAnsiTheme="majorHAnsi" w:cstheme="majorBidi"/>
      <w:spacing w:val="-10"/>
      <w:kern w:val="28"/>
      <w:sz w:val="56"/>
      <w:szCs w:val="56"/>
    </w:rPr>
  </w:style>
  <w:style w:type="numbering" w:customStyle="1" w:styleId="Style1">
    <w:name w:val="Style1"/>
    <w:uiPriority w:val="99"/>
    <w:rsid w:val="00C77576"/>
    <w:pPr>
      <w:numPr>
        <w:numId w:val="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95C"/>
    <w:pPr>
      <w:spacing w:before="100" w:after="200" w:line="276" w:lineRule="auto"/>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C6FEC"/>
    <w:pPr>
      <w:spacing w:after="0" w:line="240" w:lineRule="auto"/>
    </w:pPr>
    <w:rPr>
      <w:rFonts w:ascii="Arial" w:hAnsi="Arial"/>
    </w:rPr>
  </w:style>
  <w:style w:type="character" w:customStyle="1" w:styleId="FootnoteTextChar">
    <w:name w:val="Footnote Text Char"/>
    <w:basedOn w:val="DefaultParagraphFont"/>
    <w:link w:val="FootnoteText"/>
    <w:uiPriority w:val="99"/>
    <w:semiHidden/>
    <w:rsid w:val="006C6FEC"/>
    <w:rPr>
      <w:rFonts w:ascii="Arial" w:eastAsiaTheme="minorEastAsia" w:hAnsi="Arial"/>
      <w:sz w:val="20"/>
      <w:szCs w:val="20"/>
    </w:rPr>
  </w:style>
  <w:style w:type="character" w:styleId="FootnoteReference">
    <w:name w:val="footnote reference"/>
    <w:basedOn w:val="DefaultParagraphFont"/>
    <w:uiPriority w:val="99"/>
    <w:semiHidden/>
    <w:unhideWhenUsed/>
    <w:rsid w:val="006C6FEC"/>
    <w:rPr>
      <w:vertAlign w:val="superscript"/>
    </w:rPr>
  </w:style>
  <w:style w:type="paragraph" w:styleId="ListParagraph">
    <w:name w:val="List Paragraph"/>
    <w:basedOn w:val="Normal"/>
    <w:link w:val="ListParagraphChar"/>
    <w:uiPriority w:val="34"/>
    <w:qFormat/>
    <w:rsid w:val="006C6FEC"/>
    <w:pPr>
      <w:ind w:left="720"/>
      <w:contextualSpacing/>
    </w:pPr>
  </w:style>
  <w:style w:type="character" w:customStyle="1" w:styleId="st">
    <w:name w:val="st"/>
    <w:basedOn w:val="DefaultParagraphFont"/>
    <w:rsid w:val="006C6FEC"/>
  </w:style>
  <w:style w:type="character" w:styleId="Hyperlink">
    <w:name w:val="Hyperlink"/>
    <w:basedOn w:val="DefaultParagraphFont"/>
    <w:uiPriority w:val="99"/>
    <w:unhideWhenUsed/>
    <w:rsid w:val="006C6FEC"/>
    <w:rPr>
      <w:color w:val="0563C1" w:themeColor="hyperlink"/>
      <w:u w:val="single"/>
    </w:rPr>
  </w:style>
  <w:style w:type="table" w:styleId="TableGrid">
    <w:name w:val="Table Grid"/>
    <w:basedOn w:val="TableNormal"/>
    <w:uiPriority w:val="39"/>
    <w:rsid w:val="006C6FEC"/>
    <w:pPr>
      <w:spacing w:before="100"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6C6FEC"/>
    <w:rPr>
      <w:rFonts w:eastAsiaTheme="minorEastAsia"/>
      <w:sz w:val="20"/>
      <w:szCs w:val="20"/>
    </w:rPr>
  </w:style>
  <w:style w:type="paragraph" w:styleId="Header">
    <w:name w:val="header"/>
    <w:basedOn w:val="Normal"/>
    <w:link w:val="HeaderChar"/>
    <w:uiPriority w:val="99"/>
    <w:unhideWhenUsed/>
    <w:rsid w:val="006C6FEC"/>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6C6FEC"/>
    <w:rPr>
      <w:rFonts w:eastAsiaTheme="minorEastAsia"/>
      <w:sz w:val="20"/>
      <w:szCs w:val="20"/>
    </w:rPr>
  </w:style>
  <w:style w:type="paragraph" w:styleId="Footer">
    <w:name w:val="footer"/>
    <w:basedOn w:val="Normal"/>
    <w:link w:val="FooterChar"/>
    <w:uiPriority w:val="99"/>
    <w:unhideWhenUsed/>
    <w:rsid w:val="006C6FEC"/>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6C6FEC"/>
    <w:rPr>
      <w:rFonts w:eastAsiaTheme="minorEastAsia"/>
      <w:sz w:val="20"/>
      <w:szCs w:val="20"/>
    </w:rPr>
  </w:style>
  <w:style w:type="paragraph" w:styleId="BalloonText">
    <w:name w:val="Balloon Text"/>
    <w:basedOn w:val="Normal"/>
    <w:link w:val="BalloonTextChar"/>
    <w:uiPriority w:val="99"/>
    <w:semiHidden/>
    <w:unhideWhenUsed/>
    <w:rsid w:val="0006565F"/>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565F"/>
    <w:rPr>
      <w:rFonts w:ascii="Segoe UI" w:eastAsiaTheme="minorEastAsia" w:hAnsi="Segoe UI" w:cs="Segoe UI"/>
      <w:sz w:val="18"/>
      <w:szCs w:val="18"/>
    </w:rPr>
  </w:style>
  <w:style w:type="character" w:styleId="CommentReference">
    <w:name w:val="annotation reference"/>
    <w:basedOn w:val="DefaultParagraphFont"/>
    <w:uiPriority w:val="99"/>
    <w:semiHidden/>
    <w:unhideWhenUsed/>
    <w:rsid w:val="002352F1"/>
    <w:rPr>
      <w:sz w:val="16"/>
      <w:szCs w:val="16"/>
    </w:rPr>
  </w:style>
  <w:style w:type="paragraph" w:styleId="CommentText">
    <w:name w:val="annotation text"/>
    <w:basedOn w:val="Normal"/>
    <w:link w:val="CommentTextChar"/>
    <w:uiPriority w:val="99"/>
    <w:semiHidden/>
    <w:unhideWhenUsed/>
    <w:rsid w:val="002352F1"/>
    <w:pPr>
      <w:spacing w:line="240" w:lineRule="auto"/>
    </w:pPr>
  </w:style>
  <w:style w:type="character" w:customStyle="1" w:styleId="CommentTextChar">
    <w:name w:val="Comment Text Char"/>
    <w:basedOn w:val="DefaultParagraphFont"/>
    <w:link w:val="CommentText"/>
    <w:uiPriority w:val="99"/>
    <w:semiHidden/>
    <w:rsid w:val="002352F1"/>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2352F1"/>
    <w:rPr>
      <w:b/>
      <w:bCs/>
    </w:rPr>
  </w:style>
  <w:style w:type="character" w:customStyle="1" w:styleId="CommentSubjectChar">
    <w:name w:val="Comment Subject Char"/>
    <w:basedOn w:val="CommentTextChar"/>
    <w:link w:val="CommentSubject"/>
    <w:uiPriority w:val="99"/>
    <w:semiHidden/>
    <w:rsid w:val="002352F1"/>
    <w:rPr>
      <w:rFonts w:eastAsiaTheme="minorEastAsia"/>
      <w:b/>
      <w:bCs/>
      <w:sz w:val="20"/>
      <w:szCs w:val="20"/>
    </w:rPr>
  </w:style>
  <w:style w:type="paragraph" w:styleId="Title">
    <w:name w:val="Title"/>
    <w:basedOn w:val="Normal"/>
    <w:next w:val="Normal"/>
    <w:link w:val="TitleChar"/>
    <w:uiPriority w:val="10"/>
    <w:qFormat/>
    <w:rsid w:val="00C10B53"/>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10B53"/>
    <w:rPr>
      <w:rFonts w:asciiTheme="majorHAnsi" w:eastAsiaTheme="majorEastAsia" w:hAnsiTheme="majorHAnsi" w:cstheme="majorBidi"/>
      <w:spacing w:val="-10"/>
      <w:kern w:val="28"/>
      <w:sz w:val="56"/>
      <w:szCs w:val="56"/>
    </w:rPr>
  </w:style>
  <w:style w:type="numbering" w:customStyle="1" w:styleId="Style1">
    <w:name w:val="Style1"/>
    <w:uiPriority w:val="99"/>
    <w:rsid w:val="00C77576"/>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46840">
      <w:bodyDiv w:val="1"/>
      <w:marLeft w:val="0"/>
      <w:marRight w:val="0"/>
      <w:marTop w:val="0"/>
      <w:marBottom w:val="0"/>
      <w:divBdr>
        <w:top w:val="none" w:sz="0" w:space="0" w:color="auto"/>
        <w:left w:val="none" w:sz="0" w:space="0" w:color="auto"/>
        <w:bottom w:val="none" w:sz="0" w:space="0" w:color="auto"/>
        <w:right w:val="none" w:sz="0" w:space="0" w:color="auto"/>
      </w:divBdr>
    </w:div>
    <w:div w:id="411850063">
      <w:bodyDiv w:val="1"/>
      <w:marLeft w:val="0"/>
      <w:marRight w:val="0"/>
      <w:marTop w:val="0"/>
      <w:marBottom w:val="0"/>
      <w:divBdr>
        <w:top w:val="none" w:sz="0" w:space="0" w:color="auto"/>
        <w:left w:val="none" w:sz="0" w:space="0" w:color="auto"/>
        <w:bottom w:val="none" w:sz="0" w:space="0" w:color="auto"/>
        <w:right w:val="none" w:sz="0" w:space="0" w:color="auto"/>
      </w:divBdr>
    </w:div>
    <w:div w:id="982275677">
      <w:bodyDiv w:val="1"/>
      <w:marLeft w:val="0"/>
      <w:marRight w:val="0"/>
      <w:marTop w:val="0"/>
      <w:marBottom w:val="0"/>
      <w:divBdr>
        <w:top w:val="none" w:sz="0" w:space="0" w:color="auto"/>
        <w:left w:val="none" w:sz="0" w:space="0" w:color="auto"/>
        <w:bottom w:val="none" w:sz="0" w:space="0" w:color="auto"/>
        <w:right w:val="none" w:sz="0" w:space="0" w:color="auto"/>
      </w:divBdr>
    </w:div>
    <w:div w:id="993801865">
      <w:bodyDiv w:val="1"/>
      <w:marLeft w:val="0"/>
      <w:marRight w:val="0"/>
      <w:marTop w:val="0"/>
      <w:marBottom w:val="0"/>
      <w:divBdr>
        <w:top w:val="none" w:sz="0" w:space="0" w:color="auto"/>
        <w:left w:val="none" w:sz="0" w:space="0" w:color="auto"/>
        <w:bottom w:val="none" w:sz="0" w:space="0" w:color="auto"/>
        <w:right w:val="none" w:sz="0" w:space="0" w:color="auto"/>
      </w:divBdr>
    </w:div>
    <w:div w:id="1138376719">
      <w:bodyDiv w:val="1"/>
      <w:marLeft w:val="0"/>
      <w:marRight w:val="0"/>
      <w:marTop w:val="0"/>
      <w:marBottom w:val="0"/>
      <w:divBdr>
        <w:top w:val="none" w:sz="0" w:space="0" w:color="auto"/>
        <w:left w:val="none" w:sz="0" w:space="0" w:color="auto"/>
        <w:bottom w:val="none" w:sz="0" w:space="0" w:color="auto"/>
        <w:right w:val="none" w:sz="0" w:space="0" w:color="auto"/>
      </w:divBdr>
    </w:div>
    <w:div w:id="1318923820">
      <w:bodyDiv w:val="1"/>
      <w:marLeft w:val="0"/>
      <w:marRight w:val="0"/>
      <w:marTop w:val="0"/>
      <w:marBottom w:val="0"/>
      <w:divBdr>
        <w:top w:val="none" w:sz="0" w:space="0" w:color="auto"/>
        <w:left w:val="none" w:sz="0" w:space="0" w:color="auto"/>
        <w:bottom w:val="none" w:sz="0" w:space="0" w:color="auto"/>
        <w:right w:val="none" w:sz="0" w:space="0" w:color="auto"/>
      </w:divBdr>
    </w:div>
    <w:div w:id="1377899289">
      <w:bodyDiv w:val="1"/>
      <w:marLeft w:val="0"/>
      <w:marRight w:val="0"/>
      <w:marTop w:val="0"/>
      <w:marBottom w:val="0"/>
      <w:divBdr>
        <w:top w:val="none" w:sz="0" w:space="0" w:color="auto"/>
        <w:left w:val="none" w:sz="0" w:space="0" w:color="auto"/>
        <w:bottom w:val="none" w:sz="0" w:space="0" w:color="auto"/>
        <w:right w:val="none" w:sz="0" w:space="0" w:color="auto"/>
      </w:divBdr>
    </w:div>
    <w:div w:id="2078432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yarracity.vic.gov.au/-/media/files/services/older-persons/river-of-life-positive-ageing-strategy.pdf?la=en&amp;hash=A44BEBED6F22685D62AC4B3F4BAF32C84D85DB23"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patriciaedgaranddonedgar.com/" TargetMode="Externa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openxmlformats.org/officeDocument/2006/relationships/package" Target="../embeddings/Microsoft_Excel_Worksheet1.xlsx"/><Relationship Id="rId1" Type="http://schemas.openxmlformats.org/officeDocument/2006/relationships/themeOverride" Target="../theme/themeOverride1.xml"/><Relationship Id="rId4"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a:t>Yarra</a:t>
            </a:r>
            <a:r>
              <a:rPr lang="en-AU" baseline="0"/>
              <a:t> Population Total - 86657</a:t>
            </a:r>
            <a:endParaRPr lang="en-AU"/>
          </a:p>
        </c:rich>
      </c:tx>
      <c:layout>
        <c:manualLayout>
          <c:xMode val="edge"/>
          <c:yMode val="edge"/>
          <c:x val="0.2370486180202204"/>
          <c:y val="2.8665028665028666E-2"/>
        </c:manualLayout>
      </c:layout>
      <c:overlay val="0"/>
      <c:spPr>
        <a:noFill/>
        <a:ln>
          <a:noFill/>
        </a:ln>
        <a:effectLst/>
      </c:spPr>
    </c:title>
    <c:autoTitleDeleted val="0"/>
    <c:plotArea>
      <c:layout/>
      <c:barChart>
        <c:barDir val="col"/>
        <c:grouping val="clustered"/>
        <c:varyColors val="0"/>
        <c:ser>
          <c:idx val="0"/>
          <c:order val="0"/>
          <c:tx>
            <c:strRef>
              <c:f>Sheet1!$C$9</c:f>
              <c:strCache>
                <c:ptCount val="1"/>
                <c:pt idx="0">
                  <c:v>Male</c:v>
                </c:pt>
              </c:strCache>
            </c:strRef>
          </c:tx>
          <c:spPr>
            <a:solidFill>
              <a:schemeClr val="accent1"/>
            </a:solidFill>
            <a:ln w="19050">
              <a:solidFill>
                <a:schemeClr val="lt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Sheet1!$A$10:$B$13</c:f>
              <c:multiLvlStrCache>
                <c:ptCount val="4"/>
                <c:lvl>
                  <c:pt idx="0">
                    <c:v>8729</c:v>
                  </c:pt>
                  <c:pt idx="1">
                    <c:v>6696</c:v>
                  </c:pt>
                  <c:pt idx="2">
                    <c:v>4884</c:v>
                  </c:pt>
                  <c:pt idx="3">
                    <c:v>1075</c:v>
                  </c:pt>
                </c:lvl>
                <c:lvl>
                  <c:pt idx="0">
                    <c:v>50-59</c:v>
                  </c:pt>
                  <c:pt idx="1">
                    <c:v>60-69</c:v>
                  </c:pt>
                  <c:pt idx="2">
                    <c:v>70-84</c:v>
                  </c:pt>
                  <c:pt idx="3">
                    <c:v>85+</c:v>
                  </c:pt>
                </c:lvl>
              </c:multiLvlStrCache>
            </c:multiLvlStrRef>
          </c:cat>
          <c:val>
            <c:numRef>
              <c:f>Sheet1!$C$10:$C$13</c:f>
              <c:numCache>
                <c:formatCode>General</c:formatCode>
                <c:ptCount val="4"/>
                <c:pt idx="0">
                  <c:v>4446</c:v>
                </c:pt>
                <c:pt idx="1">
                  <c:v>3124</c:v>
                </c:pt>
                <c:pt idx="2">
                  <c:v>2187</c:v>
                </c:pt>
                <c:pt idx="3">
                  <c:v>436</c:v>
                </c:pt>
              </c:numCache>
            </c:numRef>
          </c:val>
          <c:extLst xmlns:c16r2="http://schemas.microsoft.com/office/drawing/2015/06/chart">
            <c:ext xmlns:c16="http://schemas.microsoft.com/office/drawing/2014/chart" uri="{C3380CC4-5D6E-409C-BE32-E72D297353CC}">
              <c16:uniqueId val="{00000000-9961-43E8-AF74-69AA19F24B9C}"/>
            </c:ext>
          </c:extLst>
        </c:ser>
        <c:ser>
          <c:idx val="1"/>
          <c:order val="1"/>
          <c:tx>
            <c:strRef>
              <c:f>Sheet1!$D$9</c:f>
              <c:strCache>
                <c:ptCount val="1"/>
                <c:pt idx="0">
                  <c:v>Female</c:v>
                </c:pt>
              </c:strCache>
            </c:strRef>
          </c:tx>
          <c:spPr>
            <a:solidFill>
              <a:schemeClr val="accent2"/>
            </a:solidFill>
            <a:ln w="19050">
              <a:solidFill>
                <a:schemeClr val="lt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Sheet1!$A$10:$B$13</c:f>
              <c:multiLvlStrCache>
                <c:ptCount val="4"/>
                <c:lvl>
                  <c:pt idx="0">
                    <c:v>8729</c:v>
                  </c:pt>
                  <c:pt idx="1">
                    <c:v>6696</c:v>
                  </c:pt>
                  <c:pt idx="2">
                    <c:v>4884</c:v>
                  </c:pt>
                  <c:pt idx="3">
                    <c:v>1075</c:v>
                  </c:pt>
                </c:lvl>
                <c:lvl>
                  <c:pt idx="0">
                    <c:v>50-59</c:v>
                  </c:pt>
                  <c:pt idx="1">
                    <c:v>60-69</c:v>
                  </c:pt>
                  <c:pt idx="2">
                    <c:v>70-84</c:v>
                  </c:pt>
                  <c:pt idx="3">
                    <c:v>85+</c:v>
                  </c:pt>
                </c:lvl>
              </c:multiLvlStrCache>
            </c:multiLvlStrRef>
          </c:cat>
          <c:val>
            <c:numRef>
              <c:f>Sheet1!$D$10:$D$13</c:f>
              <c:numCache>
                <c:formatCode>General</c:formatCode>
                <c:ptCount val="4"/>
                <c:pt idx="0">
                  <c:v>4283</c:v>
                </c:pt>
                <c:pt idx="1">
                  <c:v>3570</c:v>
                </c:pt>
                <c:pt idx="2">
                  <c:v>2693</c:v>
                </c:pt>
                <c:pt idx="3">
                  <c:v>639</c:v>
                </c:pt>
              </c:numCache>
            </c:numRef>
          </c:val>
          <c:extLst xmlns:c16r2="http://schemas.microsoft.com/office/drawing/2015/06/chart">
            <c:ext xmlns:c16="http://schemas.microsoft.com/office/drawing/2014/chart" uri="{C3380CC4-5D6E-409C-BE32-E72D297353CC}">
              <c16:uniqueId val="{00000001-9961-43E8-AF74-69AA19F24B9C}"/>
            </c:ext>
          </c:extLst>
        </c:ser>
        <c:dLbls>
          <c:showLegendKey val="0"/>
          <c:showVal val="0"/>
          <c:showCatName val="0"/>
          <c:showSerName val="0"/>
          <c:showPercent val="0"/>
          <c:showBubbleSize val="0"/>
        </c:dLbls>
        <c:gapWidth val="150"/>
        <c:axId val="222775552"/>
        <c:axId val="223744384"/>
      </c:barChart>
      <c:catAx>
        <c:axId val="222775552"/>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3744384"/>
        <c:crosses val="autoZero"/>
        <c:auto val="1"/>
        <c:lblAlgn val="ctr"/>
        <c:lblOffset val="100"/>
        <c:noMultiLvlLbl val="0"/>
      </c:catAx>
      <c:valAx>
        <c:axId val="2237443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27755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Dividend">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ividend">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2E8D4F-1978-44D0-8EF1-CE10710D2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6203</Words>
  <Characters>35358</Characters>
  <Application>Microsoft Office Word</Application>
  <DocSecurity>4</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City of Yarra</Company>
  <LinksUpToDate>false</LinksUpToDate>
  <CharactersWithSpaces>41479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Moloney, Frances</dc:creator>
  <cp:lastModifiedBy>Thomas, Natalie</cp:lastModifiedBy>
  <cp:revision>2</cp:revision>
  <cp:lastPrinted>2018-08-13T00:31:00Z</cp:lastPrinted>
  <dcterms:created xsi:type="dcterms:W3CDTF">2018-08-22T00:41:00Z</dcterms:created>
  <dcterms:modified xsi:type="dcterms:W3CDTF">2018-08-22T00:41:00Z</dcterms:modified>
</cp:coreProperties>
</file>