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208E32" w14:textId="333F1659" w:rsidR="00E140AB" w:rsidRPr="00D76257" w:rsidRDefault="00C76943">
      <w:pPr>
        <w:rPr>
          <w:rFonts w:ascii="Arial" w:hAnsi="Arial" w:cs="Arial"/>
        </w:rPr>
      </w:pPr>
      <w:bookmarkStart w:id="0" w:name="_GoBack"/>
      <w:bookmarkEnd w:id="0"/>
      <w:r>
        <w:rPr>
          <w:rFonts w:ascii="Arial" w:hAnsi="Arial" w:cs="Arial"/>
          <w:noProof/>
          <w:lang w:eastAsia="en-AU"/>
        </w:rPr>
        <w:drawing>
          <wp:anchor distT="0" distB="0" distL="114300" distR="114300" simplePos="0" relativeHeight="251704320" behindDoc="1" locked="0" layoutInCell="1" allowOverlap="1" wp14:anchorId="765CBB52" wp14:editId="3D529F7D">
            <wp:simplePos x="0" y="0"/>
            <wp:positionH relativeFrom="column">
              <wp:posOffset>-1113183</wp:posOffset>
            </wp:positionH>
            <wp:positionV relativeFrom="paragraph">
              <wp:posOffset>-1097280</wp:posOffset>
            </wp:positionV>
            <wp:extent cx="7935402" cy="11043285"/>
            <wp:effectExtent l="0" t="0" r="8890" b="5715"/>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Draft_WaterMangPlan_2020_20303 cover page.jpg"/>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7939297" cy="11048706"/>
                    </a:xfrm>
                    <a:prstGeom prst="rect">
                      <a:avLst/>
                    </a:prstGeom>
                  </pic:spPr>
                </pic:pic>
              </a:graphicData>
            </a:graphic>
            <wp14:sizeRelH relativeFrom="page">
              <wp14:pctWidth>0</wp14:pctWidth>
            </wp14:sizeRelH>
            <wp14:sizeRelV relativeFrom="page">
              <wp14:pctHeight>0</wp14:pctHeight>
            </wp14:sizeRelV>
          </wp:anchor>
        </w:drawing>
      </w:r>
    </w:p>
    <w:p w14:paraId="5EFBE5E9" w14:textId="77777777" w:rsidR="00E140AB" w:rsidRPr="00D76257" w:rsidRDefault="00E140AB">
      <w:pPr>
        <w:rPr>
          <w:rFonts w:ascii="Arial" w:hAnsi="Arial" w:cs="Arial"/>
        </w:rPr>
      </w:pPr>
    </w:p>
    <w:p w14:paraId="00AFFC02" w14:textId="77777777" w:rsidR="00E140AB" w:rsidRPr="00D76257" w:rsidRDefault="00E140AB">
      <w:pPr>
        <w:rPr>
          <w:rFonts w:ascii="Arial" w:hAnsi="Arial" w:cs="Arial"/>
        </w:rPr>
      </w:pPr>
    </w:p>
    <w:p w14:paraId="25877B9F" w14:textId="77777777" w:rsidR="00231260" w:rsidRPr="00D76257" w:rsidRDefault="00E140AB">
      <w:pPr>
        <w:rPr>
          <w:rFonts w:ascii="Arial" w:hAnsi="Arial" w:cs="Arial"/>
          <w:b/>
        </w:rPr>
        <w:sectPr w:rsidR="00231260" w:rsidRPr="00D76257" w:rsidSect="00231260">
          <w:footerReference w:type="default" r:id="rId12"/>
          <w:footerReference w:type="first" r:id="rId13"/>
          <w:pgSz w:w="11906" w:h="16838"/>
          <w:pgMar w:top="1440" w:right="1440" w:bottom="1440" w:left="1440" w:header="708" w:footer="708" w:gutter="0"/>
          <w:pgNumType w:fmt="lowerRoman" w:start="1"/>
          <w:cols w:space="708"/>
          <w:docGrid w:linePitch="360"/>
        </w:sectPr>
      </w:pPr>
      <w:r w:rsidRPr="00D76257">
        <w:rPr>
          <w:rFonts w:ascii="Arial" w:hAnsi="Arial" w:cs="Arial"/>
          <w:b/>
        </w:rPr>
        <w:br w:type="page"/>
      </w:r>
    </w:p>
    <w:sdt>
      <w:sdtPr>
        <w:rPr>
          <w:rFonts w:ascii="Arial" w:hAnsi="Arial" w:cs="Arial"/>
          <w:b/>
          <w:caps/>
        </w:rPr>
        <w:id w:val="1299653850"/>
        <w:docPartObj>
          <w:docPartGallery w:val="Table of Contents"/>
          <w:docPartUnique/>
        </w:docPartObj>
      </w:sdtPr>
      <w:sdtEndPr>
        <w:rPr>
          <w:b w:val="0"/>
          <w:caps w:val="0"/>
          <w:noProof/>
        </w:rPr>
      </w:sdtEndPr>
      <w:sdtContent>
        <w:p w14:paraId="4E35E7DD" w14:textId="054DD600" w:rsidR="00104D04" w:rsidRPr="00D76257" w:rsidRDefault="00176265" w:rsidP="00176265">
          <w:pPr>
            <w:pStyle w:val="NoSpacing"/>
            <w:rPr>
              <w:rFonts w:ascii="Arial" w:hAnsi="Arial" w:cs="Arial"/>
            </w:rPr>
          </w:pPr>
          <w:r w:rsidRPr="00D76257">
            <w:rPr>
              <w:rFonts w:ascii="Arial" w:hAnsi="Arial" w:cs="Arial"/>
            </w:rPr>
            <w:t>CONTENTS</w:t>
          </w:r>
        </w:p>
        <w:p w14:paraId="050CDF28" w14:textId="77777777" w:rsidR="00B56632" w:rsidRPr="00D76257" w:rsidRDefault="00B56632" w:rsidP="00B56632">
          <w:pPr>
            <w:rPr>
              <w:rFonts w:ascii="Arial" w:hAnsi="Arial" w:cs="Arial"/>
              <w:lang w:val="en-US"/>
            </w:rPr>
          </w:pPr>
        </w:p>
        <w:p w14:paraId="43AD6B0D" w14:textId="77777777" w:rsidR="00E71460" w:rsidRPr="00D76257" w:rsidRDefault="00104D04">
          <w:pPr>
            <w:pStyle w:val="TOC1"/>
            <w:rPr>
              <w:rFonts w:ascii="Arial" w:eastAsiaTheme="minorEastAsia" w:hAnsi="Arial" w:cs="Arial"/>
              <w:noProof/>
              <w:lang w:eastAsia="en-AU"/>
            </w:rPr>
          </w:pPr>
          <w:r w:rsidRPr="00D76257">
            <w:rPr>
              <w:rFonts w:ascii="Arial" w:hAnsi="Arial" w:cs="Arial"/>
            </w:rPr>
            <w:fldChar w:fldCharType="begin"/>
          </w:r>
          <w:r w:rsidRPr="00D76257">
            <w:rPr>
              <w:rFonts w:ascii="Arial" w:hAnsi="Arial" w:cs="Arial"/>
            </w:rPr>
            <w:instrText xml:space="preserve"> TOC \o "1-3" \h \z \u </w:instrText>
          </w:r>
          <w:r w:rsidRPr="00D76257">
            <w:rPr>
              <w:rFonts w:ascii="Arial" w:hAnsi="Arial" w:cs="Arial"/>
            </w:rPr>
            <w:fldChar w:fldCharType="separate"/>
          </w:r>
          <w:hyperlink w:anchor="_Toc38444741" w:history="1">
            <w:r w:rsidR="00E71460" w:rsidRPr="00D76257">
              <w:rPr>
                <w:rStyle w:val="Hyperlink"/>
                <w:rFonts w:ascii="Arial" w:hAnsi="Arial" w:cs="Arial"/>
                <w:noProof/>
              </w:rPr>
              <w:t>1.</w:t>
            </w:r>
            <w:r w:rsidR="00E71460" w:rsidRPr="00D76257">
              <w:rPr>
                <w:rFonts w:ascii="Arial" w:eastAsiaTheme="minorEastAsia" w:hAnsi="Arial" w:cs="Arial"/>
                <w:noProof/>
                <w:lang w:eastAsia="en-AU"/>
              </w:rPr>
              <w:tab/>
            </w:r>
            <w:r w:rsidR="00E71460" w:rsidRPr="00D76257">
              <w:rPr>
                <w:rStyle w:val="Hyperlink"/>
                <w:rFonts w:ascii="Arial" w:hAnsi="Arial" w:cs="Arial"/>
                <w:noProof/>
              </w:rPr>
              <w:t>Introduction</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_Toc38444741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w:t>
            </w:r>
            <w:r w:rsidR="00E71460" w:rsidRPr="00D76257">
              <w:rPr>
                <w:rFonts w:ascii="Arial" w:hAnsi="Arial" w:cs="Arial"/>
                <w:noProof/>
                <w:webHidden/>
              </w:rPr>
              <w:fldChar w:fldCharType="end"/>
            </w:r>
          </w:hyperlink>
        </w:p>
        <w:p w14:paraId="6EF0B394"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42" w:history="1">
            <w:r w:rsidR="00E71460" w:rsidRPr="00D76257">
              <w:rPr>
                <w:rStyle w:val="Hyperlink"/>
                <w:rFonts w:ascii="Arial" w:hAnsi="Arial" w:cs="Arial"/>
                <w:bCs/>
                <w:noProof/>
                <w14:scene3d>
                  <w14:camera w14:prst="orthographicFront"/>
                  <w14:lightRig w14:rig="threePt" w14:dir="t">
                    <w14:rot w14:lat="0" w14:lon="0" w14:rev="0"/>
                  </w14:lightRig>
                </w14:scene3d>
              </w:rPr>
              <w:t>1.1.</w:t>
            </w:r>
            <w:r w:rsidR="00E71460" w:rsidRPr="00D76257">
              <w:rPr>
                <w:rFonts w:ascii="Arial" w:eastAsiaTheme="minorEastAsia" w:hAnsi="Arial" w:cs="Arial"/>
                <w:noProof/>
                <w:lang w:eastAsia="en-AU"/>
              </w:rPr>
              <w:tab/>
            </w:r>
            <w:r w:rsidR="00E71460" w:rsidRPr="00D76257">
              <w:rPr>
                <w:rStyle w:val="Hyperlink"/>
                <w:rFonts w:ascii="Arial" w:hAnsi="Arial" w:cs="Arial"/>
                <w:noProof/>
              </w:rPr>
              <w:t>Integrated Water Management and the City of Yarra</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_Toc38444742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w:t>
            </w:r>
            <w:r w:rsidR="00E71460" w:rsidRPr="00D76257">
              <w:rPr>
                <w:rFonts w:ascii="Arial" w:hAnsi="Arial" w:cs="Arial"/>
                <w:noProof/>
                <w:webHidden/>
              </w:rPr>
              <w:fldChar w:fldCharType="end"/>
            </w:r>
          </w:hyperlink>
        </w:p>
        <w:p w14:paraId="23261726"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43" w:history="1">
            <w:r w:rsidR="00E71460" w:rsidRPr="00D76257">
              <w:rPr>
                <w:rStyle w:val="Hyperlink"/>
                <w:rFonts w:ascii="Arial" w:hAnsi="Arial" w:cs="Arial"/>
                <w:bCs/>
                <w:noProof/>
                <w14:scene3d>
                  <w14:camera w14:prst="orthographicFront"/>
                  <w14:lightRig w14:rig="threePt" w14:dir="t">
                    <w14:rot w14:lat="0" w14:lon="0" w14:rev="0"/>
                  </w14:lightRig>
                </w14:scene3d>
              </w:rPr>
              <w:t>1.2.</w:t>
            </w:r>
            <w:r w:rsidR="00E71460" w:rsidRPr="00D76257">
              <w:rPr>
                <w:rFonts w:ascii="Arial" w:eastAsiaTheme="minorEastAsia" w:hAnsi="Arial" w:cs="Arial"/>
                <w:noProof/>
                <w:lang w:eastAsia="en-AU"/>
              </w:rPr>
              <w:tab/>
            </w:r>
            <w:r w:rsidR="00E71460" w:rsidRPr="00D76257">
              <w:rPr>
                <w:rStyle w:val="Hyperlink"/>
                <w:rFonts w:ascii="Arial" w:hAnsi="Arial" w:cs="Arial"/>
                <w:noProof/>
              </w:rPr>
              <w:t>Developing the plan</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_Toc38444743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w:t>
            </w:r>
            <w:r w:rsidR="00E71460" w:rsidRPr="00D76257">
              <w:rPr>
                <w:rFonts w:ascii="Arial" w:hAnsi="Arial" w:cs="Arial"/>
                <w:noProof/>
                <w:webHidden/>
              </w:rPr>
              <w:fldChar w:fldCharType="end"/>
            </w:r>
          </w:hyperlink>
        </w:p>
        <w:p w14:paraId="0752D351"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44" w:history="1">
            <w:r w:rsidR="00E71460" w:rsidRPr="00D76257">
              <w:rPr>
                <w:rStyle w:val="Hyperlink"/>
                <w:rFonts w:ascii="Arial" w:hAnsi="Arial" w:cs="Arial"/>
                <w:bCs/>
                <w:noProof/>
                <w14:scene3d>
                  <w14:camera w14:prst="orthographicFront"/>
                  <w14:lightRig w14:rig="threePt" w14:dir="t">
                    <w14:rot w14:lat="0" w14:lon="0" w14:rev="0"/>
                  </w14:lightRig>
                </w14:scene3d>
              </w:rPr>
              <w:t>1.3.</w:t>
            </w:r>
            <w:r w:rsidR="00E71460" w:rsidRPr="00D76257">
              <w:rPr>
                <w:rFonts w:ascii="Arial" w:eastAsiaTheme="minorEastAsia" w:hAnsi="Arial" w:cs="Arial"/>
                <w:noProof/>
                <w:lang w:eastAsia="en-AU"/>
              </w:rPr>
              <w:tab/>
            </w:r>
            <w:r w:rsidR="00E71460" w:rsidRPr="00D76257">
              <w:rPr>
                <w:rStyle w:val="Hyperlink"/>
                <w:rFonts w:ascii="Arial" w:hAnsi="Arial" w:cs="Arial"/>
                <w:noProof/>
              </w:rPr>
              <w:t>Strategic context</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_Toc38444744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w:t>
            </w:r>
            <w:r w:rsidR="00E71460" w:rsidRPr="00D76257">
              <w:rPr>
                <w:rFonts w:ascii="Arial" w:hAnsi="Arial" w:cs="Arial"/>
                <w:noProof/>
                <w:webHidden/>
              </w:rPr>
              <w:fldChar w:fldCharType="end"/>
            </w:r>
          </w:hyperlink>
        </w:p>
        <w:p w14:paraId="0F817AFC"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45" w:history="1">
            <w:r w:rsidR="00E71460" w:rsidRPr="00D76257">
              <w:rPr>
                <w:rStyle w:val="Hyperlink"/>
                <w:rFonts w:ascii="Arial" w:hAnsi="Arial" w:cs="Arial"/>
                <w:bCs/>
                <w:noProof/>
                <w14:scene3d>
                  <w14:camera w14:prst="orthographicFront"/>
                  <w14:lightRig w14:rig="threePt" w14:dir="t">
                    <w14:rot w14:lat="0" w14:lon="0" w14:rev="0"/>
                  </w14:lightRig>
                </w14:scene3d>
              </w:rPr>
              <w:t>1.4.</w:t>
            </w:r>
            <w:r w:rsidR="00E71460" w:rsidRPr="00D76257">
              <w:rPr>
                <w:rFonts w:ascii="Arial" w:eastAsiaTheme="minorEastAsia" w:hAnsi="Arial" w:cs="Arial"/>
                <w:noProof/>
                <w:lang w:eastAsia="en-AU"/>
              </w:rPr>
              <w:tab/>
            </w:r>
            <w:r w:rsidR="00E71460" w:rsidRPr="00D76257">
              <w:rPr>
                <w:rStyle w:val="Hyperlink"/>
                <w:rFonts w:ascii="Arial" w:hAnsi="Arial" w:cs="Arial"/>
                <w:noProof/>
              </w:rPr>
              <w:t>Stakeholders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_Toc38444745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4</w:t>
            </w:r>
            <w:r w:rsidR="00E71460" w:rsidRPr="00D76257">
              <w:rPr>
                <w:rFonts w:ascii="Arial" w:hAnsi="Arial" w:cs="Arial"/>
                <w:noProof/>
                <w:webHidden/>
              </w:rPr>
              <w:fldChar w:fldCharType="end"/>
            </w:r>
          </w:hyperlink>
        </w:p>
        <w:p w14:paraId="7557BDA1" w14:textId="77777777" w:rsidR="00E71460" w:rsidRPr="00D76257" w:rsidRDefault="00DD1631">
          <w:pPr>
            <w:pStyle w:val="TOC1"/>
            <w:rPr>
              <w:rFonts w:ascii="Arial" w:eastAsiaTheme="minorEastAsia" w:hAnsi="Arial" w:cs="Arial"/>
              <w:noProof/>
              <w:lang w:eastAsia="en-AU"/>
            </w:rPr>
          </w:pPr>
          <w:hyperlink w:anchor="_Toc38444746" w:history="1">
            <w:r w:rsidR="00E71460" w:rsidRPr="00D76257">
              <w:rPr>
                <w:rStyle w:val="Hyperlink"/>
                <w:rFonts w:ascii="Arial" w:hAnsi="Arial" w:cs="Arial"/>
                <w:noProof/>
              </w:rPr>
              <w:t>2.</w:t>
            </w:r>
            <w:r w:rsidR="00E71460" w:rsidRPr="00D76257">
              <w:rPr>
                <w:rFonts w:ascii="Arial" w:eastAsiaTheme="minorEastAsia" w:hAnsi="Arial" w:cs="Arial"/>
                <w:noProof/>
                <w:lang w:eastAsia="en-AU"/>
              </w:rPr>
              <w:tab/>
            </w:r>
            <w:r w:rsidR="00E71460" w:rsidRPr="00D76257">
              <w:rPr>
                <w:rStyle w:val="Hyperlink"/>
                <w:rFonts w:ascii="Arial" w:hAnsi="Arial" w:cs="Arial"/>
                <w:noProof/>
              </w:rPr>
              <w:t>The City of Yarra</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_Toc38444746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5</w:t>
            </w:r>
            <w:r w:rsidR="00E71460" w:rsidRPr="00D76257">
              <w:rPr>
                <w:rFonts w:ascii="Arial" w:hAnsi="Arial" w:cs="Arial"/>
                <w:noProof/>
                <w:webHidden/>
              </w:rPr>
              <w:fldChar w:fldCharType="end"/>
            </w:r>
          </w:hyperlink>
        </w:p>
        <w:p w14:paraId="4212D082"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47" w:history="1">
            <w:r w:rsidR="00E71460" w:rsidRPr="00D76257">
              <w:rPr>
                <w:rStyle w:val="Hyperlink"/>
                <w:rFonts w:ascii="Arial" w:hAnsi="Arial" w:cs="Arial"/>
                <w:bCs/>
                <w:noProof/>
                <w14:scene3d>
                  <w14:camera w14:prst="orthographicFront"/>
                  <w14:lightRig w14:rig="threePt" w14:dir="t">
                    <w14:rot w14:lat="0" w14:lon="0" w14:rev="0"/>
                  </w14:lightRig>
                </w14:scene3d>
              </w:rPr>
              <w:t>2.1.</w:t>
            </w:r>
            <w:r w:rsidR="00E71460" w:rsidRPr="00D76257">
              <w:rPr>
                <w:rFonts w:ascii="Arial" w:eastAsiaTheme="minorEastAsia" w:hAnsi="Arial" w:cs="Arial"/>
                <w:noProof/>
                <w:lang w:eastAsia="en-AU"/>
              </w:rPr>
              <w:tab/>
            </w:r>
            <w:r w:rsidR="00E71460" w:rsidRPr="00D76257">
              <w:rPr>
                <w:rStyle w:val="Hyperlink"/>
                <w:rFonts w:ascii="Arial" w:hAnsi="Arial" w:cs="Arial"/>
                <w:noProof/>
              </w:rPr>
              <w:t>City of Yarra water use</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_Toc38444747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6</w:t>
            </w:r>
            <w:r w:rsidR="00E71460" w:rsidRPr="00D76257">
              <w:rPr>
                <w:rFonts w:ascii="Arial" w:hAnsi="Arial" w:cs="Arial"/>
                <w:noProof/>
                <w:webHidden/>
              </w:rPr>
              <w:fldChar w:fldCharType="end"/>
            </w:r>
          </w:hyperlink>
        </w:p>
        <w:p w14:paraId="66D5F15A"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48" w:history="1">
            <w:r w:rsidR="00E71460" w:rsidRPr="00D76257">
              <w:rPr>
                <w:rStyle w:val="Hyperlink"/>
                <w:rFonts w:ascii="Arial" w:hAnsi="Arial" w:cs="Arial"/>
                <w:bCs/>
                <w:noProof/>
                <w14:scene3d>
                  <w14:camera w14:prst="orthographicFront"/>
                  <w14:lightRig w14:rig="threePt" w14:dir="t">
                    <w14:rot w14:lat="0" w14:lon="0" w14:rev="0"/>
                  </w14:lightRig>
                </w14:scene3d>
              </w:rPr>
              <w:t>2.2.</w:t>
            </w:r>
            <w:r w:rsidR="00E71460" w:rsidRPr="00D76257">
              <w:rPr>
                <w:rFonts w:ascii="Arial" w:eastAsiaTheme="minorEastAsia" w:hAnsi="Arial" w:cs="Arial"/>
                <w:noProof/>
                <w:lang w:eastAsia="en-AU"/>
              </w:rPr>
              <w:tab/>
            </w:r>
            <w:r w:rsidR="00E71460" w:rsidRPr="00D76257">
              <w:rPr>
                <w:rStyle w:val="Hyperlink"/>
                <w:rFonts w:ascii="Arial" w:hAnsi="Arial" w:cs="Arial"/>
                <w:noProof/>
              </w:rPr>
              <w:t>Climate change</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_Toc38444748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8</w:t>
            </w:r>
            <w:r w:rsidR="00E71460" w:rsidRPr="00D76257">
              <w:rPr>
                <w:rFonts w:ascii="Arial" w:hAnsi="Arial" w:cs="Arial"/>
                <w:noProof/>
                <w:webHidden/>
              </w:rPr>
              <w:fldChar w:fldCharType="end"/>
            </w:r>
          </w:hyperlink>
        </w:p>
        <w:p w14:paraId="3898F9A4" w14:textId="77777777" w:rsidR="00E71460" w:rsidRPr="00D76257" w:rsidRDefault="00DD1631">
          <w:pPr>
            <w:pStyle w:val="TOC3"/>
            <w:rPr>
              <w:rFonts w:ascii="Arial" w:eastAsiaTheme="minorEastAsia" w:hAnsi="Arial" w:cs="Arial"/>
              <w:noProof/>
              <w:lang w:eastAsia="en-AU"/>
            </w:rPr>
          </w:pPr>
          <w:hyperlink w:anchor="_Toc38444749" w:history="1">
            <w:r w:rsidR="00E71460" w:rsidRPr="00D76257">
              <w:rPr>
                <w:rStyle w:val="Hyperlink"/>
                <w:rFonts w:ascii="Arial" w:hAnsi="Arial" w:cs="Arial"/>
                <w:noProof/>
              </w:rPr>
              <w:t>The urban heat island</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_Toc38444749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9</w:t>
            </w:r>
            <w:r w:rsidR="00E71460" w:rsidRPr="00D76257">
              <w:rPr>
                <w:rFonts w:ascii="Arial" w:hAnsi="Arial" w:cs="Arial"/>
                <w:noProof/>
                <w:webHidden/>
              </w:rPr>
              <w:fldChar w:fldCharType="end"/>
            </w:r>
          </w:hyperlink>
        </w:p>
        <w:p w14:paraId="5FADCA4A"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50" w:history="1">
            <w:r w:rsidR="00E71460" w:rsidRPr="00D76257">
              <w:rPr>
                <w:rStyle w:val="Hyperlink"/>
                <w:rFonts w:ascii="Arial" w:hAnsi="Arial" w:cs="Arial"/>
                <w:bCs/>
                <w:noProof/>
                <w14:scene3d>
                  <w14:camera w14:prst="orthographicFront"/>
                  <w14:lightRig w14:rig="threePt" w14:dir="t">
                    <w14:rot w14:lat="0" w14:lon="0" w14:rev="0"/>
                  </w14:lightRig>
                </w14:scene3d>
              </w:rPr>
              <w:t>2.3.</w:t>
            </w:r>
            <w:r w:rsidR="00E71460" w:rsidRPr="00D76257">
              <w:rPr>
                <w:rFonts w:ascii="Arial" w:eastAsiaTheme="minorEastAsia" w:hAnsi="Arial" w:cs="Arial"/>
                <w:noProof/>
                <w:lang w:eastAsia="en-AU"/>
              </w:rPr>
              <w:tab/>
            </w:r>
            <w:r w:rsidR="00E71460" w:rsidRPr="00D76257">
              <w:rPr>
                <w:rStyle w:val="Hyperlink"/>
                <w:rFonts w:ascii="Arial" w:hAnsi="Arial" w:cs="Arial"/>
                <w:noProof/>
              </w:rPr>
              <w:t>Flooding</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_Toc38444750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10</w:t>
            </w:r>
            <w:r w:rsidR="00E71460" w:rsidRPr="00D76257">
              <w:rPr>
                <w:rFonts w:ascii="Arial" w:hAnsi="Arial" w:cs="Arial"/>
                <w:noProof/>
                <w:webHidden/>
              </w:rPr>
              <w:fldChar w:fldCharType="end"/>
            </w:r>
          </w:hyperlink>
        </w:p>
        <w:p w14:paraId="29365E30" w14:textId="77777777" w:rsidR="00E71460" w:rsidRPr="00D76257" w:rsidRDefault="00DD1631">
          <w:pPr>
            <w:pStyle w:val="TOC1"/>
            <w:rPr>
              <w:rFonts w:ascii="Arial" w:eastAsiaTheme="minorEastAsia" w:hAnsi="Arial" w:cs="Arial"/>
              <w:noProof/>
              <w:lang w:eastAsia="en-AU"/>
            </w:rPr>
          </w:pPr>
          <w:hyperlink w:anchor="_Toc38444751" w:history="1">
            <w:r w:rsidR="00E71460" w:rsidRPr="00D76257">
              <w:rPr>
                <w:rStyle w:val="Hyperlink"/>
                <w:rFonts w:ascii="Arial" w:hAnsi="Arial" w:cs="Arial"/>
                <w:noProof/>
              </w:rPr>
              <w:t>3.</w:t>
            </w:r>
            <w:r w:rsidR="00E71460" w:rsidRPr="00D76257">
              <w:rPr>
                <w:rFonts w:ascii="Arial" w:eastAsiaTheme="minorEastAsia" w:hAnsi="Arial" w:cs="Arial"/>
                <w:noProof/>
                <w:lang w:eastAsia="en-AU"/>
              </w:rPr>
              <w:tab/>
            </w:r>
            <w:r w:rsidR="00E71460" w:rsidRPr="00D76257">
              <w:rPr>
                <w:rStyle w:val="Hyperlink"/>
                <w:rFonts w:ascii="Arial" w:hAnsi="Arial" w:cs="Arial"/>
                <w:noProof/>
              </w:rPr>
              <w:t>Achievements to date</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_Toc38444751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11</w:t>
            </w:r>
            <w:r w:rsidR="00E71460" w:rsidRPr="00D76257">
              <w:rPr>
                <w:rFonts w:ascii="Arial" w:hAnsi="Arial" w:cs="Arial"/>
                <w:noProof/>
                <w:webHidden/>
              </w:rPr>
              <w:fldChar w:fldCharType="end"/>
            </w:r>
          </w:hyperlink>
        </w:p>
        <w:p w14:paraId="25C82118" w14:textId="77777777" w:rsidR="00E71460" w:rsidRPr="00D76257" w:rsidRDefault="00DD1631">
          <w:pPr>
            <w:pStyle w:val="TOC1"/>
            <w:rPr>
              <w:rFonts w:ascii="Arial" w:eastAsiaTheme="minorEastAsia" w:hAnsi="Arial" w:cs="Arial"/>
              <w:noProof/>
              <w:lang w:eastAsia="en-AU"/>
            </w:rPr>
          </w:pPr>
          <w:hyperlink w:anchor="_Toc38444752" w:history="1">
            <w:r w:rsidR="00E71460" w:rsidRPr="00D76257">
              <w:rPr>
                <w:rStyle w:val="Hyperlink"/>
                <w:rFonts w:ascii="Arial" w:hAnsi="Arial" w:cs="Arial"/>
                <w:noProof/>
              </w:rPr>
              <w:t>4.</w:t>
            </w:r>
            <w:r w:rsidR="00E71460" w:rsidRPr="00D76257">
              <w:rPr>
                <w:rFonts w:ascii="Arial" w:eastAsiaTheme="minorEastAsia" w:hAnsi="Arial" w:cs="Arial"/>
                <w:noProof/>
                <w:lang w:eastAsia="en-AU"/>
              </w:rPr>
              <w:tab/>
            </w:r>
            <w:r w:rsidR="00E71460" w:rsidRPr="00D76257">
              <w:rPr>
                <w:rStyle w:val="Hyperlink"/>
                <w:rFonts w:ascii="Arial" w:hAnsi="Arial" w:cs="Arial"/>
                <w:noProof/>
              </w:rPr>
              <w:t>Vision, objectives and outcomes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_Toc38444752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12</w:t>
            </w:r>
            <w:r w:rsidR="00E71460" w:rsidRPr="00D76257">
              <w:rPr>
                <w:rFonts w:ascii="Arial" w:hAnsi="Arial" w:cs="Arial"/>
                <w:noProof/>
                <w:webHidden/>
              </w:rPr>
              <w:fldChar w:fldCharType="end"/>
            </w:r>
          </w:hyperlink>
        </w:p>
        <w:p w14:paraId="09AA5E67" w14:textId="77777777" w:rsidR="00E71460" w:rsidRPr="00D76257" w:rsidRDefault="00DD1631">
          <w:pPr>
            <w:pStyle w:val="TOC1"/>
            <w:rPr>
              <w:rFonts w:ascii="Arial" w:eastAsiaTheme="minorEastAsia" w:hAnsi="Arial" w:cs="Arial"/>
              <w:noProof/>
              <w:lang w:eastAsia="en-AU"/>
            </w:rPr>
          </w:pPr>
          <w:hyperlink w:anchor="_Toc38444753" w:history="1">
            <w:r w:rsidR="00E71460" w:rsidRPr="00D76257">
              <w:rPr>
                <w:rStyle w:val="Hyperlink"/>
                <w:rFonts w:ascii="Arial" w:hAnsi="Arial" w:cs="Arial"/>
                <w:noProof/>
              </w:rPr>
              <w:t>5.</w:t>
            </w:r>
            <w:r w:rsidR="00E71460" w:rsidRPr="00D76257">
              <w:rPr>
                <w:rFonts w:ascii="Arial" w:eastAsiaTheme="minorEastAsia" w:hAnsi="Arial" w:cs="Arial"/>
                <w:noProof/>
                <w:lang w:eastAsia="en-AU"/>
              </w:rPr>
              <w:tab/>
            </w:r>
            <w:r w:rsidR="00E71460" w:rsidRPr="00D76257">
              <w:rPr>
                <w:rStyle w:val="Hyperlink"/>
                <w:rFonts w:ascii="Arial" w:hAnsi="Arial" w:cs="Arial"/>
                <w:noProof/>
              </w:rPr>
              <w:t>Targets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_Toc38444753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14</w:t>
            </w:r>
            <w:r w:rsidR="00E71460" w:rsidRPr="00D76257">
              <w:rPr>
                <w:rFonts w:ascii="Arial" w:hAnsi="Arial" w:cs="Arial"/>
                <w:noProof/>
                <w:webHidden/>
              </w:rPr>
              <w:fldChar w:fldCharType="end"/>
            </w:r>
          </w:hyperlink>
        </w:p>
        <w:p w14:paraId="67F4503C" w14:textId="77777777" w:rsidR="00E71460" w:rsidRPr="00D76257" w:rsidRDefault="00DD1631">
          <w:pPr>
            <w:pStyle w:val="TOC2"/>
            <w:tabs>
              <w:tab w:val="right" w:leader="dot" w:pos="9016"/>
            </w:tabs>
            <w:rPr>
              <w:rFonts w:ascii="Arial" w:eastAsiaTheme="minorEastAsia" w:hAnsi="Arial" w:cs="Arial"/>
              <w:noProof/>
              <w:lang w:eastAsia="en-AU"/>
            </w:rPr>
          </w:pPr>
          <w:hyperlink w:anchor="_Toc38444754" w:history="1">
            <w:r w:rsidR="00E71460" w:rsidRPr="00D76257">
              <w:rPr>
                <w:rStyle w:val="Hyperlink"/>
                <w:rFonts w:ascii="Arial" w:hAnsi="Arial" w:cs="Arial"/>
                <w:noProof/>
              </w:rPr>
              <w:t>Objective 1: Efficient and fit for purpose use of all water supplies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_Toc38444754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14</w:t>
            </w:r>
            <w:r w:rsidR="00E71460" w:rsidRPr="00D76257">
              <w:rPr>
                <w:rFonts w:ascii="Arial" w:hAnsi="Arial" w:cs="Arial"/>
                <w:noProof/>
                <w:webHidden/>
              </w:rPr>
              <w:fldChar w:fldCharType="end"/>
            </w:r>
          </w:hyperlink>
        </w:p>
        <w:p w14:paraId="22B6FE31" w14:textId="77777777" w:rsidR="00E71460" w:rsidRPr="00D76257" w:rsidRDefault="00DD1631">
          <w:pPr>
            <w:pStyle w:val="TOC2"/>
            <w:tabs>
              <w:tab w:val="right" w:leader="dot" w:pos="9016"/>
            </w:tabs>
            <w:rPr>
              <w:rFonts w:ascii="Arial" w:eastAsiaTheme="minorEastAsia" w:hAnsi="Arial" w:cs="Arial"/>
              <w:noProof/>
              <w:lang w:eastAsia="en-AU"/>
            </w:rPr>
          </w:pPr>
          <w:hyperlink w:anchor="_Toc38444755" w:history="1">
            <w:r w:rsidR="00E71460" w:rsidRPr="00D76257">
              <w:rPr>
                <w:rStyle w:val="Hyperlink"/>
                <w:rFonts w:ascii="Arial" w:eastAsia="Times New Roman" w:hAnsi="Arial" w:cs="Arial"/>
                <w:noProof/>
                <w:lang w:eastAsia="en-AU"/>
              </w:rPr>
              <w:t>Objective 2: A resilient and effective drainage network that flows into healthy and valued waterways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_Toc38444755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14</w:t>
            </w:r>
            <w:r w:rsidR="00E71460" w:rsidRPr="00D76257">
              <w:rPr>
                <w:rFonts w:ascii="Arial" w:hAnsi="Arial" w:cs="Arial"/>
                <w:noProof/>
                <w:webHidden/>
              </w:rPr>
              <w:fldChar w:fldCharType="end"/>
            </w:r>
          </w:hyperlink>
        </w:p>
        <w:p w14:paraId="614262F5" w14:textId="77777777" w:rsidR="00E71460" w:rsidRPr="00D76257" w:rsidRDefault="00DD1631">
          <w:pPr>
            <w:pStyle w:val="TOC2"/>
            <w:tabs>
              <w:tab w:val="right" w:leader="dot" w:pos="9016"/>
            </w:tabs>
            <w:rPr>
              <w:rFonts w:ascii="Arial" w:eastAsiaTheme="minorEastAsia" w:hAnsi="Arial" w:cs="Arial"/>
              <w:noProof/>
              <w:lang w:eastAsia="en-AU"/>
            </w:rPr>
          </w:pPr>
          <w:hyperlink w:anchor="_Toc38444756" w:history="1">
            <w:r w:rsidR="00E71460" w:rsidRPr="00D76257">
              <w:rPr>
                <w:rStyle w:val="Hyperlink"/>
                <w:rFonts w:ascii="Arial" w:eastAsia="Times New Roman" w:hAnsi="Arial" w:cs="Arial"/>
                <w:noProof/>
                <w:lang w:eastAsia="en-AU"/>
              </w:rPr>
              <w:t>Objective 3: An informed and responsible community benefitting from/enjoying a vibrant and sustainable landscape</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_Toc38444756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15</w:t>
            </w:r>
            <w:r w:rsidR="00E71460" w:rsidRPr="00D76257">
              <w:rPr>
                <w:rFonts w:ascii="Arial" w:hAnsi="Arial" w:cs="Arial"/>
                <w:noProof/>
                <w:webHidden/>
              </w:rPr>
              <w:fldChar w:fldCharType="end"/>
            </w:r>
          </w:hyperlink>
        </w:p>
        <w:p w14:paraId="4ADB43F2" w14:textId="77777777" w:rsidR="00E71460" w:rsidRPr="00D76257" w:rsidRDefault="00DD1631">
          <w:pPr>
            <w:pStyle w:val="TOC1"/>
            <w:rPr>
              <w:rFonts w:ascii="Arial" w:eastAsiaTheme="minorEastAsia" w:hAnsi="Arial" w:cs="Arial"/>
              <w:noProof/>
              <w:lang w:eastAsia="en-AU"/>
            </w:rPr>
          </w:pPr>
          <w:hyperlink w:anchor="_Toc38444757" w:history="1">
            <w:r w:rsidR="00E71460" w:rsidRPr="00D76257">
              <w:rPr>
                <w:rStyle w:val="Hyperlink"/>
                <w:rFonts w:ascii="Arial" w:hAnsi="Arial" w:cs="Arial"/>
                <w:noProof/>
              </w:rPr>
              <w:t>6.</w:t>
            </w:r>
            <w:r w:rsidR="00E71460" w:rsidRPr="00D76257">
              <w:rPr>
                <w:rFonts w:ascii="Arial" w:eastAsiaTheme="minorEastAsia" w:hAnsi="Arial" w:cs="Arial"/>
                <w:noProof/>
                <w:lang w:eastAsia="en-AU"/>
              </w:rPr>
              <w:tab/>
            </w:r>
            <w:r w:rsidR="00E71460" w:rsidRPr="00D76257">
              <w:rPr>
                <w:rStyle w:val="Hyperlink"/>
                <w:rFonts w:ascii="Arial" w:hAnsi="Arial" w:cs="Arial"/>
                <w:noProof/>
              </w:rPr>
              <w:t>Action plan</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_Toc38444757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15</w:t>
            </w:r>
            <w:r w:rsidR="00E71460" w:rsidRPr="00D76257">
              <w:rPr>
                <w:rFonts w:ascii="Arial" w:hAnsi="Arial" w:cs="Arial"/>
                <w:noProof/>
                <w:webHidden/>
              </w:rPr>
              <w:fldChar w:fldCharType="end"/>
            </w:r>
          </w:hyperlink>
        </w:p>
        <w:p w14:paraId="58CA66D1" w14:textId="77777777" w:rsidR="00E71460" w:rsidRPr="00D76257" w:rsidRDefault="00DD1631">
          <w:pPr>
            <w:pStyle w:val="TOC2"/>
            <w:tabs>
              <w:tab w:val="right" w:leader="dot" w:pos="9016"/>
            </w:tabs>
            <w:rPr>
              <w:rFonts w:ascii="Arial" w:eastAsiaTheme="minorEastAsia" w:hAnsi="Arial" w:cs="Arial"/>
              <w:noProof/>
              <w:lang w:eastAsia="en-AU"/>
            </w:rPr>
          </w:pPr>
          <w:hyperlink w:anchor="_Toc38444758" w:history="1">
            <w:r w:rsidR="00E71460" w:rsidRPr="00D76257">
              <w:rPr>
                <w:rStyle w:val="Hyperlink"/>
                <w:rFonts w:ascii="Arial" w:hAnsi="Arial" w:cs="Arial"/>
                <w:noProof/>
              </w:rPr>
              <w:t>Objective 1: Efficient and fit for purpose use of all water supplies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_Toc38444758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16</w:t>
            </w:r>
            <w:r w:rsidR="00E71460" w:rsidRPr="00D76257">
              <w:rPr>
                <w:rFonts w:ascii="Arial" w:hAnsi="Arial" w:cs="Arial"/>
                <w:noProof/>
                <w:webHidden/>
              </w:rPr>
              <w:fldChar w:fldCharType="end"/>
            </w:r>
          </w:hyperlink>
        </w:p>
        <w:p w14:paraId="67D739D6" w14:textId="77777777" w:rsidR="00E71460" w:rsidRPr="00D76257" w:rsidRDefault="00DD1631">
          <w:pPr>
            <w:pStyle w:val="TOC2"/>
            <w:tabs>
              <w:tab w:val="right" w:leader="dot" w:pos="9016"/>
            </w:tabs>
            <w:rPr>
              <w:rFonts w:ascii="Arial" w:eastAsiaTheme="minorEastAsia" w:hAnsi="Arial" w:cs="Arial"/>
              <w:noProof/>
              <w:lang w:eastAsia="en-AU"/>
            </w:rPr>
          </w:pPr>
          <w:hyperlink w:anchor="_Toc38444759" w:history="1">
            <w:r w:rsidR="00E71460" w:rsidRPr="00D76257">
              <w:rPr>
                <w:rStyle w:val="Hyperlink"/>
                <w:rFonts w:ascii="Arial" w:hAnsi="Arial" w:cs="Arial"/>
                <w:noProof/>
              </w:rPr>
              <w:t>Objective 2: A resilient and effective drainage network that flows into healthy and valued waterways​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_Toc38444759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18</w:t>
            </w:r>
            <w:r w:rsidR="00E71460" w:rsidRPr="00D76257">
              <w:rPr>
                <w:rFonts w:ascii="Arial" w:hAnsi="Arial" w:cs="Arial"/>
                <w:noProof/>
                <w:webHidden/>
              </w:rPr>
              <w:fldChar w:fldCharType="end"/>
            </w:r>
          </w:hyperlink>
        </w:p>
        <w:p w14:paraId="46D2C5BF" w14:textId="77777777" w:rsidR="00E71460" w:rsidRPr="00D76257" w:rsidRDefault="00DD1631">
          <w:pPr>
            <w:pStyle w:val="TOC2"/>
            <w:tabs>
              <w:tab w:val="right" w:leader="dot" w:pos="9016"/>
            </w:tabs>
            <w:rPr>
              <w:rFonts w:ascii="Arial" w:eastAsiaTheme="minorEastAsia" w:hAnsi="Arial" w:cs="Arial"/>
              <w:noProof/>
              <w:lang w:eastAsia="en-AU"/>
            </w:rPr>
          </w:pPr>
          <w:hyperlink w:anchor="_Toc38444760" w:history="1">
            <w:r w:rsidR="00E71460" w:rsidRPr="00D76257">
              <w:rPr>
                <w:rStyle w:val="Hyperlink"/>
                <w:rFonts w:ascii="Arial" w:eastAsia="Times New Roman" w:hAnsi="Arial" w:cs="Arial"/>
                <w:noProof/>
                <w:lang w:eastAsia="en-AU"/>
              </w:rPr>
              <w:t>Objective 3: An informed and responsible community benefitting from/enjoying a vibrant and sustainable landscape</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_Toc38444760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20</w:t>
            </w:r>
            <w:r w:rsidR="00E71460" w:rsidRPr="00D76257">
              <w:rPr>
                <w:rFonts w:ascii="Arial" w:hAnsi="Arial" w:cs="Arial"/>
                <w:noProof/>
                <w:webHidden/>
              </w:rPr>
              <w:fldChar w:fldCharType="end"/>
            </w:r>
          </w:hyperlink>
        </w:p>
        <w:p w14:paraId="1EF905A8" w14:textId="77777777" w:rsidR="00E71460" w:rsidRPr="00D76257" w:rsidRDefault="00DD1631">
          <w:pPr>
            <w:pStyle w:val="TOC1"/>
            <w:rPr>
              <w:rFonts w:ascii="Arial" w:eastAsiaTheme="minorEastAsia" w:hAnsi="Arial" w:cs="Arial"/>
              <w:noProof/>
              <w:lang w:eastAsia="en-AU"/>
            </w:rPr>
          </w:pPr>
          <w:hyperlink w:anchor="_Toc38444761" w:history="1">
            <w:r w:rsidR="00E71460" w:rsidRPr="00D76257">
              <w:rPr>
                <w:rStyle w:val="Hyperlink"/>
                <w:rFonts w:ascii="Arial" w:hAnsi="Arial" w:cs="Arial"/>
                <w:noProof/>
              </w:rPr>
              <w:t>7.</w:t>
            </w:r>
            <w:r w:rsidR="00E71460" w:rsidRPr="00D76257">
              <w:rPr>
                <w:rFonts w:ascii="Arial" w:eastAsiaTheme="minorEastAsia" w:hAnsi="Arial" w:cs="Arial"/>
                <w:noProof/>
                <w:lang w:eastAsia="en-AU"/>
              </w:rPr>
              <w:tab/>
            </w:r>
            <w:r w:rsidR="00E71460" w:rsidRPr="00D76257">
              <w:rPr>
                <w:rStyle w:val="Hyperlink"/>
                <w:rFonts w:ascii="Arial" w:hAnsi="Arial" w:cs="Arial"/>
                <w:noProof/>
              </w:rPr>
              <w:t>Identified sites and action plan</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_Toc38444761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22</w:t>
            </w:r>
            <w:r w:rsidR="00E71460" w:rsidRPr="00D76257">
              <w:rPr>
                <w:rFonts w:ascii="Arial" w:hAnsi="Arial" w:cs="Arial"/>
                <w:noProof/>
                <w:webHidden/>
              </w:rPr>
              <w:fldChar w:fldCharType="end"/>
            </w:r>
          </w:hyperlink>
        </w:p>
        <w:p w14:paraId="525ACCA1"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2" w:history="1">
            <w:r w:rsidR="00E71460" w:rsidRPr="00D76257">
              <w:rPr>
                <w:rStyle w:val="Hyperlink"/>
                <w:rFonts w:ascii="Arial" w:hAnsi="Arial" w:cs="Arial"/>
                <w:bCs/>
                <w:noProof/>
                <w14:scene3d>
                  <w14:camera w14:prst="orthographicFront"/>
                  <w14:lightRig w14:rig="threePt" w14:dir="t">
                    <w14:rot w14:lat="0" w14:lon="0" w14:rev="0"/>
                  </w14:lightRig>
                </w14:scene3d>
              </w:rPr>
              <w:t>7.1.</w:t>
            </w:r>
            <w:r w:rsidR="00E71460" w:rsidRPr="00D76257">
              <w:rPr>
                <w:rFonts w:ascii="Arial" w:eastAsiaTheme="minorEastAsia" w:hAnsi="Arial" w:cs="Arial"/>
                <w:noProof/>
                <w:lang w:eastAsia="en-AU"/>
              </w:rPr>
              <w:tab/>
            </w:r>
            <w:r w:rsidR="00E71460" w:rsidRPr="00D76257">
              <w:rPr>
                <w:rStyle w:val="Hyperlink"/>
                <w:rFonts w:ascii="Arial" w:hAnsi="Arial" w:cs="Arial"/>
                <w:noProof/>
              </w:rPr>
              <w:t>Edinburgh Gardens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_Toc38444762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22</w:t>
            </w:r>
            <w:r w:rsidR="00E71460" w:rsidRPr="00D76257">
              <w:rPr>
                <w:rFonts w:ascii="Arial" w:hAnsi="Arial" w:cs="Arial"/>
                <w:noProof/>
                <w:webHidden/>
              </w:rPr>
              <w:fldChar w:fldCharType="end"/>
            </w:r>
          </w:hyperlink>
        </w:p>
        <w:p w14:paraId="00692B16"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3" w:history="1">
            <w:r w:rsidR="00E71460" w:rsidRPr="00D76257">
              <w:rPr>
                <w:rStyle w:val="Hyperlink"/>
                <w:rFonts w:ascii="Arial" w:hAnsi="Arial" w:cs="Arial"/>
                <w:bCs/>
                <w:noProof/>
                <w14:scene3d>
                  <w14:camera w14:prst="orthographicFront"/>
                  <w14:lightRig w14:rig="threePt" w14:dir="t">
                    <w14:rot w14:lat="0" w14:lon="0" w14:rev="0"/>
                  </w14:lightRig>
                </w14:scene3d>
              </w:rPr>
              <w:t>7.2.</w:t>
            </w:r>
            <w:r w:rsidR="00E71460" w:rsidRPr="00D76257">
              <w:rPr>
                <w:rFonts w:ascii="Arial" w:eastAsiaTheme="minorEastAsia" w:hAnsi="Arial" w:cs="Arial"/>
                <w:noProof/>
                <w:lang w:eastAsia="en-AU"/>
              </w:rPr>
              <w:tab/>
            </w:r>
            <w:r w:rsidR="00E71460" w:rsidRPr="00D76257">
              <w:rPr>
                <w:rStyle w:val="Hyperlink"/>
                <w:rFonts w:ascii="Arial" w:hAnsi="Arial" w:cs="Arial"/>
                <w:noProof/>
              </w:rPr>
              <w:t>Yarra Bend Precinct</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_Toc38444763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23</w:t>
            </w:r>
            <w:r w:rsidR="00E71460" w:rsidRPr="00D76257">
              <w:rPr>
                <w:rFonts w:ascii="Arial" w:hAnsi="Arial" w:cs="Arial"/>
                <w:noProof/>
                <w:webHidden/>
              </w:rPr>
              <w:fldChar w:fldCharType="end"/>
            </w:r>
          </w:hyperlink>
        </w:p>
        <w:p w14:paraId="5DA6A25D"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4" w:history="1">
            <w:r w:rsidR="00E71460" w:rsidRPr="00D76257">
              <w:rPr>
                <w:rStyle w:val="Hyperlink"/>
                <w:rFonts w:ascii="Arial" w:hAnsi="Arial" w:cs="Arial"/>
                <w:bCs/>
                <w:noProof/>
                <w14:scene3d>
                  <w14:camera w14:prst="orthographicFront"/>
                  <w14:lightRig w14:rig="threePt" w14:dir="t">
                    <w14:rot w14:lat="0" w14:lon="0" w14:rev="0"/>
                  </w14:lightRig>
                </w14:scene3d>
              </w:rPr>
              <w:t>7.3.</w:t>
            </w:r>
            <w:r w:rsidR="00E71460" w:rsidRPr="00D76257">
              <w:rPr>
                <w:rFonts w:ascii="Arial" w:eastAsiaTheme="minorEastAsia" w:hAnsi="Arial" w:cs="Arial"/>
                <w:noProof/>
                <w:lang w:eastAsia="en-AU"/>
              </w:rPr>
              <w:tab/>
            </w:r>
            <w:r w:rsidR="00E71460" w:rsidRPr="00D76257">
              <w:rPr>
                <w:rStyle w:val="Hyperlink"/>
                <w:rFonts w:ascii="Arial" w:hAnsi="Arial" w:cs="Arial"/>
                <w:noProof/>
              </w:rPr>
              <w:t>Fitzroy Gasworks Redevelopment</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_Toc38444764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24</w:t>
            </w:r>
            <w:r w:rsidR="00E71460" w:rsidRPr="00D76257">
              <w:rPr>
                <w:rFonts w:ascii="Arial" w:hAnsi="Arial" w:cs="Arial"/>
                <w:noProof/>
                <w:webHidden/>
              </w:rPr>
              <w:fldChar w:fldCharType="end"/>
            </w:r>
          </w:hyperlink>
        </w:p>
        <w:p w14:paraId="5CAFAC8A"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5" w:history="1">
            <w:r w:rsidR="00E71460" w:rsidRPr="00D76257">
              <w:rPr>
                <w:rStyle w:val="Hyperlink"/>
                <w:rFonts w:ascii="Arial" w:hAnsi="Arial" w:cs="Arial"/>
                <w:bCs/>
                <w:noProof/>
                <w14:scene3d>
                  <w14:camera w14:prst="orthographicFront"/>
                  <w14:lightRig w14:rig="threePt" w14:dir="t">
                    <w14:rot w14:lat="0" w14:lon="0" w14:rev="0"/>
                  </w14:lightRig>
                </w14:scene3d>
              </w:rPr>
              <w:t>7.4.</w:t>
            </w:r>
            <w:r w:rsidR="00E71460" w:rsidRPr="00D76257">
              <w:rPr>
                <w:rFonts w:ascii="Arial" w:eastAsiaTheme="minorEastAsia" w:hAnsi="Arial" w:cs="Arial"/>
                <w:noProof/>
                <w:lang w:eastAsia="en-AU"/>
              </w:rPr>
              <w:tab/>
            </w:r>
            <w:r w:rsidR="00E71460" w:rsidRPr="00D76257">
              <w:rPr>
                <w:rStyle w:val="Hyperlink"/>
                <w:rFonts w:ascii="Arial" w:hAnsi="Arial" w:cs="Arial"/>
                <w:noProof/>
              </w:rPr>
              <w:t>Burnley Golf Course and Kevin Bartlett Reserve</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_Toc38444765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25</w:t>
            </w:r>
            <w:r w:rsidR="00E71460" w:rsidRPr="00D76257">
              <w:rPr>
                <w:rFonts w:ascii="Arial" w:hAnsi="Arial" w:cs="Arial"/>
                <w:noProof/>
                <w:webHidden/>
              </w:rPr>
              <w:fldChar w:fldCharType="end"/>
            </w:r>
          </w:hyperlink>
        </w:p>
        <w:p w14:paraId="5A7B21CB"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6" w:history="1">
            <w:r w:rsidR="00E71460" w:rsidRPr="00D76257">
              <w:rPr>
                <w:rStyle w:val="Hyperlink"/>
                <w:rFonts w:ascii="Arial" w:hAnsi="Arial" w:cs="Arial"/>
                <w:bCs/>
                <w:noProof/>
                <w14:scene3d>
                  <w14:camera w14:prst="orthographicFront"/>
                  <w14:lightRig w14:rig="threePt" w14:dir="t">
                    <w14:rot w14:lat="0" w14:lon="0" w14:rev="0"/>
                  </w14:lightRig>
                </w14:scene3d>
              </w:rPr>
              <w:t>7.5.</w:t>
            </w:r>
            <w:r w:rsidR="00E71460" w:rsidRPr="00D76257">
              <w:rPr>
                <w:rFonts w:ascii="Arial" w:eastAsiaTheme="minorEastAsia" w:hAnsi="Arial" w:cs="Arial"/>
                <w:noProof/>
                <w:lang w:eastAsia="en-AU"/>
              </w:rPr>
              <w:tab/>
            </w:r>
            <w:r w:rsidR="00E71460" w:rsidRPr="00D76257">
              <w:rPr>
                <w:rStyle w:val="Hyperlink"/>
                <w:rFonts w:ascii="Arial" w:hAnsi="Arial" w:cs="Arial"/>
                <w:noProof/>
              </w:rPr>
              <w:t>Citizens Park</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_Toc38444766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26</w:t>
            </w:r>
            <w:r w:rsidR="00E71460" w:rsidRPr="00D76257">
              <w:rPr>
                <w:rFonts w:ascii="Arial" w:hAnsi="Arial" w:cs="Arial"/>
                <w:noProof/>
                <w:webHidden/>
              </w:rPr>
              <w:fldChar w:fldCharType="end"/>
            </w:r>
          </w:hyperlink>
        </w:p>
        <w:p w14:paraId="40CC45A8"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7" w:history="1">
            <w:r w:rsidR="00E71460" w:rsidRPr="00D76257">
              <w:rPr>
                <w:rStyle w:val="Hyperlink"/>
                <w:rFonts w:ascii="Arial" w:hAnsi="Arial" w:cs="Arial"/>
                <w:bCs/>
                <w:noProof/>
                <w14:scene3d>
                  <w14:camera w14:prst="orthographicFront"/>
                  <w14:lightRig w14:rig="threePt" w14:dir="t">
                    <w14:rot w14:lat="0" w14:lon="0" w14:rev="0"/>
                  </w14:lightRig>
                </w14:scene3d>
              </w:rPr>
              <w:t>7.6.</w:t>
            </w:r>
            <w:r w:rsidR="00E71460" w:rsidRPr="00D76257">
              <w:rPr>
                <w:rFonts w:ascii="Arial" w:eastAsiaTheme="minorEastAsia" w:hAnsi="Arial" w:cs="Arial"/>
                <w:noProof/>
                <w:lang w:eastAsia="en-AU"/>
              </w:rPr>
              <w:tab/>
            </w:r>
            <w:r w:rsidR="00E71460" w:rsidRPr="00D76257">
              <w:rPr>
                <w:rStyle w:val="Hyperlink"/>
                <w:rFonts w:ascii="Arial" w:hAnsi="Arial" w:cs="Arial"/>
                <w:noProof/>
              </w:rPr>
              <w:t>East Clifton Hill Reserves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_Toc38444767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27</w:t>
            </w:r>
            <w:r w:rsidR="00E71460" w:rsidRPr="00D76257">
              <w:rPr>
                <w:rFonts w:ascii="Arial" w:hAnsi="Arial" w:cs="Arial"/>
                <w:noProof/>
                <w:webHidden/>
              </w:rPr>
              <w:fldChar w:fldCharType="end"/>
            </w:r>
          </w:hyperlink>
        </w:p>
        <w:p w14:paraId="779920DC" w14:textId="77777777" w:rsidR="00E71460" w:rsidRPr="00D76257" w:rsidRDefault="00DD1631">
          <w:pPr>
            <w:pStyle w:val="TOC2"/>
            <w:tabs>
              <w:tab w:val="left" w:pos="880"/>
              <w:tab w:val="right" w:leader="dot" w:pos="9016"/>
            </w:tabs>
            <w:rPr>
              <w:rFonts w:ascii="Arial" w:eastAsiaTheme="minorEastAsia" w:hAnsi="Arial" w:cs="Arial"/>
              <w:noProof/>
              <w:lang w:eastAsia="en-AU"/>
            </w:rPr>
          </w:pPr>
          <w:hyperlink w:anchor="_Toc38444768" w:history="1">
            <w:r w:rsidR="00E71460" w:rsidRPr="00D76257">
              <w:rPr>
                <w:rStyle w:val="Hyperlink"/>
                <w:rFonts w:ascii="Arial" w:hAnsi="Arial" w:cs="Arial"/>
                <w:bCs/>
                <w:noProof/>
                <w14:scene3d>
                  <w14:camera w14:prst="orthographicFront"/>
                  <w14:lightRig w14:rig="threePt" w14:dir="t">
                    <w14:rot w14:lat="0" w14:lon="0" w14:rev="0"/>
                  </w14:lightRig>
                </w14:scene3d>
              </w:rPr>
              <w:t>7.7.</w:t>
            </w:r>
            <w:r w:rsidR="00E71460" w:rsidRPr="00D76257">
              <w:rPr>
                <w:rFonts w:ascii="Arial" w:eastAsiaTheme="minorEastAsia" w:hAnsi="Arial" w:cs="Arial"/>
                <w:noProof/>
                <w:lang w:eastAsia="en-AU"/>
              </w:rPr>
              <w:tab/>
            </w:r>
            <w:r w:rsidR="00E71460" w:rsidRPr="00D76257">
              <w:rPr>
                <w:rStyle w:val="Hyperlink"/>
                <w:rFonts w:ascii="Arial" w:hAnsi="Arial" w:cs="Arial"/>
                <w:noProof/>
              </w:rPr>
              <w:t>Areas requiring further investigation</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_Toc38444768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28</w:t>
            </w:r>
            <w:r w:rsidR="00E71460" w:rsidRPr="00D76257">
              <w:rPr>
                <w:rFonts w:ascii="Arial" w:hAnsi="Arial" w:cs="Arial"/>
                <w:noProof/>
                <w:webHidden/>
              </w:rPr>
              <w:fldChar w:fldCharType="end"/>
            </w:r>
          </w:hyperlink>
        </w:p>
        <w:p w14:paraId="488E882A" w14:textId="77777777" w:rsidR="00E71460" w:rsidRPr="00D76257" w:rsidRDefault="00DD1631">
          <w:pPr>
            <w:pStyle w:val="TOC1"/>
            <w:rPr>
              <w:rFonts w:ascii="Arial" w:eastAsiaTheme="minorEastAsia" w:hAnsi="Arial" w:cs="Arial"/>
              <w:noProof/>
              <w:lang w:eastAsia="en-AU"/>
            </w:rPr>
          </w:pPr>
          <w:hyperlink w:anchor="_Toc38444769" w:history="1">
            <w:r w:rsidR="00E71460" w:rsidRPr="00D76257">
              <w:rPr>
                <w:rStyle w:val="Hyperlink"/>
                <w:rFonts w:ascii="Arial" w:hAnsi="Arial" w:cs="Arial"/>
                <w:noProof/>
              </w:rPr>
              <w:t>8.</w:t>
            </w:r>
            <w:r w:rsidR="00E71460" w:rsidRPr="00D76257">
              <w:rPr>
                <w:rFonts w:ascii="Arial" w:eastAsiaTheme="minorEastAsia" w:hAnsi="Arial" w:cs="Arial"/>
                <w:noProof/>
                <w:lang w:eastAsia="en-AU"/>
              </w:rPr>
              <w:tab/>
            </w:r>
            <w:r w:rsidR="00E71460" w:rsidRPr="00D76257">
              <w:rPr>
                <w:rStyle w:val="Hyperlink"/>
                <w:rFonts w:ascii="Arial" w:hAnsi="Arial" w:cs="Arial"/>
                <w:noProof/>
              </w:rPr>
              <w:t>Monitoring, Evaluation and Reporting</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_Toc38444769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29</w:t>
            </w:r>
            <w:r w:rsidR="00E71460" w:rsidRPr="00D76257">
              <w:rPr>
                <w:rFonts w:ascii="Arial" w:hAnsi="Arial" w:cs="Arial"/>
                <w:noProof/>
                <w:webHidden/>
              </w:rPr>
              <w:fldChar w:fldCharType="end"/>
            </w:r>
          </w:hyperlink>
        </w:p>
        <w:p w14:paraId="1F0A90FF" w14:textId="77777777" w:rsidR="00E71460" w:rsidRPr="00D76257" w:rsidRDefault="00DD1631">
          <w:pPr>
            <w:pStyle w:val="TOC1"/>
            <w:rPr>
              <w:rFonts w:ascii="Arial" w:eastAsiaTheme="minorEastAsia" w:hAnsi="Arial" w:cs="Arial"/>
              <w:noProof/>
              <w:lang w:eastAsia="en-AU"/>
            </w:rPr>
          </w:pPr>
          <w:hyperlink w:anchor="_Toc38444770" w:history="1">
            <w:r w:rsidR="00E71460" w:rsidRPr="00D76257">
              <w:rPr>
                <w:rStyle w:val="Hyperlink"/>
                <w:rFonts w:ascii="Arial" w:hAnsi="Arial" w:cs="Arial"/>
                <w:noProof/>
              </w:rPr>
              <w:t>9.</w:t>
            </w:r>
            <w:r w:rsidR="00E71460" w:rsidRPr="00D76257">
              <w:rPr>
                <w:rFonts w:ascii="Arial" w:eastAsiaTheme="minorEastAsia" w:hAnsi="Arial" w:cs="Arial"/>
                <w:noProof/>
                <w:lang w:eastAsia="en-AU"/>
              </w:rPr>
              <w:tab/>
            </w:r>
            <w:r w:rsidR="00E71460" w:rsidRPr="00D76257">
              <w:rPr>
                <w:rStyle w:val="Hyperlink"/>
                <w:rFonts w:ascii="Arial" w:hAnsi="Arial" w:cs="Arial"/>
                <w:noProof/>
              </w:rPr>
              <w:t>References</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_Toc38444770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30</w:t>
            </w:r>
            <w:r w:rsidR="00E71460" w:rsidRPr="00D76257">
              <w:rPr>
                <w:rFonts w:ascii="Arial" w:hAnsi="Arial" w:cs="Arial"/>
                <w:noProof/>
                <w:webHidden/>
              </w:rPr>
              <w:fldChar w:fldCharType="end"/>
            </w:r>
          </w:hyperlink>
        </w:p>
        <w:p w14:paraId="73694307" w14:textId="77777777" w:rsidR="00E71460" w:rsidRPr="00D76257" w:rsidRDefault="00DD1631">
          <w:pPr>
            <w:pStyle w:val="TOC1"/>
            <w:rPr>
              <w:rFonts w:ascii="Arial" w:eastAsiaTheme="minorEastAsia" w:hAnsi="Arial" w:cs="Arial"/>
              <w:noProof/>
              <w:lang w:eastAsia="en-AU"/>
            </w:rPr>
          </w:pPr>
          <w:hyperlink w:anchor="_Toc38444771" w:history="1">
            <w:r w:rsidR="00E71460" w:rsidRPr="00D76257">
              <w:rPr>
                <w:rStyle w:val="Hyperlink"/>
                <w:rFonts w:ascii="Arial" w:hAnsi="Arial" w:cs="Arial"/>
                <w:noProof/>
              </w:rPr>
              <w:t>10.</w:t>
            </w:r>
            <w:r w:rsidR="00E71460" w:rsidRPr="00D76257">
              <w:rPr>
                <w:rFonts w:ascii="Arial" w:eastAsiaTheme="minorEastAsia" w:hAnsi="Arial" w:cs="Arial"/>
                <w:noProof/>
                <w:lang w:eastAsia="en-AU"/>
              </w:rPr>
              <w:tab/>
            </w:r>
            <w:r w:rsidR="00E71460" w:rsidRPr="00D76257">
              <w:rPr>
                <w:rStyle w:val="Hyperlink"/>
                <w:rFonts w:ascii="Arial" w:hAnsi="Arial" w:cs="Arial"/>
                <w:noProof/>
              </w:rPr>
              <w:t>Appendix 1</w:t>
            </w:r>
            <w:r w:rsidR="00E71460" w:rsidRPr="00D76257">
              <w:rPr>
                <w:rFonts w:ascii="Arial" w:hAnsi="Arial" w:cs="Arial"/>
                <w:noProof/>
                <w:webHidden/>
              </w:rPr>
              <w:tab/>
            </w:r>
            <w:r w:rsidR="00E71460" w:rsidRPr="00D76257">
              <w:rPr>
                <w:rFonts w:ascii="Arial" w:hAnsi="Arial" w:cs="Arial"/>
                <w:noProof/>
                <w:webHidden/>
              </w:rPr>
              <w:fldChar w:fldCharType="begin"/>
            </w:r>
            <w:r w:rsidR="00E71460" w:rsidRPr="00D76257">
              <w:rPr>
                <w:rFonts w:ascii="Arial" w:hAnsi="Arial" w:cs="Arial"/>
                <w:noProof/>
                <w:webHidden/>
              </w:rPr>
              <w:instrText xml:space="preserve"> PAGEREF _Toc38444771 \h </w:instrText>
            </w:r>
            <w:r w:rsidR="00E71460" w:rsidRPr="00D76257">
              <w:rPr>
                <w:rFonts w:ascii="Arial" w:hAnsi="Arial" w:cs="Arial"/>
                <w:noProof/>
                <w:webHidden/>
              </w:rPr>
            </w:r>
            <w:r w:rsidR="00E71460" w:rsidRPr="00D76257">
              <w:rPr>
                <w:rFonts w:ascii="Arial" w:hAnsi="Arial" w:cs="Arial"/>
                <w:noProof/>
                <w:webHidden/>
              </w:rPr>
              <w:fldChar w:fldCharType="separate"/>
            </w:r>
            <w:r w:rsidR="00B7695D">
              <w:rPr>
                <w:rFonts w:ascii="Arial" w:hAnsi="Arial" w:cs="Arial"/>
                <w:noProof/>
                <w:webHidden/>
              </w:rPr>
              <w:t>31</w:t>
            </w:r>
            <w:r w:rsidR="00E71460" w:rsidRPr="00D76257">
              <w:rPr>
                <w:rFonts w:ascii="Arial" w:hAnsi="Arial" w:cs="Arial"/>
                <w:noProof/>
                <w:webHidden/>
              </w:rPr>
              <w:fldChar w:fldCharType="end"/>
            </w:r>
          </w:hyperlink>
        </w:p>
        <w:p w14:paraId="566E5876" w14:textId="2B549BA0" w:rsidR="00231260" w:rsidRPr="00D76257" w:rsidRDefault="00104D04" w:rsidP="00E166B9">
          <w:pPr>
            <w:pStyle w:val="TOC1"/>
            <w:rPr>
              <w:rFonts w:ascii="Arial" w:eastAsiaTheme="minorEastAsia" w:hAnsi="Arial" w:cs="Arial"/>
              <w:noProof/>
              <w:lang w:eastAsia="en-AU"/>
            </w:rPr>
          </w:pPr>
          <w:r w:rsidRPr="00D76257">
            <w:rPr>
              <w:rFonts w:ascii="Arial" w:hAnsi="Arial" w:cs="Arial"/>
              <w:b/>
              <w:noProof/>
            </w:rPr>
            <w:fldChar w:fldCharType="end"/>
          </w:r>
        </w:p>
      </w:sdtContent>
    </w:sdt>
    <w:p w14:paraId="652240DA" w14:textId="283D4CD2" w:rsidR="002D20CF" w:rsidRPr="00D76257" w:rsidRDefault="002D20CF" w:rsidP="00E62214">
      <w:pPr>
        <w:rPr>
          <w:rFonts w:ascii="Arial" w:hAnsi="Arial" w:cs="Arial"/>
          <w:b/>
        </w:rPr>
      </w:pPr>
    </w:p>
    <w:p w14:paraId="2F2BC86A" w14:textId="77777777" w:rsidR="002D20CF" w:rsidRPr="00D76257" w:rsidRDefault="002D20CF" w:rsidP="00E62214">
      <w:pPr>
        <w:rPr>
          <w:rFonts w:ascii="Arial" w:hAnsi="Arial" w:cs="Arial"/>
          <w:b/>
        </w:rPr>
      </w:pPr>
    </w:p>
    <w:p w14:paraId="09EE7C03" w14:textId="6E1ED059" w:rsidR="00E62214" w:rsidRPr="00D76257" w:rsidRDefault="00E62214" w:rsidP="00E62214">
      <w:pPr>
        <w:rPr>
          <w:rFonts w:ascii="Arial" w:hAnsi="Arial" w:cs="Arial"/>
          <w:sz w:val="28"/>
          <w:szCs w:val="28"/>
        </w:rPr>
      </w:pPr>
      <w:r w:rsidRPr="00D76257">
        <w:rPr>
          <w:rFonts w:ascii="Arial" w:hAnsi="Arial" w:cs="Arial"/>
          <w:b/>
          <w:sz w:val="28"/>
          <w:szCs w:val="28"/>
        </w:rPr>
        <w:t xml:space="preserve">Acknowledgement of Country </w:t>
      </w:r>
    </w:p>
    <w:p w14:paraId="0FC83C8D" w14:textId="1676AC61" w:rsidR="001F2F39" w:rsidRPr="00D76257" w:rsidRDefault="001F2F39" w:rsidP="00E92A45">
      <w:pPr>
        <w:pStyle w:val="xmsonormal"/>
        <w:autoSpaceDE w:val="0"/>
        <w:autoSpaceDN w:val="0"/>
        <w:rPr>
          <w:rFonts w:ascii="Arial" w:hAnsi="Arial" w:cs="Arial"/>
        </w:rPr>
      </w:pPr>
      <w:r w:rsidRPr="00D76257">
        <w:rPr>
          <w:rFonts w:ascii="Arial" w:hAnsi="Arial" w:cs="Arial"/>
        </w:rPr>
        <w:t>Yarra City Council acknowledges the Wurundjeri Woi Wurrung people as the Traditional Owners and true sovereigns of the land now known as Yarra. We also acknowledge the significant contributions made by other Aboriginal and Torres Strait Islander people to life in Yarra. We pay our respects to Elders from all nations</w:t>
      </w:r>
      <w:r w:rsidR="00916ECB" w:rsidRPr="00D76257">
        <w:rPr>
          <w:rFonts w:ascii="Arial" w:hAnsi="Arial" w:cs="Arial"/>
        </w:rPr>
        <w:t xml:space="preserve"> </w:t>
      </w:r>
      <w:r w:rsidRPr="00D76257">
        <w:rPr>
          <w:rFonts w:ascii="Arial" w:hAnsi="Arial" w:cs="Arial"/>
        </w:rPr>
        <w:t>and to their Elders past, present and future.</w:t>
      </w:r>
    </w:p>
    <w:p w14:paraId="76F5073E" w14:textId="77777777" w:rsidR="001F2F39" w:rsidRPr="00D76257" w:rsidRDefault="001F2F39" w:rsidP="00E92A45">
      <w:pPr>
        <w:pStyle w:val="xmsonormal"/>
        <w:autoSpaceDE w:val="0"/>
        <w:autoSpaceDN w:val="0"/>
        <w:rPr>
          <w:rFonts w:ascii="Arial" w:hAnsi="Arial" w:cs="Arial"/>
        </w:rPr>
      </w:pPr>
    </w:p>
    <w:p w14:paraId="07F267BB" w14:textId="6ECF7CCC" w:rsidR="00E92A45" w:rsidRPr="00D76257" w:rsidRDefault="00AD333C" w:rsidP="001F2F39">
      <w:pPr>
        <w:pStyle w:val="xmsonormal"/>
        <w:autoSpaceDE w:val="0"/>
        <w:autoSpaceDN w:val="0"/>
        <w:rPr>
          <w:rFonts w:ascii="Arial" w:hAnsi="Arial" w:cs="Arial"/>
        </w:rPr>
      </w:pPr>
      <w:r w:rsidRPr="00D76257">
        <w:rPr>
          <w:rFonts w:ascii="Arial" w:hAnsi="Arial" w:cs="Arial"/>
        </w:rPr>
        <w:t>Yarra City Council also honours</w:t>
      </w:r>
      <w:r w:rsidR="00E92A45" w:rsidRPr="00D76257">
        <w:rPr>
          <w:rFonts w:ascii="Arial" w:hAnsi="Arial" w:cs="Arial"/>
        </w:rPr>
        <w:t xml:space="preserve"> the land and water of the Birrarung now known as the Yarra. The First People of Melbourne, the Wurundjeri People have lived with and known the Birrarung </w:t>
      </w:r>
      <w:r w:rsidR="0020047C" w:rsidRPr="00D76257">
        <w:rPr>
          <w:rFonts w:ascii="Arial" w:hAnsi="Arial" w:cs="Arial"/>
        </w:rPr>
        <w:t xml:space="preserve">and its </w:t>
      </w:r>
      <w:r w:rsidR="0020047C" w:rsidRPr="00D76257">
        <w:rPr>
          <w:rFonts w:ascii="Arial" w:hAnsi="Arial" w:cs="Arial"/>
          <w:sz w:val="20"/>
          <w:szCs w:val="20"/>
        </w:rPr>
        <w:t xml:space="preserve">tributary </w:t>
      </w:r>
      <w:r w:rsidR="00E92A45" w:rsidRPr="00D76257">
        <w:rPr>
          <w:rFonts w:ascii="Arial" w:hAnsi="Arial" w:cs="Arial"/>
        </w:rPr>
        <w:t xml:space="preserve">since the beginning. </w:t>
      </w:r>
    </w:p>
    <w:p w14:paraId="18AE7740" w14:textId="77777777" w:rsidR="00DE385D" w:rsidRPr="00D76257" w:rsidRDefault="00DE385D" w:rsidP="00E62214">
      <w:pPr>
        <w:rPr>
          <w:rFonts w:ascii="Arial" w:hAnsi="Arial" w:cs="Arial"/>
        </w:rPr>
      </w:pPr>
    </w:p>
    <w:p w14:paraId="0F40A8B1" w14:textId="77777777" w:rsidR="00B56632" w:rsidRPr="00D76257" w:rsidRDefault="00B56632">
      <w:pPr>
        <w:rPr>
          <w:rFonts w:ascii="Arial" w:hAnsi="Arial" w:cs="Arial"/>
          <w:b/>
        </w:rPr>
      </w:pPr>
    </w:p>
    <w:p w14:paraId="5117E452" w14:textId="77777777" w:rsidR="00DE385D" w:rsidRPr="00D76257" w:rsidRDefault="00DE385D">
      <w:pPr>
        <w:rPr>
          <w:rFonts w:ascii="Arial" w:hAnsi="Arial" w:cs="Arial"/>
          <w:b/>
        </w:rPr>
        <w:sectPr w:rsidR="00DE385D" w:rsidRPr="00D76257" w:rsidSect="00231260">
          <w:footerReference w:type="default" r:id="rId14"/>
          <w:pgSz w:w="11906" w:h="16838"/>
          <w:pgMar w:top="1440" w:right="1440" w:bottom="1440" w:left="1440" w:header="708" w:footer="708" w:gutter="0"/>
          <w:pgNumType w:fmt="lowerRoman" w:start="1"/>
          <w:cols w:space="708"/>
          <w:docGrid w:linePitch="360"/>
        </w:sectPr>
      </w:pPr>
    </w:p>
    <w:p w14:paraId="078DCB42" w14:textId="01040918" w:rsidR="00EB0C2A" w:rsidRPr="00D76257" w:rsidRDefault="00231260" w:rsidP="00EE1E85">
      <w:pPr>
        <w:pStyle w:val="Heading1"/>
        <w:numPr>
          <w:ilvl w:val="0"/>
          <w:numId w:val="12"/>
        </w:numPr>
        <w:rPr>
          <w:rFonts w:ascii="Arial" w:hAnsi="Arial" w:cs="Arial"/>
        </w:rPr>
      </w:pPr>
      <w:bookmarkStart w:id="1" w:name="_Toc38444741"/>
      <w:r w:rsidRPr="00D76257">
        <w:rPr>
          <w:rFonts w:ascii="Arial" w:hAnsi="Arial" w:cs="Arial"/>
        </w:rPr>
        <w:lastRenderedPageBreak/>
        <w:t>Introduction</w:t>
      </w:r>
      <w:bookmarkEnd w:id="1"/>
    </w:p>
    <w:p w14:paraId="7FDB559B" w14:textId="79C9AF46" w:rsidR="00C05B30" w:rsidRPr="00D76257" w:rsidRDefault="00C05B30" w:rsidP="003B36FB">
      <w:pPr>
        <w:rPr>
          <w:rFonts w:ascii="Arial" w:hAnsi="Arial" w:cs="Arial"/>
        </w:rPr>
      </w:pPr>
      <w:r w:rsidRPr="00D76257">
        <w:rPr>
          <w:rFonts w:ascii="Arial" w:hAnsi="Arial" w:cs="Arial"/>
        </w:rPr>
        <w:t xml:space="preserve">Water is the essence of all </w:t>
      </w:r>
      <w:r w:rsidR="007315CB" w:rsidRPr="00D76257">
        <w:rPr>
          <w:rFonts w:ascii="Arial" w:hAnsi="Arial" w:cs="Arial"/>
        </w:rPr>
        <w:t>life</w:t>
      </w:r>
      <w:r w:rsidRPr="00D76257">
        <w:rPr>
          <w:rFonts w:ascii="Arial" w:hAnsi="Arial" w:cs="Arial"/>
        </w:rPr>
        <w:t>. It is essential that</w:t>
      </w:r>
      <w:r w:rsidR="00237AC9" w:rsidRPr="00D76257">
        <w:rPr>
          <w:rFonts w:ascii="Arial" w:hAnsi="Arial" w:cs="Arial"/>
        </w:rPr>
        <w:t xml:space="preserve"> water </w:t>
      </w:r>
      <w:r w:rsidRPr="00D76257">
        <w:rPr>
          <w:rFonts w:ascii="Arial" w:hAnsi="Arial" w:cs="Arial"/>
        </w:rPr>
        <w:t>is used wisely and sustainably to keep our environment and community healthy.</w:t>
      </w:r>
      <w:r w:rsidR="00584828" w:rsidRPr="00D76257">
        <w:rPr>
          <w:rFonts w:ascii="Arial" w:hAnsi="Arial" w:cs="Arial"/>
        </w:rPr>
        <w:t xml:space="preserve"> The impact of a changing climate have already being experienced across the globe </w:t>
      </w:r>
      <w:r w:rsidR="008649E0" w:rsidRPr="00D76257">
        <w:rPr>
          <w:rFonts w:ascii="Arial" w:hAnsi="Arial" w:cs="Arial"/>
        </w:rPr>
        <w:t xml:space="preserve">and in our local community </w:t>
      </w:r>
      <w:r w:rsidR="00584828" w:rsidRPr="00D76257">
        <w:rPr>
          <w:rFonts w:ascii="Arial" w:hAnsi="Arial" w:cs="Arial"/>
        </w:rPr>
        <w:t>with</w:t>
      </w:r>
      <w:r w:rsidRPr="00D76257">
        <w:rPr>
          <w:rFonts w:ascii="Arial" w:hAnsi="Arial" w:cs="Arial"/>
        </w:rPr>
        <w:t xml:space="preserve"> more frequent </w:t>
      </w:r>
      <w:r w:rsidR="008713BF" w:rsidRPr="00D76257">
        <w:rPr>
          <w:rFonts w:ascii="Arial" w:hAnsi="Arial" w:cs="Arial"/>
        </w:rPr>
        <w:t xml:space="preserve">and </w:t>
      </w:r>
      <w:r w:rsidRPr="00D76257">
        <w:rPr>
          <w:rFonts w:ascii="Arial" w:hAnsi="Arial" w:cs="Arial"/>
        </w:rPr>
        <w:t>extreme weather events including heat waves, intense rainfall and drought</w:t>
      </w:r>
      <w:r w:rsidR="00396D3D" w:rsidRPr="00D76257">
        <w:rPr>
          <w:rFonts w:ascii="Arial" w:hAnsi="Arial" w:cs="Arial"/>
        </w:rPr>
        <w:t xml:space="preserve">. </w:t>
      </w:r>
      <w:r w:rsidR="008713BF" w:rsidRPr="00D76257">
        <w:rPr>
          <w:rFonts w:ascii="Arial" w:hAnsi="Arial" w:cs="Arial"/>
        </w:rPr>
        <w:t xml:space="preserve">Sustainable </w:t>
      </w:r>
      <w:r w:rsidR="00396D3D" w:rsidRPr="00D76257">
        <w:rPr>
          <w:rFonts w:ascii="Arial" w:hAnsi="Arial" w:cs="Arial"/>
        </w:rPr>
        <w:t xml:space="preserve">management </w:t>
      </w:r>
      <w:r w:rsidR="008713BF" w:rsidRPr="00D76257">
        <w:rPr>
          <w:rFonts w:ascii="Arial" w:hAnsi="Arial" w:cs="Arial"/>
        </w:rPr>
        <w:t xml:space="preserve">of our water </w:t>
      </w:r>
      <w:r w:rsidR="00396D3D" w:rsidRPr="00D76257">
        <w:rPr>
          <w:rFonts w:ascii="Arial" w:hAnsi="Arial" w:cs="Arial"/>
        </w:rPr>
        <w:t>resource</w:t>
      </w:r>
      <w:r w:rsidR="008713BF" w:rsidRPr="00D76257">
        <w:rPr>
          <w:rFonts w:ascii="Arial" w:hAnsi="Arial" w:cs="Arial"/>
        </w:rPr>
        <w:t xml:space="preserve">s will </w:t>
      </w:r>
      <w:r w:rsidR="005B2B85" w:rsidRPr="00D76257">
        <w:rPr>
          <w:rFonts w:ascii="Arial" w:hAnsi="Arial" w:cs="Arial"/>
        </w:rPr>
        <w:t>play an integral role</w:t>
      </w:r>
      <w:r w:rsidR="008713BF" w:rsidRPr="00D76257">
        <w:rPr>
          <w:rFonts w:ascii="Arial" w:hAnsi="Arial" w:cs="Arial"/>
        </w:rPr>
        <w:t xml:space="preserve"> </w:t>
      </w:r>
      <w:r w:rsidR="005B2B85" w:rsidRPr="00D76257">
        <w:rPr>
          <w:rFonts w:ascii="Arial" w:hAnsi="Arial" w:cs="Arial"/>
        </w:rPr>
        <w:t xml:space="preserve">in </w:t>
      </w:r>
      <w:r w:rsidR="008713BF" w:rsidRPr="00D76257">
        <w:rPr>
          <w:rFonts w:ascii="Arial" w:hAnsi="Arial" w:cs="Arial"/>
        </w:rPr>
        <w:t xml:space="preserve">meeting current and future </w:t>
      </w:r>
      <w:r w:rsidR="00A12A82" w:rsidRPr="00D76257">
        <w:rPr>
          <w:rFonts w:ascii="Arial" w:hAnsi="Arial" w:cs="Arial"/>
        </w:rPr>
        <w:t>challenges</w:t>
      </w:r>
      <w:r w:rsidR="00CE6301" w:rsidRPr="00D76257">
        <w:rPr>
          <w:rFonts w:ascii="Arial" w:hAnsi="Arial" w:cs="Arial"/>
        </w:rPr>
        <w:t xml:space="preserve"> </w:t>
      </w:r>
      <w:r w:rsidR="00473D34" w:rsidRPr="00D76257">
        <w:rPr>
          <w:rFonts w:ascii="Arial" w:hAnsi="Arial" w:cs="Arial"/>
        </w:rPr>
        <w:t>associated with</w:t>
      </w:r>
      <w:r w:rsidR="00471E9B" w:rsidRPr="00D76257">
        <w:rPr>
          <w:rFonts w:ascii="Arial" w:hAnsi="Arial" w:cs="Arial"/>
        </w:rPr>
        <w:t xml:space="preserve"> population growth</w:t>
      </w:r>
      <w:r w:rsidR="008649E0" w:rsidRPr="00D76257">
        <w:rPr>
          <w:rFonts w:ascii="Arial" w:hAnsi="Arial" w:cs="Arial"/>
        </w:rPr>
        <w:t xml:space="preserve">, provide quality </w:t>
      </w:r>
      <w:r w:rsidR="00471E9B" w:rsidRPr="00D76257">
        <w:rPr>
          <w:rFonts w:ascii="Arial" w:hAnsi="Arial" w:cs="Arial"/>
        </w:rPr>
        <w:t>open spaces</w:t>
      </w:r>
      <w:r w:rsidR="008649E0" w:rsidRPr="00D76257">
        <w:rPr>
          <w:rFonts w:ascii="Arial" w:hAnsi="Arial" w:cs="Arial"/>
        </w:rPr>
        <w:t xml:space="preserve"> to</w:t>
      </w:r>
      <w:r w:rsidR="00471E9B" w:rsidRPr="00D76257">
        <w:rPr>
          <w:rFonts w:ascii="Arial" w:hAnsi="Arial" w:cs="Arial"/>
        </w:rPr>
        <w:t xml:space="preserve"> </w:t>
      </w:r>
      <w:r w:rsidR="008649E0" w:rsidRPr="00D76257">
        <w:rPr>
          <w:rFonts w:ascii="Arial" w:hAnsi="Arial" w:cs="Arial"/>
        </w:rPr>
        <w:t>alleviate</w:t>
      </w:r>
      <w:r w:rsidR="00471E9B" w:rsidRPr="00D76257">
        <w:rPr>
          <w:rFonts w:ascii="Arial" w:hAnsi="Arial" w:cs="Arial"/>
        </w:rPr>
        <w:t xml:space="preserve"> </w:t>
      </w:r>
      <w:r w:rsidR="008649E0" w:rsidRPr="00D76257">
        <w:rPr>
          <w:rFonts w:ascii="Arial" w:hAnsi="Arial" w:cs="Arial"/>
        </w:rPr>
        <w:t xml:space="preserve">the urban heat island effect and </w:t>
      </w:r>
      <w:r w:rsidR="008713BF" w:rsidRPr="00D76257">
        <w:rPr>
          <w:rFonts w:ascii="Arial" w:hAnsi="Arial" w:cs="Arial"/>
        </w:rPr>
        <w:t xml:space="preserve">to ensure </w:t>
      </w:r>
      <w:r w:rsidR="00CE6301" w:rsidRPr="00D76257">
        <w:rPr>
          <w:rFonts w:ascii="Arial" w:hAnsi="Arial" w:cs="Arial"/>
        </w:rPr>
        <w:t>community and environment</w:t>
      </w:r>
      <w:r w:rsidR="008713BF" w:rsidRPr="00D76257">
        <w:rPr>
          <w:rFonts w:ascii="Arial" w:hAnsi="Arial" w:cs="Arial"/>
        </w:rPr>
        <w:t>al resilience</w:t>
      </w:r>
      <w:r w:rsidR="00CE6301" w:rsidRPr="00D76257">
        <w:rPr>
          <w:rFonts w:ascii="Arial" w:hAnsi="Arial" w:cs="Arial"/>
        </w:rPr>
        <w:t>.</w:t>
      </w:r>
    </w:p>
    <w:p w14:paraId="4B7C886E" w14:textId="3B31AB55" w:rsidR="00B83232" w:rsidRPr="00D76257" w:rsidRDefault="00B83232" w:rsidP="002439A3">
      <w:pPr>
        <w:pStyle w:val="Heading2"/>
        <w:ind w:left="431" w:hanging="431"/>
        <w:rPr>
          <w:rFonts w:ascii="Arial" w:hAnsi="Arial" w:cs="Arial"/>
        </w:rPr>
      </w:pPr>
      <w:bookmarkStart w:id="2" w:name="_Toc38444742"/>
      <w:r w:rsidRPr="00D76257">
        <w:rPr>
          <w:rFonts w:ascii="Arial" w:hAnsi="Arial" w:cs="Arial"/>
        </w:rPr>
        <w:t>I</w:t>
      </w:r>
      <w:r w:rsidR="00396D3D" w:rsidRPr="00D76257">
        <w:rPr>
          <w:rFonts w:ascii="Arial" w:hAnsi="Arial" w:cs="Arial"/>
        </w:rPr>
        <w:t xml:space="preserve">ntegrated </w:t>
      </w:r>
      <w:r w:rsidRPr="00D76257">
        <w:rPr>
          <w:rFonts w:ascii="Arial" w:hAnsi="Arial" w:cs="Arial"/>
        </w:rPr>
        <w:t>W</w:t>
      </w:r>
      <w:r w:rsidR="00396D3D" w:rsidRPr="00D76257">
        <w:rPr>
          <w:rFonts w:ascii="Arial" w:hAnsi="Arial" w:cs="Arial"/>
        </w:rPr>
        <w:t xml:space="preserve">ater </w:t>
      </w:r>
      <w:r w:rsidRPr="00D76257">
        <w:rPr>
          <w:rFonts w:ascii="Arial" w:hAnsi="Arial" w:cs="Arial"/>
        </w:rPr>
        <w:t>M</w:t>
      </w:r>
      <w:r w:rsidR="00396D3D" w:rsidRPr="00D76257">
        <w:rPr>
          <w:rFonts w:ascii="Arial" w:hAnsi="Arial" w:cs="Arial"/>
        </w:rPr>
        <w:t>anagement</w:t>
      </w:r>
      <w:r w:rsidR="00B85E2C" w:rsidRPr="00D76257">
        <w:rPr>
          <w:rFonts w:ascii="Arial" w:hAnsi="Arial" w:cs="Arial"/>
        </w:rPr>
        <w:t xml:space="preserve"> and the City of Yarra</w:t>
      </w:r>
      <w:bookmarkEnd w:id="2"/>
    </w:p>
    <w:p w14:paraId="464ABFA0" w14:textId="69EC0BAE" w:rsidR="008713BF" w:rsidRPr="00D76257" w:rsidRDefault="002A1A5D" w:rsidP="00A12A82">
      <w:pPr>
        <w:rPr>
          <w:rFonts w:ascii="Arial" w:hAnsi="Arial" w:cs="Arial"/>
        </w:rPr>
      </w:pPr>
      <w:r w:rsidRPr="00D76257">
        <w:rPr>
          <w:rFonts w:ascii="Arial" w:hAnsi="Arial" w:cs="Arial"/>
        </w:rPr>
        <w:t xml:space="preserve">Integrated Water Management (IWM) </w:t>
      </w:r>
      <w:r w:rsidR="00CE6301" w:rsidRPr="00D76257">
        <w:rPr>
          <w:rFonts w:ascii="Arial" w:hAnsi="Arial" w:cs="Arial"/>
        </w:rPr>
        <w:t xml:space="preserve">is a holistic </w:t>
      </w:r>
      <w:r w:rsidR="001F51E6" w:rsidRPr="00D76257">
        <w:rPr>
          <w:rFonts w:ascii="Arial" w:hAnsi="Arial" w:cs="Arial"/>
        </w:rPr>
        <w:t xml:space="preserve">and collaborative </w:t>
      </w:r>
      <w:r w:rsidR="00CE6301" w:rsidRPr="00D76257">
        <w:rPr>
          <w:rFonts w:ascii="Arial" w:hAnsi="Arial" w:cs="Arial"/>
        </w:rPr>
        <w:t xml:space="preserve">approach </w:t>
      </w:r>
      <w:r w:rsidR="008713BF" w:rsidRPr="00D76257">
        <w:rPr>
          <w:rFonts w:ascii="Arial" w:hAnsi="Arial" w:cs="Arial"/>
        </w:rPr>
        <w:t xml:space="preserve">to water management </w:t>
      </w:r>
      <w:r w:rsidR="00CE6301" w:rsidRPr="00D76257">
        <w:rPr>
          <w:rFonts w:ascii="Arial" w:hAnsi="Arial" w:cs="Arial"/>
        </w:rPr>
        <w:t xml:space="preserve">that </w:t>
      </w:r>
      <w:r w:rsidRPr="00D76257">
        <w:rPr>
          <w:rFonts w:ascii="Arial" w:hAnsi="Arial" w:cs="Arial"/>
        </w:rPr>
        <w:t xml:space="preserve">considers </w:t>
      </w:r>
      <w:r w:rsidR="008713BF" w:rsidRPr="00D76257">
        <w:rPr>
          <w:rFonts w:ascii="Arial" w:hAnsi="Arial" w:cs="Arial"/>
        </w:rPr>
        <w:t xml:space="preserve">the interactions of </w:t>
      </w:r>
      <w:r w:rsidRPr="00D76257">
        <w:rPr>
          <w:rFonts w:ascii="Arial" w:hAnsi="Arial" w:cs="Arial"/>
        </w:rPr>
        <w:t xml:space="preserve">all elements of the water cycle </w:t>
      </w:r>
      <w:r w:rsidR="00A12A82" w:rsidRPr="00D76257">
        <w:rPr>
          <w:rFonts w:ascii="Arial" w:hAnsi="Arial" w:cs="Arial"/>
        </w:rPr>
        <w:t>including potable water, rainwater, stormwater, recycled water</w:t>
      </w:r>
      <w:r w:rsidR="006700C5" w:rsidRPr="00D76257">
        <w:rPr>
          <w:rFonts w:ascii="Arial" w:hAnsi="Arial" w:cs="Arial"/>
        </w:rPr>
        <w:t xml:space="preserve"> and</w:t>
      </w:r>
      <w:r w:rsidR="00C85715" w:rsidRPr="00D76257">
        <w:rPr>
          <w:rFonts w:ascii="Arial" w:hAnsi="Arial" w:cs="Arial"/>
        </w:rPr>
        <w:t xml:space="preserve"> </w:t>
      </w:r>
      <w:r w:rsidR="00A12A82" w:rsidRPr="00D76257">
        <w:rPr>
          <w:rFonts w:ascii="Arial" w:hAnsi="Arial" w:cs="Arial"/>
        </w:rPr>
        <w:t xml:space="preserve">groundwater </w:t>
      </w:r>
      <w:r w:rsidR="008713BF" w:rsidRPr="00D76257">
        <w:rPr>
          <w:rFonts w:ascii="Arial" w:hAnsi="Arial" w:cs="Arial"/>
        </w:rPr>
        <w:t xml:space="preserve">to </w:t>
      </w:r>
      <w:r w:rsidR="00F8667B" w:rsidRPr="00D76257">
        <w:rPr>
          <w:rFonts w:ascii="Arial" w:hAnsi="Arial" w:cs="Arial"/>
        </w:rPr>
        <w:t xml:space="preserve">ensure they </w:t>
      </w:r>
      <w:r w:rsidR="00C85715" w:rsidRPr="00D76257">
        <w:rPr>
          <w:rFonts w:ascii="Arial" w:hAnsi="Arial" w:cs="Arial"/>
        </w:rPr>
        <w:t xml:space="preserve">are used to </w:t>
      </w:r>
      <w:r w:rsidR="008713BF" w:rsidRPr="00D76257">
        <w:rPr>
          <w:rFonts w:ascii="Arial" w:hAnsi="Arial" w:cs="Arial"/>
        </w:rPr>
        <w:t xml:space="preserve">support and enhance </w:t>
      </w:r>
      <w:r w:rsidR="00A12A82" w:rsidRPr="00D76257">
        <w:rPr>
          <w:rFonts w:ascii="Arial" w:hAnsi="Arial" w:cs="Arial"/>
        </w:rPr>
        <w:t>social</w:t>
      </w:r>
      <w:r w:rsidR="008713BF" w:rsidRPr="00D76257">
        <w:rPr>
          <w:rFonts w:ascii="Arial" w:hAnsi="Arial" w:cs="Arial"/>
        </w:rPr>
        <w:t xml:space="preserve">, ecological and </w:t>
      </w:r>
      <w:r w:rsidR="00A12A82" w:rsidRPr="00D76257">
        <w:rPr>
          <w:rFonts w:ascii="Arial" w:hAnsi="Arial" w:cs="Arial"/>
        </w:rPr>
        <w:t>economic outcomes</w:t>
      </w:r>
      <w:r w:rsidR="008713BF" w:rsidRPr="00D76257">
        <w:rPr>
          <w:rFonts w:ascii="Arial" w:hAnsi="Arial" w:cs="Arial"/>
        </w:rPr>
        <w:t>.</w:t>
      </w:r>
    </w:p>
    <w:p w14:paraId="39202C31" w14:textId="1B9A553C" w:rsidR="00F8667B" w:rsidRPr="00D76257" w:rsidRDefault="00E727C0" w:rsidP="003B36FB">
      <w:pPr>
        <w:rPr>
          <w:rFonts w:ascii="Arial" w:hAnsi="Arial" w:cs="Arial"/>
          <w:iCs/>
        </w:rPr>
      </w:pPr>
      <w:r w:rsidRPr="00D76257">
        <w:rPr>
          <w:rFonts w:ascii="Arial" w:hAnsi="Arial" w:cs="Arial"/>
          <w:iCs/>
        </w:rPr>
        <w:lastRenderedPageBreak/>
        <w:t>T</w:t>
      </w:r>
      <w:r w:rsidR="00922C33" w:rsidRPr="00D76257">
        <w:rPr>
          <w:rFonts w:ascii="Arial" w:hAnsi="Arial" w:cs="Arial"/>
          <w:iCs/>
        </w:rPr>
        <w:t xml:space="preserve">his plan </w:t>
      </w:r>
      <w:r w:rsidRPr="00D76257">
        <w:rPr>
          <w:rFonts w:ascii="Arial" w:hAnsi="Arial" w:cs="Arial"/>
          <w:iCs/>
        </w:rPr>
        <w:t xml:space="preserve">sets </w:t>
      </w:r>
      <w:r w:rsidR="003B36FB" w:rsidRPr="00D76257">
        <w:rPr>
          <w:rFonts w:ascii="Arial" w:hAnsi="Arial" w:cs="Arial"/>
          <w:iCs/>
        </w:rPr>
        <w:t xml:space="preserve">out </w:t>
      </w:r>
      <w:r w:rsidRPr="00D76257">
        <w:rPr>
          <w:rFonts w:ascii="Arial" w:hAnsi="Arial" w:cs="Arial"/>
          <w:iCs/>
        </w:rPr>
        <w:t>a v</w:t>
      </w:r>
      <w:r w:rsidR="00922C33" w:rsidRPr="00D76257">
        <w:rPr>
          <w:rFonts w:ascii="Arial" w:hAnsi="Arial" w:cs="Arial"/>
          <w:iCs/>
        </w:rPr>
        <w:t>is</w:t>
      </w:r>
      <w:r w:rsidRPr="00D76257">
        <w:rPr>
          <w:rFonts w:ascii="Arial" w:hAnsi="Arial" w:cs="Arial"/>
          <w:iCs/>
        </w:rPr>
        <w:t>ion, targets and objectives and identifies</w:t>
      </w:r>
      <w:r w:rsidR="008713BF" w:rsidRPr="00D76257">
        <w:rPr>
          <w:rFonts w:ascii="Arial" w:hAnsi="Arial" w:cs="Arial"/>
          <w:iCs/>
        </w:rPr>
        <w:t xml:space="preserve"> opportunities</w:t>
      </w:r>
      <w:r w:rsidR="00F10B3C" w:rsidRPr="00D76257">
        <w:rPr>
          <w:rFonts w:ascii="Arial" w:hAnsi="Arial" w:cs="Arial"/>
          <w:iCs/>
        </w:rPr>
        <w:t xml:space="preserve"> </w:t>
      </w:r>
      <w:r w:rsidRPr="00D76257">
        <w:rPr>
          <w:rFonts w:ascii="Arial" w:hAnsi="Arial" w:cs="Arial"/>
          <w:iCs/>
        </w:rPr>
        <w:t xml:space="preserve">for integrated water management for implementation. </w:t>
      </w:r>
      <w:r w:rsidR="002A5F4C" w:rsidRPr="00D76257">
        <w:rPr>
          <w:rFonts w:ascii="Arial" w:hAnsi="Arial" w:cs="Arial"/>
          <w:iCs/>
        </w:rPr>
        <w:t>In doing so, the actions</w:t>
      </w:r>
      <w:r w:rsidR="003B36FB" w:rsidRPr="00D76257">
        <w:rPr>
          <w:rFonts w:ascii="Arial" w:hAnsi="Arial" w:cs="Arial"/>
          <w:iCs/>
        </w:rPr>
        <w:t xml:space="preserve"> will</w:t>
      </w:r>
      <w:r w:rsidR="002A5F4C" w:rsidRPr="00D76257">
        <w:rPr>
          <w:rFonts w:ascii="Arial" w:hAnsi="Arial" w:cs="Arial"/>
          <w:iCs/>
        </w:rPr>
        <w:t xml:space="preserve"> </w:t>
      </w:r>
      <w:r w:rsidR="0063470E" w:rsidRPr="00D76257">
        <w:rPr>
          <w:rFonts w:ascii="Arial" w:hAnsi="Arial" w:cs="Arial"/>
          <w:iCs/>
        </w:rPr>
        <w:t>guide Council operations pertaining to water use, drainage</w:t>
      </w:r>
      <w:r w:rsidR="002A5F4C" w:rsidRPr="00D76257">
        <w:rPr>
          <w:rFonts w:ascii="Arial" w:hAnsi="Arial" w:cs="Arial"/>
          <w:iCs/>
        </w:rPr>
        <w:t xml:space="preserve">, </w:t>
      </w:r>
      <w:r w:rsidR="0063470E" w:rsidRPr="00D76257">
        <w:rPr>
          <w:rFonts w:ascii="Arial" w:hAnsi="Arial" w:cs="Arial"/>
          <w:iCs/>
        </w:rPr>
        <w:t>stormwater management,</w:t>
      </w:r>
      <w:r w:rsidRPr="00D76257">
        <w:rPr>
          <w:rFonts w:ascii="Arial" w:hAnsi="Arial" w:cs="Arial"/>
          <w:iCs/>
        </w:rPr>
        <w:t xml:space="preserve"> Climate Emergency Plan,</w:t>
      </w:r>
      <w:r w:rsidR="0063470E" w:rsidRPr="00D76257">
        <w:rPr>
          <w:rFonts w:ascii="Arial" w:hAnsi="Arial" w:cs="Arial"/>
          <w:iCs/>
        </w:rPr>
        <w:t xml:space="preserve"> </w:t>
      </w:r>
      <w:r w:rsidR="00F8667B" w:rsidRPr="00D76257">
        <w:rPr>
          <w:rFonts w:ascii="Arial" w:hAnsi="Arial" w:cs="Arial"/>
          <w:iCs/>
        </w:rPr>
        <w:t xml:space="preserve">alternative water sources, </w:t>
      </w:r>
      <w:r w:rsidR="0063470E" w:rsidRPr="00D76257">
        <w:rPr>
          <w:rFonts w:ascii="Arial" w:hAnsi="Arial" w:cs="Arial"/>
          <w:iCs/>
        </w:rPr>
        <w:t xml:space="preserve">open space </w:t>
      </w:r>
      <w:r w:rsidR="00F10B3C" w:rsidRPr="00D76257">
        <w:rPr>
          <w:rFonts w:ascii="Arial" w:hAnsi="Arial" w:cs="Arial"/>
          <w:iCs/>
        </w:rPr>
        <w:t>management</w:t>
      </w:r>
      <w:r w:rsidR="00F8667B" w:rsidRPr="00D76257">
        <w:rPr>
          <w:rFonts w:ascii="Arial" w:hAnsi="Arial" w:cs="Arial"/>
          <w:iCs/>
        </w:rPr>
        <w:t xml:space="preserve">, </w:t>
      </w:r>
      <w:r w:rsidR="0063470E" w:rsidRPr="00D76257">
        <w:rPr>
          <w:rFonts w:ascii="Arial" w:hAnsi="Arial" w:cs="Arial"/>
          <w:iCs/>
        </w:rPr>
        <w:t>waterway</w:t>
      </w:r>
      <w:r w:rsidR="00F8667B" w:rsidRPr="00D76257">
        <w:rPr>
          <w:rFonts w:ascii="Arial" w:hAnsi="Arial" w:cs="Arial"/>
          <w:iCs/>
        </w:rPr>
        <w:t xml:space="preserve"> health and </w:t>
      </w:r>
      <w:r w:rsidR="002A5F4C" w:rsidRPr="00D76257">
        <w:rPr>
          <w:rFonts w:ascii="Arial" w:hAnsi="Arial" w:cs="Arial"/>
          <w:iCs/>
        </w:rPr>
        <w:t xml:space="preserve">supporting the </w:t>
      </w:r>
      <w:r w:rsidR="00F10B3C" w:rsidRPr="00D76257">
        <w:rPr>
          <w:rFonts w:ascii="Arial" w:hAnsi="Arial" w:cs="Arial"/>
          <w:iCs/>
        </w:rPr>
        <w:t xml:space="preserve">community’s connection to </w:t>
      </w:r>
      <w:r w:rsidR="0063470E" w:rsidRPr="00D76257">
        <w:rPr>
          <w:rFonts w:ascii="Arial" w:hAnsi="Arial" w:cs="Arial"/>
          <w:iCs/>
        </w:rPr>
        <w:t xml:space="preserve">nature. </w:t>
      </w:r>
    </w:p>
    <w:p w14:paraId="180B8476" w14:textId="6DD90B77" w:rsidR="00591AD3" w:rsidRPr="00D76257" w:rsidRDefault="00F8667B" w:rsidP="00A12A82">
      <w:pPr>
        <w:rPr>
          <w:rFonts w:ascii="Arial" w:hAnsi="Arial" w:cs="Arial"/>
          <w:iCs/>
        </w:rPr>
      </w:pPr>
      <w:r w:rsidRPr="00D76257">
        <w:rPr>
          <w:rFonts w:ascii="Arial" w:hAnsi="Arial" w:cs="Arial"/>
          <w:iCs/>
        </w:rPr>
        <w:t xml:space="preserve">The plan also </w:t>
      </w:r>
      <w:r w:rsidR="00F10B3C" w:rsidRPr="00D76257">
        <w:rPr>
          <w:rFonts w:ascii="Arial" w:hAnsi="Arial" w:cs="Arial"/>
          <w:iCs/>
        </w:rPr>
        <w:t>recognises Council’s role in advocacy</w:t>
      </w:r>
      <w:r w:rsidRPr="00D76257">
        <w:rPr>
          <w:rFonts w:ascii="Arial" w:hAnsi="Arial" w:cs="Arial"/>
          <w:iCs/>
        </w:rPr>
        <w:t>, collaborati</w:t>
      </w:r>
      <w:r w:rsidR="007558B2" w:rsidRPr="00D76257">
        <w:rPr>
          <w:rFonts w:ascii="Arial" w:hAnsi="Arial" w:cs="Arial"/>
          <w:iCs/>
        </w:rPr>
        <w:t xml:space="preserve">on </w:t>
      </w:r>
      <w:r w:rsidRPr="00D76257">
        <w:rPr>
          <w:rFonts w:ascii="Arial" w:hAnsi="Arial" w:cs="Arial"/>
          <w:iCs/>
        </w:rPr>
        <w:t xml:space="preserve">with external stakeholders </w:t>
      </w:r>
      <w:r w:rsidR="00B14902" w:rsidRPr="00D76257">
        <w:rPr>
          <w:rFonts w:ascii="Arial" w:hAnsi="Arial" w:cs="Arial"/>
          <w:iCs/>
        </w:rPr>
        <w:t xml:space="preserve">including Traditional Owners </w:t>
      </w:r>
      <w:r w:rsidR="00F10B3C" w:rsidRPr="00D76257">
        <w:rPr>
          <w:rFonts w:ascii="Arial" w:hAnsi="Arial" w:cs="Arial"/>
          <w:iCs/>
        </w:rPr>
        <w:t>and influencing community behaviour</w:t>
      </w:r>
      <w:r w:rsidR="0063470E" w:rsidRPr="00D76257">
        <w:rPr>
          <w:rFonts w:ascii="Arial" w:hAnsi="Arial" w:cs="Arial"/>
          <w:iCs/>
        </w:rPr>
        <w:t xml:space="preserve">. </w:t>
      </w:r>
    </w:p>
    <w:p w14:paraId="07459303" w14:textId="4895DF5F" w:rsidR="00B83232" w:rsidRPr="00D76257" w:rsidRDefault="00B83232" w:rsidP="002439A3">
      <w:pPr>
        <w:pStyle w:val="Heading2"/>
        <w:ind w:left="431" w:hanging="431"/>
        <w:rPr>
          <w:rFonts w:ascii="Arial" w:hAnsi="Arial" w:cs="Arial"/>
        </w:rPr>
      </w:pPr>
      <w:bookmarkStart w:id="3" w:name="_Toc32241668"/>
      <w:bookmarkStart w:id="4" w:name="_Toc32242084"/>
      <w:bookmarkStart w:id="5" w:name="_Toc32242328"/>
      <w:bookmarkStart w:id="6" w:name="_Toc32306617"/>
      <w:bookmarkStart w:id="7" w:name="_Toc32323387"/>
      <w:bookmarkStart w:id="8" w:name="_Toc31800230"/>
      <w:bookmarkStart w:id="9" w:name="_Toc32241669"/>
      <w:bookmarkStart w:id="10" w:name="_Toc32242085"/>
      <w:bookmarkStart w:id="11" w:name="_Toc32242329"/>
      <w:bookmarkStart w:id="12" w:name="_Toc32306618"/>
      <w:bookmarkStart w:id="13" w:name="_Toc32323388"/>
      <w:bookmarkStart w:id="14" w:name="_Toc38444743"/>
      <w:bookmarkEnd w:id="3"/>
      <w:bookmarkEnd w:id="4"/>
      <w:bookmarkEnd w:id="5"/>
      <w:bookmarkEnd w:id="6"/>
      <w:bookmarkEnd w:id="7"/>
      <w:bookmarkEnd w:id="8"/>
      <w:bookmarkEnd w:id="9"/>
      <w:bookmarkEnd w:id="10"/>
      <w:bookmarkEnd w:id="11"/>
      <w:bookmarkEnd w:id="12"/>
      <w:bookmarkEnd w:id="13"/>
      <w:r w:rsidRPr="00D76257">
        <w:rPr>
          <w:rFonts w:ascii="Arial" w:hAnsi="Arial" w:cs="Arial"/>
        </w:rPr>
        <w:t>Developing the plan</w:t>
      </w:r>
      <w:bookmarkEnd w:id="14"/>
    </w:p>
    <w:p w14:paraId="7540C1CC" w14:textId="040AADEB" w:rsidR="00F10B3C" w:rsidRPr="00D76257" w:rsidRDefault="0063470E" w:rsidP="006A4E43">
      <w:pPr>
        <w:rPr>
          <w:rFonts w:ascii="Arial" w:hAnsi="Arial" w:cs="Arial"/>
        </w:rPr>
      </w:pPr>
      <w:r w:rsidRPr="00D76257">
        <w:rPr>
          <w:rFonts w:ascii="Arial" w:hAnsi="Arial" w:cs="Arial"/>
        </w:rPr>
        <w:t xml:space="preserve">This IWM plan </w:t>
      </w:r>
      <w:r w:rsidR="007558B2" w:rsidRPr="00D76257">
        <w:rPr>
          <w:rFonts w:ascii="Arial" w:hAnsi="Arial" w:cs="Arial"/>
        </w:rPr>
        <w:t xml:space="preserve">is a successor to the </w:t>
      </w:r>
      <w:r w:rsidR="006A4E43" w:rsidRPr="00D76257">
        <w:rPr>
          <w:rFonts w:ascii="Arial" w:hAnsi="Arial" w:cs="Arial"/>
        </w:rPr>
        <w:t xml:space="preserve">Yarra Water Action Plan </w:t>
      </w:r>
      <w:r w:rsidR="007558B2" w:rsidRPr="00D76257">
        <w:rPr>
          <w:rFonts w:ascii="Arial" w:hAnsi="Arial" w:cs="Arial"/>
        </w:rPr>
        <w:t>(</w:t>
      </w:r>
      <w:r w:rsidR="006A4E43" w:rsidRPr="00D76257">
        <w:rPr>
          <w:rFonts w:ascii="Arial" w:hAnsi="Arial" w:cs="Arial"/>
        </w:rPr>
        <w:t>2006</w:t>
      </w:r>
      <w:r w:rsidR="007558B2" w:rsidRPr="00D76257">
        <w:rPr>
          <w:rFonts w:ascii="Arial" w:hAnsi="Arial" w:cs="Arial"/>
        </w:rPr>
        <w:t xml:space="preserve">) that contained a </w:t>
      </w:r>
      <w:r w:rsidR="006A4E43" w:rsidRPr="00D76257">
        <w:rPr>
          <w:rFonts w:ascii="Arial" w:hAnsi="Arial" w:cs="Arial"/>
        </w:rPr>
        <w:t xml:space="preserve">commitment to leadership in sustainable water management. The </w:t>
      </w:r>
      <w:r w:rsidRPr="00D76257">
        <w:rPr>
          <w:rFonts w:ascii="Arial" w:hAnsi="Arial" w:cs="Arial"/>
        </w:rPr>
        <w:t xml:space="preserve">Yarra Water Action Plan </w:t>
      </w:r>
      <w:r w:rsidR="00E727C0" w:rsidRPr="00D76257">
        <w:rPr>
          <w:rFonts w:ascii="Arial" w:hAnsi="Arial" w:cs="Arial"/>
        </w:rPr>
        <w:t>informed</w:t>
      </w:r>
      <w:r w:rsidR="007558B2" w:rsidRPr="00D76257">
        <w:rPr>
          <w:rFonts w:ascii="Arial" w:hAnsi="Arial" w:cs="Arial"/>
        </w:rPr>
        <w:t xml:space="preserve"> the </w:t>
      </w:r>
      <w:r w:rsidR="00F10B3C" w:rsidRPr="00D76257">
        <w:rPr>
          <w:rFonts w:ascii="Arial" w:hAnsi="Arial" w:cs="Arial"/>
        </w:rPr>
        <w:t xml:space="preserve">development of </w:t>
      </w:r>
      <w:r w:rsidR="007558B2" w:rsidRPr="00D76257">
        <w:rPr>
          <w:rFonts w:ascii="Arial" w:hAnsi="Arial" w:cs="Arial"/>
        </w:rPr>
        <w:t xml:space="preserve">the IWM </w:t>
      </w:r>
      <w:r w:rsidR="00F10B3C" w:rsidRPr="00D76257">
        <w:rPr>
          <w:rFonts w:ascii="Arial" w:hAnsi="Arial" w:cs="Arial"/>
        </w:rPr>
        <w:t xml:space="preserve">plan, </w:t>
      </w:r>
      <w:r w:rsidR="007558B2" w:rsidRPr="00D76257">
        <w:rPr>
          <w:rFonts w:ascii="Arial" w:hAnsi="Arial" w:cs="Arial"/>
        </w:rPr>
        <w:t xml:space="preserve">contributing to the </w:t>
      </w:r>
      <w:r w:rsidR="00F10B3C" w:rsidRPr="00D76257">
        <w:rPr>
          <w:rFonts w:ascii="Arial" w:hAnsi="Arial" w:cs="Arial"/>
        </w:rPr>
        <w:t xml:space="preserve">development of its </w:t>
      </w:r>
      <w:r w:rsidR="006A4E43" w:rsidRPr="00D76257">
        <w:rPr>
          <w:rFonts w:ascii="Arial" w:hAnsi="Arial" w:cs="Arial"/>
        </w:rPr>
        <w:t>objectives, action</w:t>
      </w:r>
      <w:r w:rsidR="00AF4D36" w:rsidRPr="00D76257">
        <w:rPr>
          <w:rFonts w:ascii="Arial" w:hAnsi="Arial" w:cs="Arial"/>
        </w:rPr>
        <w:t>s</w:t>
      </w:r>
      <w:r w:rsidR="006A4E43" w:rsidRPr="00D76257">
        <w:rPr>
          <w:rFonts w:ascii="Arial" w:hAnsi="Arial" w:cs="Arial"/>
        </w:rPr>
        <w:t xml:space="preserve"> and targets. </w:t>
      </w:r>
    </w:p>
    <w:p w14:paraId="3D32A05B" w14:textId="0F8725A9" w:rsidR="007558B2" w:rsidRPr="00D76257" w:rsidRDefault="008C39F6" w:rsidP="006A4E43">
      <w:pPr>
        <w:rPr>
          <w:rFonts w:ascii="Arial" w:hAnsi="Arial" w:cs="Arial"/>
        </w:rPr>
      </w:pPr>
      <w:r w:rsidRPr="00D76257">
        <w:rPr>
          <w:rFonts w:ascii="Arial" w:hAnsi="Arial" w:cs="Arial"/>
        </w:rPr>
        <w:t xml:space="preserve">Building on the action plan, this </w:t>
      </w:r>
      <w:r w:rsidR="007558B2" w:rsidRPr="00D76257">
        <w:rPr>
          <w:rFonts w:ascii="Arial" w:hAnsi="Arial" w:cs="Arial"/>
        </w:rPr>
        <w:t>IWM plan was developed in consultation with the City of Yarra’s internal departments</w:t>
      </w:r>
      <w:r w:rsidRPr="00D76257">
        <w:rPr>
          <w:rFonts w:ascii="Arial" w:hAnsi="Arial" w:cs="Arial"/>
        </w:rPr>
        <w:t>, water authorities and neighbouring Councils</w:t>
      </w:r>
      <w:r w:rsidR="007558B2" w:rsidRPr="00D76257">
        <w:rPr>
          <w:rFonts w:ascii="Arial" w:hAnsi="Arial" w:cs="Arial"/>
        </w:rPr>
        <w:t xml:space="preserve"> that </w:t>
      </w:r>
      <w:r w:rsidRPr="00D76257">
        <w:rPr>
          <w:rFonts w:ascii="Arial" w:hAnsi="Arial" w:cs="Arial"/>
        </w:rPr>
        <w:t xml:space="preserve">are involved in water </w:t>
      </w:r>
      <w:r w:rsidR="007558B2" w:rsidRPr="00D76257">
        <w:rPr>
          <w:rFonts w:ascii="Arial" w:hAnsi="Arial" w:cs="Arial"/>
        </w:rPr>
        <w:t>manage</w:t>
      </w:r>
      <w:r w:rsidRPr="00D76257">
        <w:rPr>
          <w:rFonts w:ascii="Arial" w:hAnsi="Arial" w:cs="Arial"/>
        </w:rPr>
        <w:t xml:space="preserve">ment. Their input has been critical </w:t>
      </w:r>
      <w:r w:rsidRPr="00D76257">
        <w:rPr>
          <w:rFonts w:ascii="Arial" w:hAnsi="Arial" w:cs="Arial"/>
        </w:rPr>
        <w:lastRenderedPageBreak/>
        <w:t xml:space="preserve">to the development of the </w:t>
      </w:r>
      <w:r w:rsidR="007558B2" w:rsidRPr="00D76257">
        <w:rPr>
          <w:rFonts w:ascii="Arial" w:hAnsi="Arial" w:cs="Arial"/>
        </w:rPr>
        <w:t>vision, objectives, targets and actions for the next</w:t>
      </w:r>
      <w:r w:rsidR="00407859" w:rsidRPr="00D76257">
        <w:rPr>
          <w:rFonts w:ascii="Arial" w:hAnsi="Arial" w:cs="Arial"/>
        </w:rPr>
        <w:t xml:space="preserve"> four years with the emphasis of revision in the fifth year to achieve our </w:t>
      </w:r>
      <w:r w:rsidR="001D1D14" w:rsidRPr="00D76257">
        <w:rPr>
          <w:rFonts w:ascii="Arial" w:hAnsi="Arial" w:cs="Arial"/>
        </w:rPr>
        <w:t>overall</w:t>
      </w:r>
      <w:r w:rsidR="00407859" w:rsidRPr="00D76257">
        <w:rPr>
          <w:rFonts w:ascii="Arial" w:hAnsi="Arial" w:cs="Arial"/>
        </w:rPr>
        <w:t xml:space="preserve"> </w:t>
      </w:r>
      <w:r w:rsidR="007558B2" w:rsidRPr="00D76257">
        <w:rPr>
          <w:rFonts w:ascii="Arial" w:hAnsi="Arial" w:cs="Arial"/>
        </w:rPr>
        <w:t>10 years</w:t>
      </w:r>
      <w:r w:rsidR="00407859" w:rsidRPr="00D76257">
        <w:rPr>
          <w:rFonts w:ascii="Arial" w:hAnsi="Arial" w:cs="Arial"/>
        </w:rPr>
        <w:t xml:space="preserve"> plan. </w:t>
      </w:r>
    </w:p>
    <w:p w14:paraId="3E4FB9DE" w14:textId="36F20224" w:rsidR="006A4E43" w:rsidRPr="00D76257" w:rsidRDefault="003B36FB" w:rsidP="006A4E43">
      <w:pPr>
        <w:rPr>
          <w:rFonts w:ascii="Arial" w:hAnsi="Arial" w:cs="Arial"/>
        </w:rPr>
      </w:pPr>
      <w:r w:rsidRPr="00D76257">
        <w:rPr>
          <w:rFonts w:ascii="Arial" w:hAnsi="Arial" w:cs="Arial"/>
        </w:rPr>
        <w:t xml:space="preserve">Challenges </w:t>
      </w:r>
      <w:r w:rsidR="008C39F6" w:rsidRPr="00D76257">
        <w:rPr>
          <w:rFonts w:ascii="Arial" w:hAnsi="Arial" w:cs="Arial"/>
        </w:rPr>
        <w:t xml:space="preserve">and opportunities were identified through that consultation process. These were refined and grouped under desired outcomes and objectives with corresponding targets. The action plan has developed momentum for this IWM Plan, with the </w:t>
      </w:r>
      <w:r w:rsidR="0063470E" w:rsidRPr="00D76257">
        <w:rPr>
          <w:rFonts w:ascii="Arial" w:hAnsi="Arial" w:cs="Arial"/>
        </w:rPr>
        <w:t>City of Yarra</w:t>
      </w:r>
      <w:r w:rsidR="006A4E43" w:rsidRPr="00D76257">
        <w:rPr>
          <w:rFonts w:ascii="Arial" w:hAnsi="Arial" w:cs="Arial"/>
        </w:rPr>
        <w:t xml:space="preserve"> deliver</w:t>
      </w:r>
      <w:r w:rsidR="008C39F6" w:rsidRPr="00D76257">
        <w:rPr>
          <w:rFonts w:ascii="Arial" w:hAnsi="Arial" w:cs="Arial"/>
        </w:rPr>
        <w:t xml:space="preserve">ing </w:t>
      </w:r>
      <w:r w:rsidR="006A4E43" w:rsidRPr="00D76257">
        <w:rPr>
          <w:rFonts w:ascii="Arial" w:hAnsi="Arial" w:cs="Arial"/>
        </w:rPr>
        <w:t>on many goals and targets</w:t>
      </w:r>
      <w:r w:rsidR="0063470E" w:rsidRPr="00D76257">
        <w:rPr>
          <w:rFonts w:ascii="Arial" w:hAnsi="Arial" w:cs="Arial"/>
          <w:iCs/>
        </w:rPr>
        <w:t xml:space="preserve"> </w:t>
      </w:r>
      <w:r w:rsidR="007558B2" w:rsidRPr="00D76257">
        <w:rPr>
          <w:rFonts w:ascii="Arial" w:hAnsi="Arial" w:cs="Arial"/>
          <w:iCs/>
        </w:rPr>
        <w:t xml:space="preserve">within the action plan, </w:t>
      </w:r>
      <w:r w:rsidR="008C39F6" w:rsidRPr="00D76257">
        <w:rPr>
          <w:rFonts w:ascii="Arial" w:hAnsi="Arial" w:cs="Arial"/>
          <w:iCs/>
        </w:rPr>
        <w:t xml:space="preserve">including on </w:t>
      </w:r>
      <w:r w:rsidR="0063470E" w:rsidRPr="00D76257">
        <w:rPr>
          <w:rFonts w:ascii="Arial" w:hAnsi="Arial" w:cs="Arial"/>
          <w:iCs/>
        </w:rPr>
        <w:t xml:space="preserve">water </w:t>
      </w:r>
      <w:r w:rsidR="00F8667B" w:rsidRPr="00D76257">
        <w:rPr>
          <w:rFonts w:ascii="Arial" w:hAnsi="Arial" w:cs="Arial"/>
          <w:iCs/>
        </w:rPr>
        <w:t xml:space="preserve">use </w:t>
      </w:r>
      <w:r w:rsidR="0063470E" w:rsidRPr="00D76257">
        <w:rPr>
          <w:rFonts w:ascii="Arial" w:hAnsi="Arial" w:cs="Arial"/>
          <w:iCs/>
        </w:rPr>
        <w:t xml:space="preserve">efficiency, </w:t>
      </w:r>
      <w:r w:rsidR="00E727C0" w:rsidRPr="00D76257">
        <w:rPr>
          <w:rFonts w:ascii="Arial" w:hAnsi="Arial" w:cs="Arial"/>
          <w:iCs/>
        </w:rPr>
        <w:t>applying</w:t>
      </w:r>
      <w:r w:rsidR="0063470E" w:rsidRPr="00D76257">
        <w:rPr>
          <w:rFonts w:ascii="Arial" w:hAnsi="Arial" w:cs="Arial"/>
          <w:iCs/>
        </w:rPr>
        <w:t xml:space="preserve"> water sensitive urban design (WSUD)</w:t>
      </w:r>
      <w:r w:rsidR="00F10B3C" w:rsidRPr="00D76257">
        <w:rPr>
          <w:rFonts w:ascii="Arial" w:hAnsi="Arial" w:cs="Arial"/>
          <w:iCs/>
        </w:rPr>
        <w:t xml:space="preserve">, improving </w:t>
      </w:r>
      <w:r w:rsidR="0063470E" w:rsidRPr="00D76257">
        <w:rPr>
          <w:rFonts w:ascii="Arial" w:hAnsi="Arial" w:cs="Arial"/>
          <w:iCs/>
        </w:rPr>
        <w:t xml:space="preserve">waterway health and </w:t>
      </w:r>
      <w:r w:rsidR="00F8667B" w:rsidRPr="00D76257">
        <w:rPr>
          <w:rFonts w:ascii="Arial" w:hAnsi="Arial" w:cs="Arial"/>
          <w:iCs/>
        </w:rPr>
        <w:t xml:space="preserve">strengthening </w:t>
      </w:r>
      <w:r w:rsidR="00F10B3C" w:rsidRPr="00D76257">
        <w:rPr>
          <w:rFonts w:ascii="Arial" w:hAnsi="Arial" w:cs="Arial"/>
          <w:iCs/>
        </w:rPr>
        <w:t xml:space="preserve">community </w:t>
      </w:r>
      <w:r w:rsidR="0063470E" w:rsidRPr="00D76257">
        <w:rPr>
          <w:rFonts w:ascii="Arial" w:hAnsi="Arial" w:cs="Arial"/>
          <w:iCs/>
        </w:rPr>
        <w:t xml:space="preserve">resilience to the impacts of </w:t>
      </w:r>
      <w:r w:rsidR="00E727C0" w:rsidRPr="00D76257">
        <w:rPr>
          <w:rFonts w:ascii="Arial" w:hAnsi="Arial" w:cs="Arial"/>
          <w:iCs/>
        </w:rPr>
        <w:t>a changing climate.</w:t>
      </w:r>
      <w:r w:rsidR="00D85CB0" w:rsidRPr="00D76257">
        <w:rPr>
          <w:rFonts w:ascii="Arial" w:hAnsi="Arial" w:cs="Arial"/>
        </w:rPr>
        <w:t xml:space="preserve">  </w:t>
      </w:r>
    </w:p>
    <w:p w14:paraId="26257E17" w14:textId="1C65800B" w:rsidR="00231260" w:rsidRPr="00D76257" w:rsidRDefault="00231260">
      <w:pPr>
        <w:rPr>
          <w:rFonts w:ascii="Arial" w:hAnsi="Arial" w:cs="Arial"/>
        </w:rPr>
      </w:pPr>
      <w:r w:rsidRPr="00D76257">
        <w:rPr>
          <w:rFonts w:ascii="Arial" w:hAnsi="Arial" w:cs="Arial"/>
        </w:rPr>
        <w:br w:type="page"/>
      </w:r>
    </w:p>
    <w:p w14:paraId="71833771" w14:textId="7D78B73D" w:rsidR="00603943" w:rsidRPr="00D76257" w:rsidRDefault="00B83232" w:rsidP="002439A3">
      <w:pPr>
        <w:pStyle w:val="Heading2"/>
        <w:ind w:left="431" w:hanging="431"/>
        <w:rPr>
          <w:rFonts w:ascii="Arial" w:hAnsi="Arial" w:cs="Arial"/>
        </w:rPr>
      </w:pPr>
      <w:bookmarkStart w:id="15" w:name="_Toc32241672"/>
      <w:bookmarkStart w:id="16" w:name="_Toc32242088"/>
      <w:bookmarkStart w:id="17" w:name="_Toc32242332"/>
      <w:bookmarkStart w:id="18" w:name="_Toc32241673"/>
      <w:bookmarkStart w:id="19" w:name="_Toc32242089"/>
      <w:bookmarkStart w:id="20" w:name="_Toc32242333"/>
      <w:bookmarkStart w:id="21" w:name="_Toc38444744"/>
      <w:bookmarkEnd w:id="15"/>
      <w:bookmarkEnd w:id="16"/>
      <w:bookmarkEnd w:id="17"/>
      <w:bookmarkEnd w:id="18"/>
      <w:bookmarkEnd w:id="19"/>
      <w:bookmarkEnd w:id="20"/>
      <w:r w:rsidRPr="00D76257">
        <w:rPr>
          <w:rFonts w:ascii="Arial" w:hAnsi="Arial" w:cs="Arial"/>
        </w:rPr>
        <w:lastRenderedPageBreak/>
        <w:t>Strategic context</w:t>
      </w:r>
      <w:bookmarkEnd w:id="21"/>
      <w:r w:rsidRPr="00D76257">
        <w:rPr>
          <w:rFonts w:ascii="Arial" w:hAnsi="Arial" w:cs="Arial"/>
        </w:rPr>
        <w:t xml:space="preserve"> </w:t>
      </w:r>
    </w:p>
    <w:p w14:paraId="64109BC6" w14:textId="691E1BE4" w:rsidR="000E07CD" w:rsidRPr="00D76257" w:rsidRDefault="00F8667B" w:rsidP="00603943">
      <w:pPr>
        <w:rPr>
          <w:rFonts w:ascii="Arial" w:hAnsi="Arial" w:cs="Arial"/>
        </w:rPr>
      </w:pPr>
      <w:r w:rsidRPr="00D76257">
        <w:rPr>
          <w:rFonts w:ascii="Arial" w:hAnsi="Arial" w:cs="Arial"/>
        </w:rPr>
        <w:t xml:space="preserve">This plan has been </w:t>
      </w:r>
      <w:r w:rsidR="00D85CB0" w:rsidRPr="00D76257">
        <w:rPr>
          <w:rFonts w:ascii="Arial" w:hAnsi="Arial" w:cs="Arial"/>
        </w:rPr>
        <w:t>develop</w:t>
      </w:r>
      <w:r w:rsidRPr="00D76257">
        <w:rPr>
          <w:rFonts w:ascii="Arial" w:hAnsi="Arial" w:cs="Arial"/>
        </w:rPr>
        <w:t xml:space="preserve">ed in the context of significant </w:t>
      </w:r>
      <w:r w:rsidR="000E07CD" w:rsidRPr="00D76257">
        <w:rPr>
          <w:rFonts w:ascii="Arial" w:hAnsi="Arial" w:cs="Arial"/>
        </w:rPr>
        <w:t xml:space="preserve">action by the </w:t>
      </w:r>
      <w:r w:rsidRPr="00D76257">
        <w:rPr>
          <w:rFonts w:ascii="Arial" w:hAnsi="Arial" w:cs="Arial"/>
        </w:rPr>
        <w:t>State Government</w:t>
      </w:r>
      <w:r w:rsidR="0034246E" w:rsidRPr="00D76257">
        <w:rPr>
          <w:rFonts w:ascii="Arial" w:hAnsi="Arial" w:cs="Arial"/>
        </w:rPr>
        <w:t>’s</w:t>
      </w:r>
      <w:r w:rsidR="00006805" w:rsidRPr="00D76257">
        <w:rPr>
          <w:rFonts w:ascii="Arial" w:hAnsi="Arial" w:cs="Arial"/>
        </w:rPr>
        <w:t xml:space="preserve"> </w:t>
      </w:r>
      <w:r w:rsidRPr="00D76257">
        <w:rPr>
          <w:rFonts w:ascii="Arial" w:hAnsi="Arial" w:cs="Arial"/>
        </w:rPr>
        <w:t>IWM</w:t>
      </w:r>
      <w:r w:rsidR="00006805" w:rsidRPr="00D76257">
        <w:rPr>
          <w:rFonts w:ascii="Arial" w:hAnsi="Arial" w:cs="Arial"/>
        </w:rPr>
        <w:t xml:space="preserve"> initiatives</w:t>
      </w:r>
      <w:r w:rsidR="000E07CD" w:rsidRPr="00D76257">
        <w:rPr>
          <w:rFonts w:ascii="Arial" w:hAnsi="Arial" w:cs="Arial"/>
        </w:rPr>
        <w:t xml:space="preserve">. In 2016 Chapter 5 of </w:t>
      </w:r>
      <w:r w:rsidR="00F10B3C" w:rsidRPr="00D76257">
        <w:rPr>
          <w:rFonts w:ascii="Arial" w:hAnsi="Arial" w:cs="Arial"/>
        </w:rPr>
        <w:t>Water for Victoria</w:t>
      </w:r>
      <w:r w:rsidR="000E07CD" w:rsidRPr="00D76257">
        <w:rPr>
          <w:rFonts w:ascii="Arial" w:hAnsi="Arial" w:cs="Arial"/>
        </w:rPr>
        <w:t xml:space="preserve"> was entitled “Resilient and liveable cities and towns”. It extended out traditional approach to water cycle management to include references to “Healthy and valued urban landscapes” and “Community values reflected in </w:t>
      </w:r>
      <w:r w:rsidR="00B903D3" w:rsidRPr="00D76257">
        <w:rPr>
          <w:rFonts w:ascii="Arial" w:hAnsi="Arial" w:cs="Arial"/>
        </w:rPr>
        <w:t>place-based</w:t>
      </w:r>
      <w:r w:rsidR="000E07CD" w:rsidRPr="00D76257">
        <w:rPr>
          <w:rFonts w:ascii="Arial" w:hAnsi="Arial" w:cs="Arial"/>
        </w:rPr>
        <w:t xml:space="preserve"> planning”.</w:t>
      </w:r>
    </w:p>
    <w:p w14:paraId="5F527AE9" w14:textId="5B784C07" w:rsidR="000E07CD" w:rsidRPr="00D76257" w:rsidRDefault="000E07CD" w:rsidP="00603943">
      <w:pPr>
        <w:rPr>
          <w:rFonts w:ascii="Arial" w:hAnsi="Arial" w:cs="Arial"/>
        </w:rPr>
      </w:pPr>
      <w:r w:rsidRPr="00D76257">
        <w:rPr>
          <w:rFonts w:ascii="Arial" w:hAnsi="Arial" w:cs="Arial"/>
        </w:rPr>
        <w:t xml:space="preserve">This extension shifted the focus of IWM planning to issues such as urban cooling, connecting our communities to natural assets </w:t>
      </w:r>
      <w:r w:rsidR="000D34F4" w:rsidRPr="00D76257">
        <w:rPr>
          <w:rFonts w:ascii="Arial" w:hAnsi="Arial" w:cs="Arial"/>
        </w:rPr>
        <w:t xml:space="preserve">like waterways </w:t>
      </w:r>
      <w:r w:rsidRPr="00D76257">
        <w:rPr>
          <w:rFonts w:ascii="Arial" w:hAnsi="Arial" w:cs="Arial"/>
        </w:rPr>
        <w:t xml:space="preserve">and incorporating what the community, including traditional owners, tell us </w:t>
      </w:r>
      <w:r w:rsidR="000D34F4" w:rsidRPr="00D76257">
        <w:rPr>
          <w:rFonts w:ascii="Arial" w:hAnsi="Arial" w:cs="Arial"/>
        </w:rPr>
        <w:t>they want to see across their landscapes</w:t>
      </w:r>
      <w:r w:rsidRPr="00D76257">
        <w:rPr>
          <w:rFonts w:ascii="Arial" w:hAnsi="Arial" w:cs="Arial"/>
        </w:rPr>
        <w:t>.</w:t>
      </w:r>
    </w:p>
    <w:p w14:paraId="0D613815" w14:textId="4A8D8EF0" w:rsidR="000D34F4" w:rsidRPr="00D76257" w:rsidRDefault="003B36FB" w:rsidP="003B36FB">
      <w:pPr>
        <w:rPr>
          <w:rFonts w:ascii="Arial" w:hAnsi="Arial" w:cs="Arial"/>
        </w:rPr>
      </w:pPr>
      <w:r w:rsidRPr="00D76257">
        <w:rPr>
          <w:rFonts w:ascii="Arial" w:hAnsi="Arial" w:cs="Arial"/>
        </w:rPr>
        <w:t>Thus</w:t>
      </w:r>
      <w:r w:rsidR="000E07CD" w:rsidRPr="00D76257">
        <w:rPr>
          <w:rFonts w:ascii="Arial" w:hAnsi="Arial" w:cs="Arial"/>
        </w:rPr>
        <w:t xml:space="preserve"> </w:t>
      </w:r>
      <w:r w:rsidR="000D34F4" w:rsidRPr="00D76257">
        <w:rPr>
          <w:rFonts w:ascii="Arial" w:hAnsi="Arial" w:cs="Arial"/>
        </w:rPr>
        <w:t>began a deeper conversation about the role of IWM that led to the formation of</w:t>
      </w:r>
      <w:r w:rsidR="00F8667B" w:rsidRPr="00D76257">
        <w:rPr>
          <w:rFonts w:ascii="Arial" w:hAnsi="Arial" w:cs="Arial"/>
        </w:rPr>
        <w:t xml:space="preserve"> </w:t>
      </w:r>
      <w:r w:rsidR="00F10B3C" w:rsidRPr="00D76257">
        <w:rPr>
          <w:rFonts w:ascii="Arial" w:hAnsi="Arial" w:cs="Arial"/>
        </w:rPr>
        <w:t>IWM Forum</w:t>
      </w:r>
      <w:r w:rsidR="000D34F4" w:rsidRPr="00D76257">
        <w:rPr>
          <w:rFonts w:ascii="Arial" w:hAnsi="Arial" w:cs="Arial"/>
        </w:rPr>
        <w:t xml:space="preserve">s. Five forums were formed in Metropolitan Melbourne, corresponding to the city’s five major catchments, the City of Yarra being within the Yarra Forum. </w:t>
      </w:r>
      <w:r w:rsidR="00F10B3C" w:rsidRPr="00D76257">
        <w:rPr>
          <w:rFonts w:ascii="Arial" w:hAnsi="Arial" w:cs="Arial"/>
        </w:rPr>
        <w:t xml:space="preserve"> </w:t>
      </w:r>
      <w:r w:rsidR="000D34F4" w:rsidRPr="00D76257">
        <w:rPr>
          <w:rFonts w:ascii="Arial" w:hAnsi="Arial" w:cs="Arial"/>
        </w:rPr>
        <w:t>The IWM Forums were collaborations between DELWP,</w:t>
      </w:r>
      <w:r w:rsidR="00CE5006" w:rsidRPr="00D76257">
        <w:rPr>
          <w:rFonts w:ascii="Arial" w:hAnsi="Arial" w:cs="Arial"/>
        </w:rPr>
        <w:t xml:space="preserve"> Victorian Planning Authority,</w:t>
      </w:r>
      <w:r w:rsidR="000D34F4" w:rsidRPr="00D76257">
        <w:rPr>
          <w:rFonts w:ascii="Arial" w:hAnsi="Arial" w:cs="Arial"/>
        </w:rPr>
        <w:t xml:space="preserve"> local government, water authorities and catchment management author</w:t>
      </w:r>
      <w:r w:rsidR="000D34F4" w:rsidRPr="00D76257">
        <w:rPr>
          <w:rFonts w:ascii="Arial" w:hAnsi="Arial" w:cs="Arial"/>
        </w:rPr>
        <w:lastRenderedPageBreak/>
        <w:t xml:space="preserve">ities. Across 2018 and 2019 they produced Strategic Directions Statements that defined IWM visions, outcomes and objectives for their catchments. At a finer scale they also identified IWM opportunities for prioritisation and further investigation by the Forum working groups. </w:t>
      </w:r>
    </w:p>
    <w:p w14:paraId="388618FA" w14:textId="60742368" w:rsidR="000D34F4" w:rsidRPr="00D76257" w:rsidRDefault="000D34F4" w:rsidP="00603943">
      <w:pPr>
        <w:rPr>
          <w:rFonts w:ascii="Arial" w:hAnsi="Arial" w:cs="Arial"/>
        </w:rPr>
      </w:pPr>
      <w:r w:rsidRPr="00D76257">
        <w:rPr>
          <w:rFonts w:ascii="Arial" w:hAnsi="Arial" w:cs="Arial"/>
        </w:rPr>
        <w:t xml:space="preserve">While the City of Yarra’s IWM plan was produced independently of the </w:t>
      </w:r>
      <w:r w:rsidR="00CE5006" w:rsidRPr="00D76257">
        <w:rPr>
          <w:rFonts w:ascii="Arial" w:hAnsi="Arial" w:cs="Arial"/>
        </w:rPr>
        <w:t xml:space="preserve">Catchment scale plan </w:t>
      </w:r>
      <w:r w:rsidRPr="00D76257">
        <w:rPr>
          <w:rFonts w:ascii="Arial" w:hAnsi="Arial" w:cs="Arial"/>
        </w:rPr>
        <w:t>Forums, it has referenced those key guiding outcomes and objectives.</w:t>
      </w:r>
    </w:p>
    <w:p w14:paraId="082AC4D5" w14:textId="77033A95" w:rsidR="00B903D3" w:rsidRPr="00D76257" w:rsidRDefault="000D34F4" w:rsidP="00B903D3">
      <w:pPr>
        <w:rPr>
          <w:rFonts w:ascii="Arial" w:hAnsi="Arial" w:cs="Arial"/>
        </w:rPr>
      </w:pPr>
      <w:r w:rsidRPr="00D76257">
        <w:rPr>
          <w:rFonts w:ascii="Arial" w:hAnsi="Arial" w:cs="Arial"/>
        </w:rPr>
        <w:t xml:space="preserve">In addition to State Government documents, there are </w:t>
      </w:r>
      <w:r w:rsidR="00F8667B" w:rsidRPr="00D76257">
        <w:rPr>
          <w:rFonts w:ascii="Arial" w:hAnsi="Arial" w:cs="Arial"/>
        </w:rPr>
        <w:t xml:space="preserve">a number </w:t>
      </w:r>
      <w:r w:rsidRPr="00D76257">
        <w:rPr>
          <w:rFonts w:ascii="Arial" w:hAnsi="Arial" w:cs="Arial"/>
        </w:rPr>
        <w:t xml:space="preserve">of </w:t>
      </w:r>
      <w:r w:rsidR="00D85CB0" w:rsidRPr="00D76257">
        <w:rPr>
          <w:rFonts w:ascii="Arial" w:hAnsi="Arial" w:cs="Arial"/>
        </w:rPr>
        <w:t>Local government strategies and plans</w:t>
      </w:r>
      <w:r w:rsidR="00F10B3C" w:rsidRPr="00D76257">
        <w:rPr>
          <w:rFonts w:ascii="Arial" w:hAnsi="Arial" w:cs="Arial"/>
        </w:rPr>
        <w:t xml:space="preserve"> </w:t>
      </w:r>
      <w:r w:rsidR="00F8667B" w:rsidRPr="00D76257">
        <w:rPr>
          <w:rFonts w:ascii="Arial" w:hAnsi="Arial" w:cs="Arial"/>
        </w:rPr>
        <w:t xml:space="preserve">that overlap with </w:t>
      </w:r>
      <w:r w:rsidRPr="00D76257">
        <w:rPr>
          <w:rFonts w:ascii="Arial" w:hAnsi="Arial" w:cs="Arial"/>
        </w:rPr>
        <w:t xml:space="preserve">and support </w:t>
      </w:r>
      <w:r w:rsidR="00F8667B" w:rsidRPr="00D76257">
        <w:rPr>
          <w:rFonts w:ascii="Arial" w:hAnsi="Arial" w:cs="Arial"/>
        </w:rPr>
        <w:t>this plan</w:t>
      </w:r>
      <w:r w:rsidRPr="00D76257">
        <w:rPr>
          <w:rFonts w:ascii="Arial" w:hAnsi="Arial" w:cs="Arial"/>
        </w:rPr>
        <w:t xml:space="preserve">. </w:t>
      </w:r>
      <w:r w:rsidR="00F8667B" w:rsidRPr="00D76257">
        <w:rPr>
          <w:rFonts w:ascii="Arial" w:hAnsi="Arial" w:cs="Arial"/>
        </w:rPr>
        <w:t xml:space="preserve"> </w:t>
      </w:r>
      <w:r w:rsidRPr="00D76257">
        <w:rPr>
          <w:rFonts w:ascii="Arial" w:hAnsi="Arial" w:cs="Arial"/>
        </w:rPr>
        <w:t xml:space="preserve">As such, a </w:t>
      </w:r>
      <w:r w:rsidR="00F8667B" w:rsidRPr="00D76257">
        <w:rPr>
          <w:rFonts w:ascii="Arial" w:hAnsi="Arial" w:cs="Arial"/>
        </w:rPr>
        <w:t xml:space="preserve">key aim of this </w:t>
      </w:r>
      <w:r w:rsidR="00F10B3C" w:rsidRPr="00D76257">
        <w:rPr>
          <w:rFonts w:ascii="Arial" w:hAnsi="Arial" w:cs="Arial"/>
        </w:rPr>
        <w:t xml:space="preserve">IWM plan </w:t>
      </w:r>
      <w:r w:rsidR="00F8667B" w:rsidRPr="00D76257">
        <w:rPr>
          <w:rFonts w:ascii="Arial" w:hAnsi="Arial" w:cs="Arial"/>
        </w:rPr>
        <w:t xml:space="preserve">is to </w:t>
      </w:r>
      <w:r w:rsidR="00433480" w:rsidRPr="00D76257">
        <w:rPr>
          <w:rFonts w:ascii="Arial" w:hAnsi="Arial" w:cs="Arial"/>
        </w:rPr>
        <w:t xml:space="preserve">reference those </w:t>
      </w:r>
      <w:r w:rsidR="00F10B3C" w:rsidRPr="00D76257">
        <w:rPr>
          <w:rFonts w:ascii="Arial" w:hAnsi="Arial" w:cs="Arial"/>
        </w:rPr>
        <w:t xml:space="preserve">complimentary </w:t>
      </w:r>
      <w:r w:rsidR="00433480" w:rsidRPr="00D76257">
        <w:rPr>
          <w:rFonts w:ascii="Arial" w:hAnsi="Arial" w:cs="Arial"/>
        </w:rPr>
        <w:t xml:space="preserve">plans to reinforce their importance and bring all IWM </w:t>
      </w:r>
      <w:r w:rsidR="00F8667B" w:rsidRPr="00D76257">
        <w:rPr>
          <w:rFonts w:ascii="Arial" w:hAnsi="Arial" w:cs="Arial"/>
        </w:rPr>
        <w:t xml:space="preserve">related </w:t>
      </w:r>
      <w:r w:rsidR="00F10B3C" w:rsidRPr="00D76257">
        <w:rPr>
          <w:rFonts w:ascii="Arial" w:hAnsi="Arial" w:cs="Arial"/>
        </w:rPr>
        <w:t>policy under one banner</w:t>
      </w:r>
      <w:r w:rsidR="00FB7194" w:rsidRPr="00D76257">
        <w:rPr>
          <w:rFonts w:ascii="Arial" w:hAnsi="Arial" w:cs="Arial"/>
        </w:rPr>
        <w:t>.</w:t>
      </w:r>
      <w:r w:rsidR="00433480" w:rsidRPr="00D76257">
        <w:rPr>
          <w:rFonts w:ascii="Arial" w:hAnsi="Arial" w:cs="Arial"/>
        </w:rPr>
        <w:t xml:space="preserve"> </w:t>
      </w:r>
      <w:r w:rsidR="00433480" w:rsidRPr="00D76257">
        <w:rPr>
          <w:rFonts w:ascii="Arial" w:hAnsi="Arial" w:cs="Arial"/>
        </w:rPr>
        <w:fldChar w:fldCharType="begin"/>
      </w:r>
      <w:r w:rsidR="00433480" w:rsidRPr="00D76257">
        <w:rPr>
          <w:rFonts w:ascii="Arial" w:hAnsi="Arial" w:cs="Arial"/>
        </w:rPr>
        <w:instrText xml:space="preserve"> REF _Ref32241909 \h  \* MERGEFORMAT </w:instrText>
      </w:r>
      <w:r w:rsidR="00433480" w:rsidRPr="00D76257">
        <w:rPr>
          <w:rFonts w:ascii="Arial" w:hAnsi="Arial" w:cs="Arial"/>
        </w:rPr>
      </w:r>
      <w:r w:rsidR="00433480" w:rsidRPr="00D76257">
        <w:rPr>
          <w:rFonts w:ascii="Arial" w:hAnsi="Arial" w:cs="Arial"/>
        </w:rPr>
        <w:fldChar w:fldCharType="separate"/>
      </w:r>
      <w:r w:rsidR="00B7695D" w:rsidRPr="00D76257">
        <w:rPr>
          <w:rFonts w:ascii="Arial" w:hAnsi="Arial" w:cs="Arial"/>
        </w:rPr>
        <w:t xml:space="preserve">Figure </w:t>
      </w:r>
      <w:r w:rsidR="00B7695D">
        <w:rPr>
          <w:rFonts w:ascii="Arial" w:hAnsi="Arial" w:cs="Arial"/>
          <w:noProof/>
        </w:rPr>
        <w:t>1</w:t>
      </w:r>
      <w:r w:rsidR="00433480" w:rsidRPr="00D76257">
        <w:rPr>
          <w:rFonts w:ascii="Arial" w:hAnsi="Arial" w:cs="Arial"/>
        </w:rPr>
        <w:fldChar w:fldCharType="end"/>
      </w:r>
      <w:r w:rsidR="00433480" w:rsidRPr="00D76257">
        <w:rPr>
          <w:rFonts w:ascii="Arial" w:hAnsi="Arial" w:cs="Arial"/>
        </w:rPr>
        <w:t xml:space="preserve"> outlines the relationship of this plan to State and Local strategies and plans. Further detail is available i</w:t>
      </w:r>
      <w:r w:rsidR="00B903D3" w:rsidRPr="00D76257">
        <w:rPr>
          <w:rFonts w:ascii="Arial" w:hAnsi="Arial" w:cs="Arial"/>
        </w:rPr>
        <w:t>n Appendix 1.</w:t>
      </w:r>
    </w:p>
    <w:p w14:paraId="43272393" w14:textId="61D502E3" w:rsidR="00433480" w:rsidRPr="00D76257" w:rsidRDefault="00433480" w:rsidP="00603943">
      <w:pPr>
        <w:rPr>
          <w:rFonts w:ascii="Arial" w:hAnsi="Arial" w:cs="Arial"/>
        </w:rPr>
      </w:pPr>
      <w:r w:rsidRPr="00D76257">
        <w:rPr>
          <w:rFonts w:ascii="Arial" w:hAnsi="Arial" w:cs="Arial"/>
        </w:rPr>
        <w:t xml:space="preserve">For the </w:t>
      </w:r>
      <w:r w:rsidR="00410DDD" w:rsidRPr="00D76257">
        <w:rPr>
          <w:rFonts w:ascii="Arial" w:hAnsi="Arial" w:cs="Arial"/>
        </w:rPr>
        <w:t>City of Yarra</w:t>
      </w:r>
      <w:r w:rsidRPr="00D76257">
        <w:rPr>
          <w:rFonts w:ascii="Arial" w:hAnsi="Arial" w:cs="Arial"/>
        </w:rPr>
        <w:t xml:space="preserve">, contributing to the protection of the </w:t>
      </w:r>
      <w:r w:rsidR="00410DDD" w:rsidRPr="00D76257">
        <w:rPr>
          <w:rFonts w:ascii="Arial" w:hAnsi="Arial" w:cs="Arial"/>
        </w:rPr>
        <w:t xml:space="preserve">Yarra River and its </w:t>
      </w:r>
      <w:r w:rsidR="007A4631" w:rsidRPr="00D76257">
        <w:rPr>
          <w:rFonts w:ascii="Arial" w:hAnsi="Arial" w:cs="Arial"/>
        </w:rPr>
        <w:t xml:space="preserve">riparian </w:t>
      </w:r>
      <w:r w:rsidR="00410DDD" w:rsidRPr="00D76257">
        <w:rPr>
          <w:rFonts w:ascii="Arial" w:hAnsi="Arial" w:cs="Arial"/>
        </w:rPr>
        <w:t xml:space="preserve">corridor is </w:t>
      </w:r>
      <w:r w:rsidRPr="00D76257">
        <w:rPr>
          <w:rFonts w:ascii="Arial" w:hAnsi="Arial" w:cs="Arial"/>
        </w:rPr>
        <w:t xml:space="preserve">critical being as it is a </w:t>
      </w:r>
      <w:r w:rsidR="007A4631" w:rsidRPr="00D76257">
        <w:rPr>
          <w:rFonts w:ascii="Arial" w:hAnsi="Arial" w:cs="Arial"/>
        </w:rPr>
        <w:t xml:space="preserve">State Government </w:t>
      </w:r>
      <w:r w:rsidR="00410DDD" w:rsidRPr="00D76257">
        <w:rPr>
          <w:rFonts w:ascii="Arial" w:hAnsi="Arial" w:cs="Arial"/>
        </w:rPr>
        <w:t>priority</w:t>
      </w:r>
      <w:r w:rsidR="007520DE" w:rsidRPr="00D76257">
        <w:rPr>
          <w:rFonts w:ascii="Arial" w:hAnsi="Arial" w:cs="Arial"/>
        </w:rPr>
        <w:t xml:space="preserve"> </w:t>
      </w:r>
      <w:r w:rsidR="007A4631" w:rsidRPr="00D76257">
        <w:rPr>
          <w:rFonts w:ascii="Arial" w:hAnsi="Arial" w:cs="Arial"/>
        </w:rPr>
        <w:t xml:space="preserve">with </w:t>
      </w:r>
      <w:r w:rsidR="007520DE" w:rsidRPr="00D76257">
        <w:rPr>
          <w:rFonts w:ascii="Arial" w:hAnsi="Arial" w:cs="Arial"/>
        </w:rPr>
        <w:t xml:space="preserve">numerous plans, policies and strategies </w:t>
      </w:r>
      <w:r w:rsidRPr="00D76257">
        <w:rPr>
          <w:rFonts w:ascii="Arial" w:hAnsi="Arial" w:cs="Arial"/>
        </w:rPr>
        <w:t xml:space="preserve">relating to the </w:t>
      </w:r>
      <w:r w:rsidR="007A4631" w:rsidRPr="00D76257">
        <w:rPr>
          <w:rFonts w:ascii="Arial" w:hAnsi="Arial" w:cs="Arial"/>
        </w:rPr>
        <w:t xml:space="preserve">protection </w:t>
      </w:r>
      <w:r w:rsidRPr="00D76257">
        <w:rPr>
          <w:rFonts w:ascii="Arial" w:hAnsi="Arial" w:cs="Arial"/>
        </w:rPr>
        <w:t>of Melbourne’s iconic river.</w:t>
      </w:r>
      <w:r w:rsidR="007520DE" w:rsidRPr="00D76257">
        <w:rPr>
          <w:rFonts w:ascii="Arial" w:hAnsi="Arial" w:cs="Arial"/>
        </w:rPr>
        <w:t xml:space="preserve"> </w:t>
      </w:r>
      <w:r w:rsidR="00192821" w:rsidRPr="00D76257">
        <w:rPr>
          <w:rFonts w:ascii="Arial" w:hAnsi="Arial" w:cs="Arial"/>
        </w:rPr>
        <w:t>T</w:t>
      </w:r>
      <w:r w:rsidR="003C41C1" w:rsidRPr="00D76257">
        <w:rPr>
          <w:rFonts w:ascii="Arial" w:hAnsi="Arial" w:cs="Arial"/>
        </w:rPr>
        <w:t>he</w:t>
      </w:r>
      <w:r w:rsidR="000F0BB8" w:rsidRPr="00D76257">
        <w:rPr>
          <w:rFonts w:ascii="Arial" w:hAnsi="Arial" w:cs="Arial"/>
        </w:rPr>
        <w:t xml:space="preserve"> Wurundjeri</w:t>
      </w:r>
      <w:r w:rsidR="003C41C1" w:rsidRPr="00D76257">
        <w:rPr>
          <w:rFonts w:ascii="Arial" w:hAnsi="Arial" w:cs="Arial"/>
        </w:rPr>
        <w:t xml:space="preserve"> First</w:t>
      </w:r>
      <w:r w:rsidR="000F0BB8" w:rsidRPr="00D76257">
        <w:rPr>
          <w:rFonts w:ascii="Arial" w:hAnsi="Arial" w:cs="Arial"/>
        </w:rPr>
        <w:t xml:space="preserve"> People</w:t>
      </w:r>
      <w:r w:rsidR="003C41C1" w:rsidRPr="00D76257">
        <w:rPr>
          <w:rFonts w:ascii="Arial" w:hAnsi="Arial" w:cs="Arial"/>
        </w:rPr>
        <w:t xml:space="preserve"> have inform</w:t>
      </w:r>
      <w:r w:rsidR="0051704F" w:rsidRPr="00D76257">
        <w:rPr>
          <w:rFonts w:ascii="Arial" w:hAnsi="Arial" w:cs="Arial"/>
        </w:rPr>
        <w:t>ed</w:t>
      </w:r>
      <w:r w:rsidR="003C41C1" w:rsidRPr="00D76257">
        <w:rPr>
          <w:rFonts w:ascii="Arial" w:hAnsi="Arial" w:cs="Arial"/>
        </w:rPr>
        <w:t xml:space="preserve"> the </w:t>
      </w:r>
      <w:r w:rsidR="003C41C1" w:rsidRPr="00D76257">
        <w:rPr>
          <w:rFonts w:ascii="Arial" w:hAnsi="Arial" w:cs="Arial"/>
        </w:rPr>
        <w:lastRenderedPageBreak/>
        <w:t xml:space="preserve">development of the Yarra Strategic Plan in line with the Yarra River Protection (Wilip-gin-Birrarung murron) Act 2017 requirement of guiding the future use and development in the wider Yarra catchment. </w:t>
      </w:r>
      <w:r w:rsidR="000F0BB8" w:rsidRPr="00D76257">
        <w:rPr>
          <w:rFonts w:ascii="Arial" w:hAnsi="Arial" w:cs="Arial"/>
        </w:rPr>
        <w:t xml:space="preserve"> </w:t>
      </w:r>
      <w:r w:rsidR="00F10B3C" w:rsidRPr="00D76257">
        <w:rPr>
          <w:rFonts w:ascii="Arial" w:hAnsi="Arial" w:cs="Arial"/>
        </w:rPr>
        <w:t xml:space="preserve">While the objectives </w:t>
      </w:r>
      <w:r w:rsidR="007A4631" w:rsidRPr="00D76257">
        <w:rPr>
          <w:rFonts w:ascii="Arial" w:hAnsi="Arial" w:cs="Arial"/>
        </w:rPr>
        <w:t xml:space="preserve">within each of these </w:t>
      </w:r>
      <w:r w:rsidRPr="00D76257">
        <w:rPr>
          <w:rFonts w:ascii="Arial" w:hAnsi="Arial" w:cs="Arial"/>
        </w:rPr>
        <w:t xml:space="preserve">documents </w:t>
      </w:r>
      <w:r w:rsidR="00F10B3C" w:rsidRPr="00D76257">
        <w:rPr>
          <w:rFonts w:ascii="Arial" w:hAnsi="Arial" w:cs="Arial"/>
        </w:rPr>
        <w:t xml:space="preserve">have not been reproduced here, </w:t>
      </w:r>
      <w:r w:rsidR="007A4631" w:rsidRPr="00D76257">
        <w:rPr>
          <w:rFonts w:ascii="Arial" w:hAnsi="Arial" w:cs="Arial"/>
        </w:rPr>
        <w:t xml:space="preserve">the plan </w:t>
      </w:r>
      <w:r w:rsidRPr="00D76257">
        <w:rPr>
          <w:rFonts w:ascii="Arial" w:hAnsi="Arial" w:cs="Arial"/>
        </w:rPr>
        <w:t xml:space="preserve">supports those objectives principally through the management </w:t>
      </w:r>
      <w:r w:rsidR="003C41C1" w:rsidRPr="00D76257">
        <w:rPr>
          <w:rFonts w:ascii="Arial" w:hAnsi="Arial" w:cs="Arial"/>
        </w:rPr>
        <w:t xml:space="preserve">and working collaboration </w:t>
      </w:r>
      <w:r w:rsidRPr="00D76257">
        <w:rPr>
          <w:rFonts w:ascii="Arial" w:hAnsi="Arial" w:cs="Arial"/>
        </w:rPr>
        <w:t>of its own urban catchment and the stormwater generated from it.</w:t>
      </w:r>
    </w:p>
    <w:p w14:paraId="6B3FC034" w14:textId="7DCFD8BC" w:rsidR="00D85CB0" w:rsidRPr="00D76257" w:rsidRDefault="00BC02BC" w:rsidP="00D76257">
      <w:pPr>
        <w:jc w:val="center"/>
        <w:rPr>
          <w:rFonts w:ascii="Arial" w:hAnsi="Arial" w:cs="Arial"/>
        </w:rPr>
      </w:pPr>
      <w:r w:rsidRPr="00D76257">
        <w:rPr>
          <w:rFonts w:ascii="Arial" w:hAnsi="Arial" w:cs="Arial"/>
          <w:noProof/>
          <w:lang w:eastAsia="en-AU"/>
        </w:rPr>
        <w:lastRenderedPageBreak/>
        <w:drawing>
          <wp:inline distT="0" distB="0" distL="0" distR="0" wp14:anchorId="6C0EA508" wp14:editId="30902A17">
            <wp:extent cx="6054563" cy="5222112"/>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60326" cy="5227082"/>
                    </a:xfrm>
                    <a:prstGeom prst="rect">
                      <a:avLst/>
                    </a:prstGeom>
                  </pic:spPr>
                </pic:pic>
              </a:graphicData>
            </a:graphic>
          </wp:inline>
        </w:drawing>
      </w:r>
    </w:p>
    <w:p w14:paraId="4EFC4F3C" w14:textId="6DAA36AA" w:rsidR="007E4C2F" w:rsidRPr="00D76257" w:rsidRDefault="003F2C96" w:rsidP="003F2C96">
      <w:pPr>
        <w:pStyle w:val="Caption"/>
        <w:rPr>
          <w:rFonts w:ascii="Arial" w:hAnsi="Arial" w:cs="Arial"/>
        </w:rPr>
      </w:pPr>
      <w:bookmarkStart w:id="22" w:name="_Ref32241909"/>
      <w:r w:rsidRPr="00D76257">
        <w:rPr>
          <w:rFonts w:ascii="Arial" w:hAnsi="Arial" w:cs="Arial"/>
        </w:rPr>
        <w:t xml:space="preserve">Figure </w:t>
      </w:r>
      <w:r w:rsidR="003F4DB0" w:rsidRPr="00D76257">
        <w:rPr>
          <w:rFonts w:ascii="Arial" w:hAnsi="Arial" w:cs="Arial"/>
          <w:noProof/>
        </w:rPr>
        <w:fldChar w:fldCharType="begin"/>
      </w:r>
      <w:r w:rsidR="003F4DB0" w:rsidRPr="00D76257">
        <w:rPr>
          <w:rFonts w:ascii="Arial" w:hAnsi="Arial" w:cs="Arial"/>
          <w:noProof/>
        </w:rPr>
        <w:instrText xml:space="preserve"> SEQ Figure \* ARABIC </w:instrText>
      </w:r>
      <w:r w:rsidR="003F4DB0" w:rsidRPr="00D76257">
        <w:rPr>
          <w:rFonts w:ascii="Arial" w:hAnsi="Arial" w:cs="Arial"/>
          <w:noProof/>
        </w:rPr>
        <w:fldChar w:fldCharType="separate"/>
      </w:r>
      <w:r w:rsidR="00B7695D">
        <w:rPr>
          <w:rFonts w:ascii="Arial" w:hAnsi="Arial" w:cs="Arial"/>
          <w:noProof/>
        </w:rPr>
        <w:t>1</w:t>
      </w:r>
      <w:r w:rsidR="003F4DB0" w:rsidRPr="00D76257">
        <w:rPr>
          <w:rFonts w:ascii="Arial" w:hAnsi="Arial" w:cs="Arial"/>
          <w:noProof/>
        </w:rPr>
        <w:fldChar w:fldCharType="end"/>
      </w:r>
      <w:bookmarkEnd w:id="22"/>
      <w:r w:rsidR="007520DE" w:rsidRPr="00D76257">
        <w:rPr>
          <w:rFonts w:ascii="Arial" w:hAnsi="Arial" w:cs="Arial"/>
        </w:rPr>
        <w:t>. Strategic context for the City of Yarra IWM Plan</w:t>
      </w:r>
    </w:p>
    <w:p w14:paraId="16A4CAC0" w14:textId="77777777" w:rsidR="007E4C2F" w:rsidRPr="00D76257" w:rsidRDefault="007E4C2F">
      <w:pPr>
        <w:rPr>
          <w:rFonts w:ascii="Arial" w:hAnsi="Arial" w:cs="Arial"/>
          <w:i/>
          <w:iCs/>
          <w:color w:val="44546A" w:themeColor="text2"/>
          <w:sz w:val="18"/>
          <w:szCs w:val="18"/>
        </w:rPr>
      </w:pPr>
      <w:r w:rsidRPr="00D76257">
        <w:rPr>
          <w:rFonts w:ascii="Arial" w:hAnsi="Arial" w:cs="Arial"/>
        </w:rPr>
        <w:br w:type="page"/>
      </w:r>
    </w:p>
    <w:p w14:paraId="2E14BDDE" w14:textId="7FF8B2A0" w:rsidR="006A4E43" w:rsidRPr="00D76257" w:rsidRDefault="00603943" w:rsidP="002439A3">
      <w:pPr>
        <w:pStyle w:val="Heading2"/>
        <w:ind w:left="431" w:hanging="431"/>
        <w:rPr>
          <w:rFonts w:ascii="Arial" w:hAnsi="Arial" w:cs="Arial"/>
        </w:rPr>
      </w:pPr>
      <w:bookmarkStart w:id="23" w:name="_Toc32242091"/>
      <w:bookmarkStart w:id="24" w:name="_Toc32242335"/>
      <w:bookmarkStart w:id="25" w:name="_Toc32241675"/>
      <w:bookmarkStart w:id="26" w:name="_Toc32242092"/>
      <w:bookmarkStart w:id="27" w:name="_Toc32242336"/>
      <w:bookmarkStart w:id="28" w:name="_Toc32241676"/>
      <w:bookmarkStart w:id="29" w:name="_Toc32242093"/>
      <w:bookmarkStart w:id="30" w:name="_Toc32242337"/>
      <w:bookmarkStart w:id="31" w:name="_Toc32241677"/>
      <w:bookmarkStart w:id="32" w:name="_Toc32242094"/>
      <w:bookmarkStart w:id="33" w:name="_Toc32242338"/>
      <w:bookmarkStart w:id="34" w:name="_Toc32241678"/>
      <w:bookmarkStart w:id="35" w:name="_Toc32242095"/>
      <w:bookmarkStart w:id="36" w:name="_Toc32242339"/>
      <w:bookmarkStart w:id="37" w:name="_Toc32241679"/>
      <w:bookmarkStart w:id="38" w:name="_Toc32242096"/>
      <w:bookmarkStart w:id="39" w:name="_Toc32242340"/>
      <w:bookmarkStart w:id="40" w:name="_Toc32241680"/>
      <w:bookmarkStart w:id="41" w:name="_Toc32242097"/>
      <w:bookmarkStart w:id="42" w:name="_Toc32242341"/>
      <w:bookmarkStart w:id="43" w:name="_Toc32241681"/>
      <w:bookmarkStart w:id="44" w:name="_Toc32242098"/>
      <w:bookmarkStart w:id="45" w:name="_Toc32242342"/>
      <w:bookmarkStart w:id="46" w:name="_Toc32241682"/>
      <w:bookmarkStart w:id="47" w:name="_Toc32242099"/>
      <w:bookmarkStart w:id="48" w:name="_Toc32242343"/>
      <w:bookmarkStart w:id="49" w:name="_Toc32241683"/>
      <w:bookmarkStart w:id="50" w:name="_Toc32242100"/>
      <w:bookmarkStart w:id="51" w:name="_Toc32242344"/>
      <w:bookmarkStart w:id="52" w:name="_Toc32241684"/>
      <w:bookmarkStart w:id="53" w:name="_Toc32242101"/>
      <w:bookmarkStart w:id="54" w:name="_Toc32242345"/>
      <w:bookmarkStart w:id="55" w:name="_Toc32241685"/>
      <w:bookmarkStart w:id="56" w:name="_Toc32242102"/>
      <w:bookmarkStart w:id="57" w:name="_Toc32242346"/>
      <w:bookmarkStart w:id="58" w:name="_Toc32241686"/>
      <w:bookmarkStart w:id="59" w:name="_Toc32242103"/>
      <w:bookmarkStart w:id="60" w:name="_Toc32242347"/>
      <w:bookmarkStart w:id="61" w:name="_Toc32241687"/>
      <w:bookmarkStart w:id="62" w:name="_Toc32242104"/>
      <w:bookmarkStart w:id="63" w:name="_Toc32242348"/>
      <w:bookmarkStart w:id="64" w:name="_Toc32241688"/>
      <w:bookmarkStart w:id="65" w:name="_Toc32242105"/>
      <w:bookmarkStart w:id="66" w:name="_Toc32242349"/>
      <w:bookmarkStart w:id="67" w:name="_Toc32241689"/>
      <w:bookmarkStart w:id="68" w:name="_Toc32242106"/>
      <w:bookmarkStart w:id="69" w:name="_Toc32242350"/>
      <w:bookmarkStart w:id="70" w:name="_Toc32241690"/>
      <w:bookmarkStart w:id="71" w:name="_Toc32242107"/>
      <w:bookmarkStart w:id="72" w:name="_Toc32242351"/>
      <w:bookmarkStart w:id="73" w:name="_Toc32241691"/>
      <w:bookmarkStart w:id="74" w:name="_Toc32242108"/>
      <w:bookmarkStart w:id="75" w:name="_Toc32242352"/>
      <w:bookmarkStart w:id="76" w:name="_Toc32241692"/>
      <w:bookmarkStart w:id="77" w:name="_Toc32242109"/>
      <w:bookmarkStart w:id="78" w:name="_Toc32242353"/>
      <w:bookmarkStart w:id="79" w:name="_Toc32241693"/>
      <w:bookmarkStart w:id="80" w:name="_Toc32242110"/>
      <w:bookmarkStart w:id="81" w:name="_Toc32242354"/>
      <w:bookmarkStart w:id="82" w:name="_Toc32241694"/>
      <w:bookmarkStart w:id="83" w:name="_Toc32242111"/>
      <w:bookmarkStart w:id="84" w:name="_Toc32242355"/>
      <w:bookmarkStart w:id="85" w:name="_Toc32241695"/>
      <w:bookmarkStart w:id="86" w:name="_Toc32242112"/>
      <w:bookmarkStart w:id="87" w:name="_Toc32242356"/>
      <w:bookmarkStart w:id="88" w:name="_Toc32241696"/>
      <w:bookmarkStart w:id="89" w:name="_Toc32242113"/>
      <w:bookmarkStart w:id="90" w:name="_Toc32242357"/>
      <w:bookmarkStart w:id="91" w:name="_Toc32241697"/>
      <w:bookmarkStart w:id="92" w:name="_Toc32242114"/>
      <w:bookmarkStart w:id="93" w:name="_Toc32242358"/>
      <w:bookmarkStart w:id="94" w:name="_Toc32241698"/>
      <w:bookmarkStart w:id="95" w:name="_Toc32242115"/>
      <w:bookmarkStart w:id="96" w:name="_Toc32242359"/>
      <w:bookmarkStart w:id="97" w:name="_Toc32241699"/>
      <w:bookmarkStart w:id="98" w:name="_Toc32242116"/>
      <w:bookmarkStart w:id="99" w:name="_Toc32242360"/>
      <w:bookmarkStart w:id="100" w:name="_Toc32241700"/>
      <w:bookmarkStart w:id="101" w:name="_Toc32242117"/>
      <w:bookmarkStart w:id="102" w:name="_Toc32242361"/>
      <w:bookmarkStart w:id="103" w:name="_Toc32241701"/>
      <w:bookmarkStart w:id="104" w:name="_Toc32242118"/>
      <w:bookmarkStart w:id="105" w:name="_Toc32242362"/>
      <w:bookmarkStart w:id="106" w:name="_Toc32241702"/>
      <w:bookmarkStart w:id="107" w:name="_Toc32242119"/>
      <w:bookmarkStart w:id="108" w:name="_Toc32242363"/>
      <w:bookmarkStart w:id="109" w:name="_Toc32241703"/>
      <w:bookmarkStart w:id="110" w:name="_Toc32242120"/>
      <w:bookmarkStart w:id="111" w:name="_Toc32242364"/>
      <w:bookmarkStart w:id="112" w:name="_Toc32241704"/>
      <w:bookmarkStart w:id="113" w:name="_Toc32242121"/>
      <w:bookmarkStart w:id="114" w:name="_Toc32242365"/>
      <w:bookmarkStart w:id="115" w:name="_Toc32241705"/>
      <w:bookmarkStart w:id="116" w:name="_Toc32242122"/>
      <w:bookmarkStart w:id="117" w:name="_Toc32242366"/>
      <w:bookmarkStart w:id="118" w:name="_Toc32241706"/>
      <w:bookmarkStart w:id="119" w:name="_Toc32242123"/>
      <w:bookmarkStart w:id="120" w:name="_Toc32242367"/>
      <w:bookmarkStart w:id="121" w:name="_Toc32241707"/>
      <w:bookmarkStart w:id="122" w:name="_Toc32242124"/>
      <w:bookmarkStart w:id="123" w:name="_Toc32242368"/>
      <w:bookmarkStart w:id="124" w:name="_Toc32241708"/>
      <w:bookmarkStart w:id="125" w:name="_Toc32242125"/>
      <w:bookmarkStart w:id="126" w:name="_Toc32242369"/>
      <w:bookmarkStart w:id="127" w:name="_Toc32241709"/>
      <w:bookmarkStart w:id="128" w:name="_Toc32242126"/>
      <w:bookmarkStart w:id="129" w:name="_Toc32242370"/>
      <w:bookmarkStart w:id="130" w:name="_Toc32241710"/>
      <w:bookmarkStart w:id="131" w:name="_Toc32242127"/>
      <w:bookmarkStart w:id="132" w:name="_Toc32242371"/>
      <w:bookmarkStart w:id="133" w:name="_Toc32241711"/>
      <w:bookmarkStart w:id="134" w:name="_Toc32242128"/>
      <w:bookmarkStart w:id="135" w:name="_Toc32242372"/>
      <w:bookmarkStart w:id="136" w:name="_Toc32241712"/>
      <w:bookmarkStart w:id="137" w:name="_Toc32242129"/>
      <w:bookmarkStart w:id="138" w:name="_Toc32242373"/>
      <w:bookmarkStart w:id="139" w:name="_Toc32241713"/>
      <w:bookmarkStart w:id="140" w:name="_Toc32242130"/>
      <w:bookmarkStart w:id="141" w:name="_Toc32242374"/>
      <w:bookmarkStart w:id="142" w:name="_Toc32241714"/>
      <w:bookmarkStart w:id="143" w:name="_Toc32242131"/>
      <w:bookmarkStart w:id="144" w:name="_Toc32242375"/>
      <w:bookmarkStart w:id="145" w:name="_Toc32241715"/>
      <w:bookmarkStart w:id="146" w:name="_Toc32242132"/>
      <w:bookmarkStart w:id="147" w:name="_Toc32242376"/>
      <w:bookmarkStart w:id="148" w:name="_Toc32241716"/>
      <w:bookmarkStart w:id="149" w:name="_Toc32242133"/>
      <w:bookmarkStart w:id="150" w:name="_Toc32242377"/>
      <w:bookmarkStart w:id="151" w:name="_Toc32241717"/>
      <w:bookmarkStart w:id="152" w:name="_Toc32242134"/>
      <w:bookmarkStart w:id="153" w:name="_Toc32242378"/>
      <w:bookmarkStart w:id="154" w:name="_Toc32241718"/>
      <w:bookmarkStart w:id="155" w:name="_Toc32242135"/>
      <w:bookmarkStart w:id="156" w:name="_Toc32242379"/>
      <w:bookmarkStart w:id="157" w:name="_Toc32241719"/>
      <w:bookmarkStart w:id="158" w:name="_Toc32242136"/>
      <w:bookmarkStart w:id="159" w:name="_Toc32242380"/>
      <w:bookmarkStart w:id="160" w:name="_Toc32241720"/>
      <w:bookmarkStart w:id="161" w:name="_Toc32242137"/>
      <w:bookmarkStart w:id="162" w:name="_Toc32242381"/>
      <w:bookmarkStart w:id="163" w:name="_Toc32241721"/>
      <w:bookmarkStart w:id="164" w:name="_Toc32242138"/>
      <w:bookmarkStart w:id="165" w:name="_Toc32242382"/>
      <w:bookmarkStart w:id="166" w:name="_Toc32241722"/>
      <w:bookmarkStart w:id="167" w:name="_Toc32242139"/>
      <w:bookmarkStart w:id="168" w:name="_Toc32242383"/>
      <w:bookmarkStart w:id="169" w:name="_Toc32241723"/>
      <w:bookmarkStart w:id="170" w:name="_Toc32242140"/>
      <w:bookmarkStart w:id="171" w:name="_Toc32242384"/>
      <w:bookmarkStart w:id="172" w:name="_Toc32241724"/>
      <w:bookmarkStart w:id="173" w:name="_Toc32242141"/>
      <w:bookmarkStart w:id="174" w:name="_Toc32242385"/>
      <w:bookmarkStart w:id="175" w:name="_Toc32241725"/>
      <w:bookmarkStart w:id="176" w:name="_Toc32242142"/>
      <w:bookmarkStart w:id="177" w:name="_Toc32242386"/>
      <w:bookmarkStart w:id="178" w:name="_Toc32241739"/>
      <w:bookmarkStart w:id="179" w:name="_Toc32242156"/>
      <w:bookmarkStart w:id="180" w:name="_Toc32242400"/>
      <w:bookmarkStart w:id="181" w:name="_Toc32241746"/>
      <w:bookmarkStart w:id="182" w:name="_Toc32242163"/>
      <w:bookmarkStart w:id="183" w:name="_Toc32242407"/>
      <w:bookmarkStart w:id="184" w:name="_Toc32241752"/>
      <w:bookmarkStart w:id="185" w:name="_Toc32242169"/>
      <w:bookmarkStart w:id="186" w:name="_Toc32242413"/>
      <w:bookmarkStart w:id="187" w:name="_Toc32241759"/>
      <w:bookmarkStart w:id="188" w:name="_Toc32242176"/>
      <w:bookmarkStart w:id="189" w:name="_Toc32242420"/>
      <w:bookmarkStart w:id="190" w:name="_Toc32241764"/>
      <w:bookmarkStart w:id="191" w:name="_Toc32242181"/>
      <w:bookmarkStart w:id="192" w:name="_Toc32242425"/>
      <w:bookmarkStart w:id="193" w:name="_Toc32241769"/>
      <w:bookmarkStart w:id="194" w:name="_Toc32242186"/>
      <w:bookmarkStart w:id="195" w:name="_Toc32242430"/>
      <w:bookmarkStart w:id="196" w:name="_Toc32241774"/>
      <w:bookmarkStart w:id="197" w:name="_Toc32242191"/>
      <w:bookmarkStart w:id="198" w:name="_Toc32242435"/>
      <w:bookmarkStart w:id="199" w:name="_Toc32242195"/>
      <w:bookmarkStart w:id="200" w:name="_Toc32242439"/>
      <w:bookmarkStart w:id="201" w:name="_Toc32241779"/>
      <w:bookmarkStart w:id="202" w:name="_Toc32242196"/>
      <w:bookmarkStart w:id="203" w:name="_Toc32242440"/>
      <w:bookmarkStart w:id="204" w:name="_Toc32241780"/>
      <w:bookmarkStart w:id="205" w:name="_Toc32242197"/>
      <w:bookmarkStart w:id="206" w:name="_Toc32242441"/>
      <w:bookmarkStart w:id="207" w:name="_Toc32241781"/>
      <w:bookmarkStart w:id="208" w:name="_Toc32242198"/>
      <w:bookmarkStart w:id="209" w:name="_Toc32242442"/>
      <w:bookmarkStart w:id="210" w:name="_Toc32241782"/>
      <w:bookmarkStart w:id="211" w:name="_Toc32242199"/>
      <w:bookmarkStart w:id="212" w:name="_Toc32242443"/>
      <w:bookmarkStart w:id="213" w:name="_Toc32241783"/>
      <w:bookmarkStart w:id="214" w:name="_Toc32242200"/>
      <w:bookmarkStart w:id="215" w:name="_Toc32242444"/>
      <w:bookmarkStart w:id="216" w:name="_Toc32241784"/>
      <w:bookmarkStart w:id="217" w:name="_Toc32242201"/>
      <w:bookmarkStart w:id="218" w:name="_Toc32242445"/>
      <w:bookmarkStart w:id="219" w:name="_Toc32241785"/>
      <w:bookmarkStart w:id="220" w:name="_Toc32242202"/>
      <w:bookmarkStart w:id="221" w:name="_Toc32242446"/>
      <w:bookmarkStart w:id="222" w:name="_Toc32241786"/>
      <w:bookmarkStart w:id="223" w:name="_Toc32242203"/>
      <w:bookmarkStart w:id="224" w:name="_Toc32242447"/>
      <w:bookmarkStart w:id="225" w:name="_Toc32241787"/>
      <w:bookmarkStart w:id="226" w:name="_Toc32242204"/>
      <w:bookmarkStart w:id="227" w:name="_Toc32242448"/>
      <w:bookmarkStart w:id="228" w:name="_Toc32241788"/>
      <w:bookmarkStart w:id="229" w:name="_Toc32242205"/>
      <w:bookmarkStart w:id="230" w:name="_Toc32242449"/>
      <w:bookmarkStart w:id="231" w:name="_Toc32241789"/>
      <w:bookmarkStart w:id="232" w:name="_Toc32242206"/>
      <w:bookmarkStart w:id="233" w:name="_Toc32242450"/>
      <w:bookmarkStart w:id="234" w:name="_Toc32241790"/>
      <w:bookmarkStart w:id="235" w:name="_Toc32242207"/>
      <w:bookmarkStart w:id="236" w:name="_Toc32242451"/>
      <w:bookmarkStart w:id="237" w:name="_Toc32241791"/>
      <w:bookmarkStart w:id="238" w:name="_Toc32242208"/>
      <w:bookmarkStart w:id="239" w:name="_Toc32242452"/>
      <w:bookmarkStart w:id="240" w:name="_Toc32241792"/>
      <w:bookmarkStart w:id="241" w:name="_Toc32242209"/>
      <w:bookmarkStart w:id="242" w:name="_Toc32242453"/>
      <w:bookmarkStart w:id="243" w:name="_Toc32241793"/>
      <w:bookmarkStart w:id="244" w:name="_Toc32242210"/>
      <w:bookmarkStart w:id="245" w:name="_Toc32242454"/>
      <w:bookmarkStart w:id="246" w:name="_Toc32241794"/>
      <w:bookmarkStart w:id="247" w:name="_Toc32242211"/>
      <w:bookmarkStart w:id="248" w:name="_Toc32242455"/>
      <w:bookmarkStart w:id="249" w:name="_Toc32241795"/>
      <w:bookmarkStart w:id="250" w:name="_Toc32242212"/>
      <w:bookmarkStart w:id="251" w:name="_Toc32242456"/>
      <w:bookmarkStart w:id="252" w:name="_Toc32241796"/>
      <w:bookmarkStart w:id="253" w:name="_Toc32242213"/>
      <w:bookmarkStart w:id="254" w:name="_Toc32242457"/>
      <w:bookmarkStart w:id="255" w:name="_Toc32241797"/>
      <w:bookmarkStart w:id="256" w:name="_Toc32242214"/>
      <w:bookmarkStart w:id="257" w:name="_Toc32242458"/>
      <w:bookmarkStart w:id="258" w:name="_Toc32241798"/>
      <w:bookmarkStart w:id="259" w:name="_Toc32242215"/>
      <w:bookmarkStart w:id="260" w:name="_Toc32242459"/>
      <w:bookmarkStart w:id="261" w:name="_Toc32241799"/>
      <w:bookmarkStart w:id="262" w:name="_Toc32242216"/>
      <w:bookmarkStart w:id="263" w:name="_Toc32242460"/>
      <w:bookmarkStart w:id="264" w:name="_Toc32241800"/>
      <w:bookmarkStart w:id="265" w:name="_Toc32242217"/>
      <w:bookmarkStart w:id="266" w:name="_Toc32242461"/>
      <w:bookmarkStart w:id="267" w:name="_Toc32241801"/>
      <w:bookmarkStart w:id="268" w:name="_Toc32242218"/>
      <w:bookmarkStart w:id="269" w:name="_Toc32242462"/>
      <w:bookmarkStart w:id="270" w:name="_Toc32241802"/>
      <w:bookmarkStart w:id="271" w:name="_Toc32242219"/>
      <w:bookmarkStart w:id="272" w:name="_Toc32242463"/>
      <w:bookmarkStart w:id="273" w:name="_Toc32241803"/>
      <w:bookmarkStart w:id="274" w:name="_Toc32242220"/>
      <w:bookmarkStart w:id="275" w:name="_Toc32242464"/>
      <w:bookmarkStart w:id="276" w:name="_Toc32241804"/>
      <w:bookmarkStart w:id="277" w:name="_Toc32242221"/>
      <w:bookmarkStart w:id="278" w:name="_Toc32242465"/>
      <w:bookmarkStart w:id="279" w:name="_Toc32241805"/>
      <w:bookmarkStart w:id="280" w:name="_Toc32242222"/>
      <w:bookmarkStart w:id="281" w:name="_Toc32242466"/>
      <w:bookmarkStart w:id="282" w:name="_Toc32241806"/>
      <w:bookmarkStart w:id="283" w:name="_Toc32242223"/>
      <w:bookmarkStart w:id="284" w:name="_Toc32242467"/>
      <w:bookmarkStart w:id="285" w:name="_Toc32241811"/>
      <w:bookmarkStart w:id="286" w:name="_Toc32242228"/>
      <w:bookmarkStart w:id="287" w:name="_Toc32242472"/>
      <w:bookmarkStart w:id="288" w:name="_Toc32241812"/>
      <w:bookmarkStart w:id="289" w:name="_Toc32242229"/>
      <w:bookmarkStart w:id="290" w:name="_Toc32242473"/>
      <w:bookmarkStart w:id="291" w:name="_Toc32241813"/>
      <w:bookmarkStart w:id="292" w:name="_Toc32242230"/>
      <w:bookmarkStart w:id="293" w:name="_Toc32242474"/>
      <w:bookmarkStart w:id="294" w:name="_Toc38444745"/>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D76257">
        <w:rPr>
          <w:rFonts w:ascii="Arial" w:hAnsi="Arial" w:cs="Arial"/>
        </w:rPr>
        <w:lastRenderedPageBreak/>
        <w:t>Stakeholders</w:t>
      </w:r>
      <w:bookmarkEnd w:id="294"/>
    </w:p>
    <w:p w14:paraId="405C299D" w14:textId="1E5AF0D0" w:rsidR="006A4E43" w:rsidRPr="00D76257" w:rsidRDefault="006A4E43" w:rsidP="006A4E43">
      <w:pPr>
        <w:rPr>
          <w:rFonts w:ascii="Arial" w:hAnsi="Arial" w:cs="Arial"/>
        </w:rPr>
      </w:pPr>
      <w:r w:rsidRPr="00D76257">
        <w:rPr>
          <w:rFonts w:ascii="Arial" w:hAnsi="Arial" w:cs="Arial"/>
        </w:rPr>
        <w:t xml:space="preserve">The City of Yarra </w:t>
      </w:r>
      <w:r w:rsidR="00F95D1D" w:rsidRPr="00D76257">
        <w:rPr>
          <w:rFonts w:ascii="Arial" w:hAnsi="Arial" w:cs="Arial"/>
        </w:rPr>
        <w:t xml:space="preserve">will </w:t>
      </w:r>
      <w:r w:rsidRPr="00D76257">
        <w:rPr>
          <w:rFonts w:ascii="Arial" w:hAnsi="Arial" w:cs="Arial"/>
        </w:rPr>
        <w:t xml:space="preserve">work closely </w:t>
      </w:r>
      <w:r w:rsidR="00FD70DC" w:rsidRPr="00D76257">
        <w:rPr>
          <w:rFonts w:ascii="Arial" w:hAnsi="Arial" w:cs="Arial"/>
        </w:rPr>
        <w:t xml:space="preserve">and collaboratively with the </w:t>
      </w:r>
      <w:r w:rsidRPr="00D76257">
        <w:rPr>
          <w:rFonts w:ascii="Arial" w:hAnsi="Arial" w:cs="Arial"/>
        </w:rPr>
        <w:t>Victorian Government</w:t>
      </w:r>
      <w:r w:rsidR="00F95D1D" w:rsidRPr="00D76257">
        <w:rPr>
          <w:rFonts w:ascii="Arial" w:hAnsi="Arial" w:cs="Arial"/>
        </w:rPr>
        <w:t xml:space="preserve">, </w:t>
      </w:r>
      <w:r w:rsidR="00FD70DC" w:rsidRPr="00D76257">
        <w:rPr>
          <w:rFonts w:ascii="Arial" w:hAnsi="Arial" w:cs="Arial"/>
        </w:rPr>
        <w:t xml:space="preserve">water management </w:t>
      </w:r>
      <w:r w:rsidR="00F95D1D" w:rsidRPr="00D76257">
        <w:rPr>
          <w:rFonts w:ascii="Arial" w:hAnsi="Arial" w:cs="Arial"/>
        </w:rPr>
        <w:t>agencies</w:t>
      </w:r>
      <w:r w:rsidR="00A95FFD" w:rsidRPr="00D76257">
        <w:rPr>
          <w:rFonts w:ascii="Arial" w:hAnsi="Arial" w:cs="Arial"/>
        </w:rPr>
        <w:t>, Traditional Owner</w:t>
      </w:r>
      <w:r w:rsidR="00123B83" w:rsidRPr="00D76257">
        <w:rPr>
          <w:rFonts w:ascii="Arial" w:hAnsi="Arial" w:cs="Arial"/>
        </w:rPr>
        <w:t>,</w:t>
      </w:r>
      <w:r w:rsidR="00F95D1D" w:rsidRPr="00D76257">
        <w:rPr>
          <w:rFonts w:ascii="Arial" w:hAnsi="Arial" w:cs="Arial"/>
        </w:rPr>
        <w:t xml:space="preserve"> </w:t>
      </w:r>
      <w:r w:rsidRPr="00D76257">
        <w:rPr>
          <w:rFonts w:ascii="Arial" w:hAnsi="Arial" w:cs="Arial"/>
        </w:rPr>
        <w:t>and community groups to achiev</w:t>
      </w:r>
      <w:r w:rsidR="00F95D1D" w:rsidRPr="00D76257">
        <w:rPr>
          <w:rFonts w:ascii="Arial" w:hAnsi="Arial" w:cs="Arial"/>
        </w:rPr>
        <w:t xml:space="preserve">e </w:t>
      </w:r>
      <w:r w:rsidR="00FD70DC" w:rsidRPr="00D76257">
        <w:rPr>
          <w:rFonts w:ascii="Arial" w:hAnsi="Arial" w:cs="Arial"/>
        </w:rPr>
        <w:t xml:space="preserve">this plan’s </w:t>
      </w:r>
      <w:r w:rsidR="00F95D1D" w:rsidRPr="00D76257">
        <w:rPr>
          <w:rFonts w:ascii="Arial" w:hAnsi="Arial" w:cs="Arial"/>
        </w:rPr>
        <w:t>objectives</w:t>
      </w:r>
      <w:r w:rsidRPr="00D76257">
        <w:rPr>
          <w:rFonts w:ascii="Arial" w:hAnsi="Arial" w:cs="Arial"/>
        </w:rPr>
        <w:t xml:space="preserve">. </w:t>
      </w:r>
      <w:r w:rsidRPr="00D76257">
        <w:rPr>
          <w:rFonts w:ascii="Arial" w:hAnsi="Arial" w:cs="Arial"/>
        </w:rPr>
        <w:fldChar w:fldCharType="begin"/>
      </w:r>
      <w:r w:rsidRPr="00D76257">
        <w:rPr>
          <w:rFonts w:ascii="Arial" w:hAnsi="Arial" w:cs="Arial"/>
        </w:rPr>
        <w:instrText xml:space="preserve"> REF _Ref31204799 \h </w:instrText>
      </w:r>
      <w:r w:rsidR="007E4C2F" w:rsidRPr="00D76257">
        <w:rPr>
          <w:rFonts w:ascii="Arial" w:hAnsi="Arial" w:cs="Arial"/>
        </w:rPr>
        <w:instrText xml:space="preserve"> \* MERGEFORMAT </w:instrText>
      </w:r>
      <w:r w:rsidRPr="00D76257">
        <w:rPr>
          <w:rFonts w:ascii="Arial" w:hAnsi="Arial" w:cs="Arial"/>
        </w:rPr>
      </w:r>
      <w:r w:rsidRPr="00D76257">
        <w:rPr>
          <w:rFonts w:ascii="Arial" w:hAnsi="Arial" w:cs="Arial"/>
        </w:rPr>
        <w:fldChar w:fldCharType="separate"/>
      </w:r>
      <w:r w:rsidR="00B7695D" w:rsidRPr="00B7695D">
        <w:rPr>
          <w:rFonts w:ascii="Arial" w:hAnsi="Arial" w:cs="Arial"/>
        </w:rPr>
        <w:t>Table 1</w:t>
      </w:r>
      <w:r w:rsidRPr="00D76257">
        <w:rPr>
          <w:rFonts w:ascii="Arial" w:hAnsi="Arial" w:cs="Arial"/>
        </w:rPr>
        <w:fldChar w:fldCharType="end"/>
      </w:r>
      <w:r w:rsidRPr="00D76257">
        <w:rPr>
          <w:rFonts w:ascii="Arial" w:hAnsi="Arial" w:cs="Arial"/>
        </w:rPr>
        <w:t xml:space="preserve"> </w:t>
      </w:r>
      <w:r w:rsidR="00FD70DC" w:rsidRPr="00D76257">
        <w:rPr>
          <w:rFonts w:ascii="Arial" w:hAnsi="Arial" w:cs="Arial"/>
        </w:rPr>
        <w:t xml:space="preserve">summarises who these </w:t>
      </w:r>
      <w:r w:rsidRPr="00D76257">
        <w:rPr>
          <w:rFonts w:ascii="Arial" w:hAnsi="Arial" w:cs="Arial"/>
        </w:rPr>
        <w:t>stakeholders</w:t>
      </w:r>
      <w:r w:rsidR="00FD70DC" w:rsidRPr="00D76257">
        <w:rPr>
          <w:rFonts w:ascii="Arial" w:hAnsi="Arial" w:cs="Arial"/>
        </w:rPr>
        <w:t xml:space="preserve"> are</w:t>
      </w:r>
      <w:r w:rsidRPr="00D76257">
        <w:rPr>
          <w:rFonts w:ascii="Arial" w:hAnsi="Arial" w:cs="Arial"/>
        </w:rPr>
        <w:t xml:space="preserve">, their responsibilities and potential </w:t>
      </w:r>
      <w:r w:rsidR="00A26E63" w:rsidRPr="00D76257">
        <w:rPr>
          <w:rFonts w:ascii="Arial" w:hAnsi="Arial" w:cs="Arial"/>
        </w:rPr>
        <w:t xml:space="preserve">collaboration </w:t>
      </w:r>
      <w:r w:rsidRPr="00D76257">
        <w:rPr>
          <w:rFonts w:ascii="Arial" w:hAnsi="Arial" w:cs="Arial"/>
        </w:rPr>
        <w:t>actions</w:t>
      </w:r>
      <w:r w:rsidR="00A26E63" w:rsidRPr="00D76257">
        <w:rPr>
          <w:rFonts w:ascii="Arial" w:hAnsi="Arial" w:cs="Arial"/>
        </w:rPr>
        <w:t>.</w:t>
      </w:r>
    </w:p>
    <w:p w14:paraId="3847C385" w14:textId="771F4203" w:rsidR="007315CB" w:rsidRPr="00D76257" w:rsidRDefault="007315CB" w:rsidP="007315CB">
      <w:pPr>
        <w:pStyle w:val="Caption"/>
        <w:rPr>
          <w:rFonts w:ascii="Arial" w:hAnsi="Arial" w:cs="Arial"/>
          <w:b/>
          <w:bCs/>
          <w:i w:val="0"/>
          <w:iCs w:val="0"/>
        </w:rPr>
      </w:pPr>
      <w:bookmarkStart w:id="295" w:name="_Ref31204799"/>
      <w:r w:rsidRPr="00D76257">
        <w:rPr>
          <w:rFonts w:ascii="Arial" w:hAnsi="Arial" w:cs="Arial"/>
          <w:b/>
          <w:bCs/>
          <w:i w:val="0"/>
          <w:iCs w:val="0"/>
        </w:rPr>
        <w:t xml:space="preserve">Table </w:t>
      </w:r>
      <w:r w:rsidRPr="00D76257">
        <w:rPr>
          <w:rFonts w:ascii="Arial" w:hAnsi="Arial" w:cs="Arial"/>
          <w:b/>
          <w:bCs/>
          <w:i w:val="0"/>
          <w:iCs w:val="0"/>
        </w:rPr>
        <w:fldChar w:fldCharType="begin"/>
      </w:r>
      <w:r w:rsidRPr="00D76257">
        <w:rPr>
          <w:rFonts w:ascii="Arial" w:hAnsi="Arial" w:cs="Arial"/>
          <w:b/>
          <w:bCs/>
          <w:i w:val="0"/>
          <w:iCs w:val="0"/>
        </w:rPr>
        <w:instrText xml:space="preserve"> SEQ Table \* ARABIC </w:instrText>
      </w:r>
      <w:r w:rsidRPr="00D76257">
        <w:rPr>
          <w:rFonts w:ascii="Arial" w:hAnsi="Arial" w:cs="Arial"/>
          <w:b/>
          <w:bCs/>
          <w:i w:val="0"/>
          <w:iCs w:val="0"/>
        </w:rPr>
        <w:fldChar w:fldCharType="separate"/>
      </w:r>
      <w:r w:rsidR="00B7695D">
        <w:rPr>
          <w:rFonts w:ascii="Arial" w:hAnsi="Arial" w:cs="Arial"/>
          <w:b/>
          <w:bCs/>
          <w:i w:val="0"/>
          <w:iCs w:val="0"/>
          <w:noProof/>
        </w:rPr>
        <w:t>1</w:t>
      </w:r>
      <w:r w:rsidRPr="00D76257">
        <w:rPr>
          <w:rFonts w:ascii="Arial" w:hAnsi="Arial" w:cs="Arial"/>
          <w:b/>
          <w:bCs/>
          <w:i w:val="0"/>
          <w:iCs w:val="0"/>
        </w:rPr>
        <w:fldChar w:fldCharType="end"/>
      </w:r>
      <w:bookmarkEnd w:id="295"/>
      <w:r w:rsidR="005D3A3D" w:rsidRPr="00D76257">
        <w:rPr>
          <w:rFonts w:ascii="Arial" w:hAnsi="Arial" w:cs="Arial"/>
          <w:b/>
          <w:bCs/>
          <w:i w:val="0"/>
          <w:iCs w:val="0"/>
        </w:rPr>
        <w:t>.</w:t>
      </w:r>
      <w:r w:rsidRPr="00D76257">
        <w:rPr>
          <w:rFonts w:ascii="Arial" w:hAnsi="Arial" w:cs="Arial"/>
          <w:b/>
          <w:bCs/>
          <w:i w:val="0"/>
          <w:iCs w:val="0"/>
        </w:rPr>
        <w:t xml:space="preserve"> Stakeholders and responsibilities for collaboration in IWM</w:t>
      </w:r>
    </w:p>
    <w:tbl>
      <w:tblPr>
        <w:tblStyle w:val="TableGrid"/>
        <w:tblW w:w="0" w:type="auto"/>
        <w:tblLook w:val="04A0" w:firstRow="1" w:lastRow="0" w:firstColumn="1" w:lastColumn="0" w:noHBand="0" w:noVBand="1"/>
      </w:tblPr>
      <w:tblGrid>
        <w:gridCol w:w="2268"/>
        <w:gridCol w:w="3261"/>
        <w:gridCol w:w="3487"/>
      </w:tblGrid>
      <w:tr w:rsidR="006A4E43" w:rsidRPr="00D76257" w14:paraId="1B6B94E7" w14:textId="77777777" w:rsidTr="00D21BCF">
        <w:tc>
          <w:tcPr>
            <w:tcW w:w="2268" w:type="dxa"/>
            <w:tcBorders>
              <w:top w:val="nil"/>
              <w:left w:val="nil"/>
              <w:bottom w:val="single" w:sz="4" w:space="0" w:color="auto"/>
              <w:right w:val="nil"/>
            </w:tcBorders>
            <w:vAlign w:val="center"/>
          </w:tcPr>
          <w:p w14:paraId="2AB53E75" w14:textId="77777777" w:rsidR="006A4E43" w:rsidRPr="00D76257" w:rsidRDefault="006A4E43" w:rsidP="00060CDB">
            <w:pPr>
              <w:rPr>
                <w:rFonts w:ascii="Arial" w:hAnsi="Arial" w:cs="Arial"/>
                <w:b/>
                <w:sz w:val="18"/>
                <w:szCs w:val="18"/>
              </w:rPr>
            </w:pPr>
            <w:r w:rsidRPr="00D76257">
              <w:rPr>
                <w:rFonts w:ascii="Arial" w:hAnsi="Arial" w:cs="Arial"/>
                <w:b/>
                <w:sz w:val="18"/>
                <w:szCs w:val="18"/>
              </w:rPr>
              <w:t>STAKEHOLDER</w:t>
            </w:r>
          </w:p>
        </w:tc>
        <w:tc>
          <w:tcPr>
            <w:tcW w:w="3261" w:type="dxa"/>
            <w:tcBorders>
              <w:top w:val="nil"/>
              <w:left w:val="nil"/>
              <w:bottom w:val="single" w:sz="4" w:space="0" w:color="auto"/>
              <w:right w:val="nil"/>
            </w:tcBorders>
            <w:vAlign w:val="center"/>
          </w:tcPr>
          <w:p w14:paraId="0629E0DB" w14:textId="77777777" w:rsidR="006A4E43" w:rsidRPr="00D76257" w:rsidRDefault="006A4E43" w:rsidP="00B903D3">
            <w:pPr>
              <w:rPr>
                <w:rFonts w:ascii="Arial" w:hAnsi="Arial" w:cs="Arial"/>
                <w:b/>
                <w:sz w:val="18"/>
                <w:szCs w:val="18"/>
              </w:rPr>
            </w:pPr>
            <w:r w:rsidRPr="00D76257">
              <w:rPr>
                <w:rFonts w:ascii="Arial" w:hAnsi="Arial" w:cs="Arial"/>
                <w:b/>
                <w:sz w:val="18"/>
                <w:szCs w:val="18"/>
              </w:rPr>
              <w:t>RESPONSIBILITY</w:t>
            </w:r>
          </w:p>
        </w:tc>
        <w:tc>
          <w:tcPr>
            <w:tcW w:w="3487" w:type="dxa"/>
            <w:tcBorders>
              <w:top w:val="nil"/>
              <w:left w:val="nil"/>
              <w:bottom w:val="single" w:sz="4" w:space="0" w:color="auto"/>
              <w:right w:val="nil"/>
            </w:tcBorders>
            <w:vAlign w:val="center"/>
          </w:tcPr>
          <w:p w14:paraId="0FA3D694" w14:textId="77777777" w:rsidR="006A4E43" w:rsidRPr="00D76257" w:rsidRDefault="006A4E43" w:rsidP="00B903D3">
            <w:pPr>
              <w:rPr>
                <w:rFonts w:ascii="Arial" w:hAnsi="Arial" w:cs="Arial"/>
                <w:b/>
                <w:sz w:val="18"/>
                <w:szCs w:val="18"/>
              </w:rPr>
            </w:pPr>
            <w:r w:rsidRPr="00D76257">
              <w:rPr>
                <w:rFonts w:ascii="Arial" w:hAnsi="Arial" w:cs="Arial"/>
                <w:b/>
                <w:sz w:val="18"/>
                <w:szCs w:val="18"/>
              </w:rPr>
              <w:t>POTENTIAL COLLABORATION ACTION</w:t>
            </w:r>
          </w:p>
        </w:tc>
      </w:tr>
      <w:tr w:rsidR="006A4E43" w:rsidRPr="00D76257" w14:paraId="3BF3D851" w14:textId="77777777" w:rsidTr="00D21BCF">
        <w:tc>
          <w:tcPr>
            <w:tcW w:w="2268" w:type="dxa"/>
            <w:tcBorders>
              <w:top w:val="single" w:sz="4" w:space="0" w:color="auto"/>
              <w:left w:val="nil"/>
              <w:bottom w:val="single" w:sz="4" w:space="0" w:color="A6A6A6" w:themeColor="background1" w:themeShade="A6"/>
              <w:right w:val="nil"/>
            </w:tcBorders>
            <w:vAlign w:val="center"/>
          </w:tcPr>
          <w:p w14:paraId="093C310C" w14:textId="77777777" w:rsidR="006A4E43" w:rsidRPr="00D76257" w:rsidRDefault="006A4E43" w:rsidP="00B903D3">
            <w:pPr>
              <w:pStyle w:val="tabletextalluvium"/>
              <w:rPr>
                <w:rFonts w:ascii="Arial" w:hAnsi="Arial" w:cs="Arial"/>
              </w:rPr>
            </w:pPr>
            <w:r w:rsidRPr="00D76257">
              <w:rPr>
                <w:rFonts w:ascii="Arial" w:hAnsi="Arial" w:cs="Arial"/>
              </w:rPr>
              <w:t>DELWP</w:t>
            </w:r>
          </w:p>
        </w:tc>
        <w:tc>
          <w:tcPr>
            <w:tcW w:w="3261" w:type="dxa"/>
            <w:tcBorders>
              <w:top w:val="single" w:sz="4" w:space="0" w:color="auto"/>
              <w:left w:val="nil"/>
              <w:bottom w:val="single" w:sz="4" w:space="0" w:color="A6A6A6" w:themeColor="background1" w:themeShade="A6"/>
              <w:right w:val="nil"/>
            </w:tcBorders>
            <w:vAlign w:val="center"/>
          </w:tcPr>
          <w:p w14:paraId="5447EE06" w14:textId="77777777" w:rsidR="00FD70DC" w:rsidRPr="00D76257" w:rsidRDefault="00FD70DC" w:rsidP="00B903D3">
            <w:pPr>
              <w:pStyle w:val="tabletextalluvium"/>
              <w:rPr>
                <w:rFonts w:ascii="Arial" w:hAnsi="Arial" w:cs="Arial"/>
              </w:rPr>
            </w:pPr>
            <w:r w:rsidRPr="00D76257">
              <w:rPr>
                <w:rFonts w:ascii="Arial" w:hAnsi="Arial" w:cs="Arial"/>
              </w:rPr>
              <w:t>State Water Policy</w:t>
            </w:r>
          </w:p>
          <w:p w14:paraId="54A68BD4" w14:textId="0D99CFBB" w:rsidR="006A4E43" w:rsidRPr="00D76257" w:rsidRDefault="006A4E43" w:rsidP="00B903D3">
            <w:pPr>
              <w:pStyle w:val="tabletextalluvium"/>
              <w:rPr>
                <w:rFonts w:ascii="Arial" w:hAnsi="Arial" w:cs="Arial"/>
              </w:rPr>
            </w:pPr>
            <w:r w:rsidRPr="00D76257">
              <w:rPr>
                <w:rFonts w:ascii="Arial" w:hAnsi="Arial" w:cs="Arial"/>
              </w:rPr>
              <w:t xml:space="preserve">Water for Victoria </w:t>
            </w:r>
            <w:r w:rsidR="00FD70DC" w:rsidRPr="00D76257">
              <w:rPr>
                <w:rFonts w:ascii="Arial" w:hAnsi="Arial" w:cs="Arial"/>
              </w:rPr>
              <w:t xml:space="preserve">/ </w:t>
            </w:r>
            <w:r w:rsidR="009F0A3A" w:rsidRPr="00D76257">
              <w:rPr>
                <w:rFonts w:ascii="Arial" w:hAnsi="Arial" w:cs="Arial"/>
              </w:rPr>
              <w:t>IWM</w:t>
            </w:r>
            <w:r w:rsidRPr="00D76257">
              <w:rPr>
                <w:rFonts w:ascii="Arial" w:hAnsi="Arial" w:cs="Arial"/>
              </w:rPr>
              <w:t xml:space="preserve"> Forums </w:t>
            </w:r>
            <w:r w:rsidR="00F95D1D" w:rsidRPr="00D76257">
              <w:rPr>
                <w:rFonts w:ascii="Arial" w:hAnsi="Arial" w:cs="Arial"/>
              </w:rPr>
              <w:t>Strategic Directions statement (Yarra Catchment)</w:t>
            </w:r>
          </w:p>
        </w:tc>
        <w:tc>
          <w:tcPr>
            <w:tcW w:w="3487" w:type="dxa"/>
            <w:tcBorders>
              <w:top w:val="single" w:sz="4" w:space="0" w:color="auto"/>
              <w:left w:val="nil"/>
              <w:bottom w:val="single" w:sz="4" w:space="0" w:color="A6A6A6" w:themeColor="background1" w:themeShade="A6"/>
              <w:right w:val="nil"/>
            </w:tcBorders>
            <w:vAlign w:val="center"/>
          </w:tcPr>
          <w:p w14:paraId="144F2966" w14:textId="60C3012A" w:rsidR="006A4E43" w:rsidRPr="00D76257" w:rsidRDefault="00FD70DC" w:rsidP="00B903D3">
            <w:pPr>
              <w:pStyle w:val="tabletextalluvium"/>
              <w:rPr>
                <w:rFonts w:ascii="Arial" w:hAnsi="Arial" w:cs="Arial"/>
              </w:rPr>
            </w:pPr>
            <w:r w:rsidRPr="00D76257">
              <w:rPr>
                <w:rFonts w:ascii="Arial" w:hAnsi="Arial" w:cs="Arial"/>
              </w:rPr>
              <w:t xml:space="preserve">Collaboration to develop the </w:t>
            </w:r>
            <w:r w:rsidR="006A4E43" w:rsidRPr="00D76257">
              <w:rPr>
                <w:rFonts w:ascii="Arial" w:hAnsi="Arial" w:cs="Arial"/>
              </w:rPr>
              <w:t>Catchment scale IWMP for Yarra Catchment</w:t>
            </w:r>
          </w:p>
        </w:tc>
      </w:tr>
      <w:tr w:rsidR="006A4E43" w:rsidRPr="00D76257" w14:paraId="5D0BB515" w14:textId="77777777" w:rsidTr="00D21BCF">
        <w:trPr>
          <w:trHeight w:val="770"/>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14BE5FFD" w14:textId="341085FF" w:rsidR="006A4E43" w:rsidRPr="00D76257" w:rsidRDefault="006A4E43" w:rsidP="00B903D3">
            <w:pPr>
              <w:pStyle w:val="tabletextalluvium"/>
              <w:rPr>
                <w:rFonts w:ascii="Arial" w:hAnsi="Arial" w:cs="Arial"/>
              </w:rPr>
            </w:pPr>
            <w:r w:rsidRPr="00D76257">
              <w:rPr>
                <w:rFonts w:ascii="Arial" w:hAnsi="Arial" w:cs="Arial"/>
              </w:rPr>
              <w:t xml:space="preserve">City West Water </w:t>
            </w:r>
            <w:r w:rsidR="00FD70DC" w:rsidRPr="00D76257">
              <w:rPr>
                <w:rFonts w:ascii="Arial" w:hAnsi="Arial" w:cs="Arial"/>
              </w:rPr>
              <w:t xml:space="preserve">/ </w:t>
            </w:r>
            <w:r w:rsidRPr="00D76257">
              <w:rPr>
                <w:rFonts w:ascii="Arial" w:hAnsi="Arial" w:cs="Arial"/>
              </w:rPr>
              <w:t xml:space="preserve">Yarra Valley Water </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6675281A" w14:textId="519BB52C" w:rsidR="006A4E43" w:rsidRPr="00D76257" w:rsidRDefault="00F95D1D" w:rsidP="00B903D3">
            <w:pPr>
              <w:pStyle w:val="tabletextalluvium"/>
              <w:rPr>
                <w:rFonts w:ascii="Arial" w:hAnsi="Arial" w:cs="Arial"/>
              </w:rPr>
            </w:pPr>
            <w:r w:rsidRPr="00D76257">
              <w:rPr>
                <w:rFonts w:ascii="Arial" w:hAnsi="Arial" w:cs="Arial"/>
              </w:rPr>
              <w:t>Water</w:t>
            </w:r>
            <w:r w:rsidR="0058424E" w:rsidRPr="00D76257">
              <w:rPr>
                <w:rFonts w:ascii="Arial" w:hAnsi="Arial" w:cs="Arial"/>
              </w:rPr>
              <w:t xml:space="preserve">, </w:t>
            </w:r>
            <w:r w:rsidRPr="00D76257">
              <w:rPr>
                <w:rFonts w:ascii="Arial" w:hAnsi="Arial" w:cs="Arial"/>
              </w:rPr>
              <w:t>sewerage</w:t>
            </w:r>
            <w:r w:rsidR="0058424E" w:rsidRPr="00D76257">
              <w:rPr>
                <w:rFonts w:ascii="Arial" w:hAnsi="Arial" w:cs="Arial"/>
              </w:rPr>
              <w:t xml:space="preserve"> and trade waste</w:t>
            </w:r>
            <w:r w:rsidRPr="00D76257">
              <w:rPr>
                <w:rFonts w:ascii="Arial" w:hAnsi="Arial" w:cs="Arial"/>
              </w:rPr>
              <w:t xml:space="preserve"> </w:t>
            </w:r>
            <w:r w:rsidR="006A4E43" w:rsidRPr="00D76257">
              <w:rPr>
                <w:rFonts w:ascii="Arial" w:hAnsi="Arial" w:cs="Arial"/>
              </w:rPr>
              <w:t>retail</w:t>
            </w:r>
            <w:r w:rsidR="00FD70DC" w:rsidRPr="00D76257">
              <w:rPr>
                <w:rFonts w:ascii="Arial" w:hAnsi="Arial" w:cs="Arial"/>
              </w:rPr>
              <w:t xml:space="preserve"> services</w:t>
            </w:r>
          </w:p>
          <w:p w14:paraId="16923B88" w14:textId="4675332B" w:rsidR="006A4E43" w:rsidRPr="00D76257" w:rsidRDefault="006A4E43" w:rsidP="00B903D3">
            <w:pPr>
              <w:pStyle w:val="tabletextalluvium"/>
              <w:rPr>
                <w:rFonts w:ascii="Arial" w:hAnsi="Arial" w:cs="Arial"/>
              </w:rPr>
            </w:pPr>
            <w:r w:rsidRPr="00D76257">
              <w:rPr>
                <w:rFonts w:ascii="Arial" w:hAnsi="Arial" w:cs="Arial"/>
              </w:rPr>
              <w:t>I</w:t>
            </w:r>
            <w:r w:rsidR="00FD70DC" w:rsidRPr="00D76257">
              <w:rPr>
                <w:rFonts w:ascii="Arial" w:hAnsi="Arial" w:cs="Arial"/>
              </w:rPr>
              <w:t>WM</w:t>
            </w:r>
            <w:r w:rsidRPr="00D76257">
              <w:rPr>
                <w:rFonts w:ascii="Arial" w:hAnsi="Arial" w:cs="Arial"/>
              </w:rPr>
              <w:t xml:space="preserve"> Plans</w:t>
            </w:r>
            <w:r w:rsidR="00F95D1D" w:rsidRPr="00D76257">
              <w:rPr>
                <w:rFonts w:ascii="Arial" w:hAnsi="Arial" w:cs="Arial"/>
              </w:rPr>
              <w:t xml:space="preserve"> and projects </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03029007" w14:textId="17279E8B" w:rsidR="006A4E43" w:rsidRPr="00D76257" w:rsidRDefault="00FD70DC" w:rsidP="00B903D3">
            <w:pPr>
              <w:pStyle w:val="tabletextalluvium"/>
              <w:rPr>
                <w:rFonts w:ascii="Arial" w:hAnsi="Arial" w:cs="Arial"/>
              </w:rPr>
            </w:pPr>
            <w:r w:rsidRPr="00D76257">
              <w:rPr>
                <w:rFonts w:ascii="Arial" w:hAnsi="Arial" w:cs="Arial"/>
              </w:rPr>
              <w:t xml:space="preserve">Identification and implementation of non-potable </w:t>
            </w:r>
            <w:r w:rsidR="006A4E43" w:rsidRPr="00D76257">
              <w:rPr>
                <w:rFonts w:ascii="Arial" w:hAnsi="Arial" w:cs="Arial"/>
              </w:rPr>
              <w:t>potable water sources</w:t>
            </w:r>
          </w:p>
          <w:p w14:paraId="281231C2" w14:textId="5659B0D2" w:rsidR="006A4E43" w:rsidRPr="00D76257" w:rsidRDefault="00F95D1D" w:rsidP="00B903D3">
            <w:pPr>
              <w:pStyle w:val="tabletextalluvium"/>
              <w:rPr>
                <w:rFonts w:ascii="Arial" w:hAnsi="Arial" w:cs="Arial"/>
              </w:rPr>
            </w:pPr>
            <w:r w:rsidRPr="00D76257">
              <w:rPr>
                <w:rFonts w:ascii="Arial" w:hAnsi="Arial" w:cs="Arial"/>
              </w:rPr>
              <w:t>Potential funding partner</w:t>
            </w:r>
            <w:r w:rsidR="006A4E43" w:rsidRPr="00D76257">
              <w:rPr>
                <w:rFonts w:ascii="Arial" w:hAnsi="Arial" w:cs="Arial"/>
              </w:rPr>
              <w:t xml:space="preserve"> </w:t>
            </w:r>
          </w:p>
        </w:tc>
      </w:tr>
      <w:tr w:rsidR="006A4E43" w:rsidRPr="00D76257" w14:paraId="51B5025A" w14:textId="77777777" w:rsidTr="00794D3A">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252EC168" w14:textId="77777777" w:rsidR="006A4E43" w:rsidRPr="00D76257" w:rsidRDefault="006A4E43" w:rsidP="00B903D3">
            <w:pPr>
              <w:pStyle w:val="tabletextalluvium"/>
              <w:rPr>
                <w:rFonts w:ascii="Arial" w:hAnsi="Arial" w:cs="Arial"/>
              </w:rPr>
            </w:pPr>
            <w:r w:rsidRPr="00D76257">
              <w:rPr>
                <w:rFonts w:ascii="Arial" w:hAnsi="Arial" w:cs="Arial"/>
              </w:rPr>
              <w:t xml:space="preserve">Melbourne Water </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175126F4" w14:textId="77777777" w:rsidR="00FD70DC" w:rsidRPr="00D76257" w:rsidRDefault="00FD70DC" w:rsidP="00B903D3">
            <w:pPr>
              <w:pStyle w:val="tabletextalluvium"/>
              <w:rPr>
                <w:rFonts w:ascii="Arial" w:hAnsi="Arial" w:cs="Arial"/>
              </w:rPr>
            </w:pPr>
            <w:r w:rsidRPr="00D76257">
              <w:rPr>
                <w:rFonts w:ascii="Arial" w:hAnsi="Arial" w:cs="Arial"/>
              </w:rPr>
              <w:t xml:space="preserve">Waterway manager </w:t>
            </w:r>
          </w:p>
          <w:p w14:paraId="40773330" w14:textId="77777777" w:rsidR="00FD70DC" w:rsidRPr="00D76257" w:rsidRDefault="00FD70DC" w:rsidP="00B903D3">
            <w:pPr>
              <w:pStyle w:val="tabletextalluvium"/>
              <w:rPr>
                <w:rFonts w:ascii="Arial" w:hAnsi="Arial" w:cs="Arial"/>
              </w:rPr>
            </w:pPr>
            <w:r w:rsidRPr="00D76257">
              <w:rPr>
                <w:rFonts w:ascii="Arial" w:hAnsi="Arial" w:cs="Arial"/>
              </w:rPr>
              <w:t>Drainage and stormwater management (for larger catchments)</w:t>
            </w:r>
          </w:p>
          <w:p w14:paraId="672414AD" w14:textId="728D5A0F" w:rsidR="006A4E43" w:rsidRPr="00D76257" w:rsidRDefault="006A4E43" w:rsidP="00B903D3">
            <w:pPr>
              <w:pStyle w:val="tabletextalluvium"/>
              <w:rPr>
                <w:rFonts w:ascii="Arial" w:hAnsi="Arial" w:cs="Arial"/>
              </w:rPr>
            </w:pPr>
            <w:r w:rsidRPr="00D76257">
              <w:rPr>
                <w:rFonts w:ascii="Arial" w:hAnsi="Arial" w:cs="Arial"/>
              </w:rPr>
              <w:t xml:space="preserve">Flood management </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0734AC6B" w14:textId="33C4DF5F" w:rsidR="00FD70DC" w:rsidRPr="00D76257" w:rsidRDefault="00FD70DC" w:rsidP="00060CDB">
            <w:pPr>
              <w:pStyle w:val="tabletextalluvium"/>
              <w:rPr>
                <w:rFonts w:ascii="Arial" w:hAnsi="Arial" w:cs="Arial"/>
              </w:rPr>
            </w:pPr>
            <w:r w:rsidRPr="00D76257">
              <w:rPr>
                <w:rFonts w:ascii="Arial" w:hAnsi="Arial" w:cs="Arial"/>
              </w:rPr>
              <w:t xml:space="preserve">Healthy Waterways strategy implementation </w:t>
            </w:r>
          </w:p>
          <w:p w14:paraId="6E3A1CBE" w14:textId="60E4F207" w:rsidR="006A4E43" w:rsidRPr="00D76257" w:rsidRDefault="006A4E43" w:rsidP="00B903D3">
            <w:pPr>
              <w:pStyle w:val="tabletextalluvium"/>
              <w:rPr>
                <w:rFonts w:ascii="Arial" w:hAnsi="Arial" w:cs="Arial"/>
              </w:rPr>
            </w:pPr>
            <w:r w:rsidRPr="00D76257">
              <w:rPr>
                <w:rFonts w:ascii="Arial" w:hAnsi="Arial" w:cs="Arial"/>
              </w:rPr>
              <w:t>Flood management plan</w:t>
            </w:r>
            <w:r w:rsidR="00FD70DC" w:rsidRPr="00D76257">
              <w:rPr>
                <w:rFonts w:ascii="Arial" w:hAnsi="Arial" w:cs="Arial"/>
              </w:rPr>
              <w:t>ning</w:t>
            </w:r>
          </w:p>
          <w:p w14:paraId="6F44BE3A" w14:textId="77777777" w:rsidR="006A4E43" w:rsidRPr="00D76257" w:rsidRDefault="00F95D1D" w:rsidP="00B903D3">
            <w:pPr>
              <w:pStyle w:val="tabletextalluvium"/>
              <w:rPr>
                <w:rFonts w:ascii="Arial" w:hAnsi="Arial" w:cs="Arial"/>
              </w:rPr>
            </w:pPr>
            <w:r w:rsidRPr="00D76257">
              <w:rPr>
                <w:rFonts w:ascii="Arial" w:hAnsi="Arial" w:cs="Arial"/>
              </w:rPr>
              <w:t>Potential funding partner</w:t>
            </w:r>
          </w:p>
          <w:p w14:paraId="7F9351C5" w14:textId="3B429E66" w:rsidR="0063171A" w:rsidRPr="00D76257" w:rsidRDefault="0063171A" w:rsidP="00B903D3">
            <w:pPr>
              <w:pStyle w:val="tabletextalluvium"/>
              <w:rPr>
                <w:rFonts w:ascii="Arial" w:hAnsi="Arial" w:cs="Arial"/>
              </w:rPr>
            </w:pPr>
            <w:r w:rsidRPr="00D76257">
              <w:rPr>
                <w:rFonts w:ascii="Arial" w:hAnsi="Arial" w:cs="Arial"/>
              </w:rPr>
              <w:t>Yarra Strategic Plan</w:t>
            </w:r>
          </w:p>
        </w:tc>
      </w:tr>
      <w:tr w:rsidR="006A4E43" w:rsidRPr="00D76257" w14:paraId="53ADA3D2" w14:textId="77777777" w:rsidTr="00D21BCF">
        <w:trPr>
          <w:trHeight w:val="768"/>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115A3085" w14:textId="77777777" w:rsidR="006A4E43" w:rsidRPr="00D76257" w:rsidRDefault="006A4E43" w:rsidP="00B903D3">
            <w:pPr>
              <w:pStyle w:val="tabletextalluvium"/>
              <w:rPr>
                <w:rFonts w:ascii="Arial" w:hAnsi="Arial" w:cs="Arial"/>
              </w:rPr>
            </w:pPr>
            <w:r w:rsidRPr="00D76257">
              <w:rPr>
                <w:rFonts w:ascii="Arial" w:hAnsi="Arial" w:cs="Arial"/>
              </w:rPr>
              <w:t>Development Victoria</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4C0422BA" w14:textId="77777777" w:rsidR="006A4E43" w:rsidRPr="00D76257" w:rsidRDefault="006A4E43" w:rsidP="00B903D3">
            <w:pPr>
              <w:pStyle w:val="tabletextalluvium"/>
              <w:rPr>
                <w:rFonts w:ascii="Arial" w:hAnsi="Arial" w:cs="Arial"/>
              </w:rPr>
            </w:pPr>
            <w:r w:rsidRPr="00D76257">
              <w:rPr>
                <w:rFonts w:ascii="Arial" w:hAnsi="Arial" w:cs="Arial"/>
              </w:rPr>
              <w:t>Urban renewal of public land</w:t>
            </w:r>
          </w:p>
          <w:p w14:paraId="55B50D30" w14:textId="4A966622" w:rsidR="006A4E43" w:rsidRPr="00D76257" w:rsidRDefault="00F95D1D" w:rsidP="00B903D3">
            <w:pPr>
              <w:pStyle w:val="tabletextalluvium"/>
              <w:rPr>
                <w:rFonts w:ascii="Arial" w:hAnsi="Arial" w:cs="Arial"/>
              </w:rPr>
            </w:pPr>
            <w:r w:rsidRPr="00D76257">
              <w:rPr>
                <w:rFonts w:ascii="Arial" w:hAnsi="Arial" w:cs="Arial"/>
              </w:rPr>
              <w:t>H</w:t>
            </w:r>
            <w:r w:rsidR="006A4E43" w:rsidRPr="00D76257">
              <w:rPr>
                <w:rFonts w:ascii="Arial" w:hAnsi="Arial" w:cs="Arial"/>
              </w:rPr>
              <w:t>ousing affordability and public open spaces</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17D7FA65" w14:textId="1E0E7D05" w:rsidR="006A4E43" w:rsidRPr="00D76257" w:rsidRDefault="006A4E43" w:rsidP="00B903D3">
            <w:pPr>
              <w:pStyle w:val="tabletextalluvium"/>
              <w:rPr>
                <w:rFonts w:ascii="Arial" w:hAnsi="Arial" w:cs="Arial"/>
              </w:rPr>
            </w:pPr>
            <w:r w:rsidRPr="00D76257">
              <w:rPr>
                <w:rFonts w:ascii="Arial" w:hAnsi="Arial" w:cs="Arial"/>
              </w:rPr>
              <w:t>Fitzroy Gasworks redevelopment</w:t>
            </w:r>
          </w:p>
        </w:tc>
      </w:tr>
      <w:tr w:rsidR="006A4E43" w:rsidRPr="00D76257" w14:paraId="2DAF103E" w14:textId="77777777" w:rsidTr="00D21BCF">
        <w:trPr>
          <w:trHeight w:val="694"/>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477292CB" w14:textId="77777777" w:rsidR="006A4E43" w:rsidRPr="00D76257" w:rsidRDefault="006A4E43" w:rsidP="00B903D3">
            <w:pPr>
              <w:pStyle w:val="tabletextalluvium"/>
              <w:rPr>
                <w:rFonts w:ascii="Arial" w:hAnsi="Arial" w:cs="Arial"/>
              </w:rPr>
            </w:pPr>
            <w:r w:rsidRPr="00D76257">
              <w:rPr>
                <w:rFonts w:ascii="Arial" w:hAnsi="Arial" w:cs="Arial"/>
              </w:rPr>
              <w:t xml:space="preserve">EPA Victoria </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117657FB" w14:textId="2EC54F57" w:rsidR="006A4E43" w:rsidRPr="00D76257" w:rsidRDefault="006A4E43" w:rsidP="00B903D3">
            <w:pPr>
              <w:pStyle w:val="tabletextalluvium"/>
              <w:rPr>
                <w:rFonts w:ascii="Arial" w:hAnsi="Arial" w:cs="Arial"/>
              </w:rPr>
            </w:pPr>
            <w:r w:rsidRPr="00D76257">
              <w:rPr>
                <w:rFonts w:ascii="Arial" w:hAnsi="Arial" w:cs="Arial"/>
              </w:rPr>
              <w:t>State Environment Protection Policy</w:t>
            </w:r>
            <w:r w:rsidR="00211ED7" w:rsidRPr="00D76257">
              <w:rPr>
                <w:rFonts w:ascii="Arial" w:hAnsi="Arial" w:cs="Arial"/>
              </w:rPr>
              <w:t xml:space="preserve"> (SEPP) Water for Victoria</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72331B66" w14:textId="50DC7E18" w:rsidR="006A4E43" w:rsidRPr="00D76257" w:rsidRDefault="00211ED7" w:rsidP="00B903D3">
            <w:pPr>
              <w:pStyle w:val="tabletextalluvium"/>
              <w:rPr>
                <w:rFonts w:ascii="Arial" w:hAnsi="Arial" w:cs="Arial"/>
              </w:rPr>
            </w:pPr>
            <w:r w:rsidRPr="00D76257">
              <w:rPr>
                <w:rFonts w:ascii="Arial" w:hAnsi="Arial" w:cs="Arial"/>
              </w:rPr>
              <w:t>Stormwater management to contribute to policy outcomes</w:t>
            </w:r>
          </w:p>
        </w:tc>
      </w:tr>
      <w:tr w:rsidR="006A4E43" w:rsidRPr="00D76257" w14:paraId="3A63EB1E" w14:textId="77777777" w:rsidTr="00D21BCF">
        <w:trPr>
          <w:trHeight w:val="561"/>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300EDB7D" w14:textId="77777777" w:rsidR="006A4E43" w:rsidRPr="00D76257" w:rsidRDefault="006A4E43" w:rsidP="00B903D3">
            <w:pPr>
              <w:pStyle w:val="tabletextalluvium"/>
              <w:rPr>
                <w:rFonts w:ascii="Arial" w:hAnsi="Arial" w:cs="Arial"/>
              </w:rPr>
            </w:pPr>
            <w:r w:rsidRPr="00D76257">
              <w:rPr>
                <w:rFonts w:ascii="Arial" w:hAnsi="Arial" w:cs="Arial"/>
              </w:rPr>
              <w:t>Parks Victoria</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45071065" w14:textId="35DE4658" w:rsidR="006A4E43" w:rsidRPr="00D76257" w:rsidRDefault="00211ED7" w:rsidP="00B903D3">
            <w:pPr>
              <w:pStyle w:val="tabletextalluvium"/>
              <w:rPr>
                <w:rFonts w:ascii="Arial" w:hAnsi="Arial" w:cs="Arial"/>
              </w:rPr>
            </w:pPr>
            <w:r w:rsidRPr="00D76257">
              <w:rPr>
                <w:rFonts w:ascii="Arial" w:hAnsi="Arial" w:cs="Arial"/>
              </w:rPr>
              <w:t xml:space="preserve">Public </w:t>
            </w:r>
            <w:r w:rsidR="006A4E43" w:rsidRPr="00D76257">
              <w:rPr>
                <w:rFonts w:ascii="Arial" w:hAnsi="Arial" w:cs="Arial"/>
              </w:rPr>
              <w:t>park</w:t>
            </w:r>
            <w:r w:rsidR="00F95D1D" w:rsidRPr="00D76257">
              <w:rPr>
                <w:rFonts w:ascii="Arial" w:hAnsi="Arial" w:cs="Arial"/>
              </w:rPr>
              <w:t>s</w:t>
            </w:r>
            <w:r w:rsidR="006A4E43" w:rsidRPr="00D76257">
              <w:rPr>
                <w:rFonts w:ascii="Arial" w:hAnsi="Arial" w:cs="Arial"/>
              </w:rPr>
              <w:t xml:space="preserve"> of regional significance</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730FA618" w14:textId="076AB06C" w:rsidR="006A4E43" w:rsidRPr="00D76257" w:rsidRDefault="00266DB5" w:rsidP="00B903D3">
            <w:pPr>
              <w:pStyle w:val="tabletextalluvium"/>
              <w:rPr>
                <w:rFonts w:ascii="Arial" w:hAnsi="Arial" w:cs="Arial"/>
              </w:rPr>
            </w:pPr>
            <w:r w:rsidRPr="00D76257">
              <w:rPr>
                <w:rFonts w:ascii="Arial" w:hAnsi="Arial" w:cs="Arial"/>
              </w:rPr>
              <w:t>Yarra Bend Park &amp; Public Golf Course alternative water use</w:t>
            </w:r>
          </w:p>
        </w:tc>
      </w:tr>
      <w:tr w:rsidR="006A4E43" w:rsidRPr="00D76257" w14:paraId="7672C727" w14:textId="77777777" w:rsidTr="00452006">
        <w:trPr>
          <w:trHeight w:val="1134"/>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06D8677E" w14:textId="2FC2F79B" w:rsidR="006A4E43" w:rsidRPr="00D76257" w:rsidRDefault="006A4E43" w:rsidP="00B903D3">
            <w:pPr>
              <w:pStyle w:val="tabletextalluvium"/>
              <w:rPr>
                <w:rFonts w:ascii="Arial" w:hAnsi="Arial" w:cs="Arial"/>
              </w:rPr>
            </w:pPr>
            <w:r w:rsidRPr="00D76257">
              <w:rPr>
                <w:rFonts w:ascii="Arial" w:hAnsi="Arial" w:cs="Arial"/>
              </w:rPr>
              <w:lastRenderedPageBreak/>
              <w:t>Neighbouring councils and community</w:t>
            </w:r>
            <w:r w:rsidR="00133B46" w:rsidRPr="00D76257">
              <w:rPr>
                <w:rFonts w:ascii="Arial" w:hAnsi="Arial" w:cs="Arial"/>
              </w:rPr>
              <w:t xml:space="preserve"> groups</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5848445C" w14:textId="77777777" w:rsidR="00211ED7" w:rsidRPr="00D76257" w:rsidRDefault="006A4E43" w:rsidP="00FD70DC">
            <w:pPr>
              <w:pStyle w:val="tabletextalluvium"/>
              <w:rPr>
                <w:rFonts w:ascii="Arial" w:hAnsi="Arial" w:cs="Arial"/>
              </w:rPr>
            </w:pPr>
            <w:r w:rsidRPr="00D76257">
              <w:rPr>
                <w:rFonts w:ascii="Arial" w:hAnsi="Arial" w:cs="Arial"/>
              </w:rPr>
              <w:t xml:space="preserve">Stormwater </w:t>
            </w:r>
            <w:r w:rsidR="00211ED7" w:rsidRPr="00D76257">
              <w:rPr>
                <w:rFonts w:ascii="Arial" w:hAnsi="Arial" w:cs="Arial"/>
              </w:rPr>
              <w:t>management (into Yarra)</w:t>
            </w:r>
          </w:p>
          <w:p w14:paraId="2433D6D1" w14:textId="087CD058" w:rsidR="006A4E43" w:rsidRPr="00D76257" w:rsidRDefault="006A4E43" w:rsidP="00FD70DC">
            <w:pPr>
              <w:pStyle w:val="tabletextalluvium"/>
              <w:rPr>
                <w:rFonts w:ascii="Arial" w:hAnsi="Arial" w:cs="Arial"/>
              </w:rPr>
            </w:pPr>
            <w:r w:rsidRPr="00D76257">
              <w:rPr>
                <w:rFonts w:ascii="Arial" w:hAnsi="Arial" w:cs="Arial"/>
              </w:rPr>
              <w:t xml:space="preserve">Open space management </w:t>
            </w:r>
          </w:p>
          <w:p w14:paraId="73C4E7D0" w14:textId="3988CF1F" w:rsidR="006A4E43" w:rsidRPr="00D76257" w:rsidRDefault="00211ED7" w:rsidP="00B903D3">
            <w:pPr>
              <w:pStyle w:val="tabletextalluvium"/>
              <w:rPr>
                <w:rFonts w:ascii="Arial" w:hAnsi="Arial" w:cs="Arial"/>
              </w:rPr>
            </w:pPr>
            <w:r w:rsidRPr="00D76257">
              <w:rPr>
                <w:rFonts w:ascii="Arial" w:hAnsi="Arial" w:cs="Arial"/>
              </w:rPr>
              <w:t xml:space="preserve">New developments and </w:t>
            </w:r>
            <w:r w:rsidR="00B903D3" w:rsidRPr="00D76257">
              <w:rPr>
                <w:rFonts w:ascii="Arial" w:hAnsi="Arial" w:cs="Arial"/>
              </w:rPr>
              <w:t>inner-city</w:t>
            </w:r>
            <w:r w:rsidR="006A4E43" w:rsidRPr="00D76257">
              <w:rPr>
                <w:rFonts w:ascii="Arial" w:hAnsi="Arial" w:cs="Arial"/>
              </w:rPr>
              <w:t xml:space="preserve"> land use planning</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2354B814" w14:textId="7A633BFC" w:rsidR="006A4E43" w:rsidRPr="00D76257" w:rsidRDefault="00F95D1D" w:rsidP="00FD70DC">
            <w:pPr>
              <w:pStyle w:val="tabletextalluvium"/>
              <w:rPr>
                <w:rFonts w:ascii="Arial" w:hAnsi="Arial" w:cs="Arial"/>
              </w:rPr>
            </w:pPr>
            <w:r w:rsidRPr="00D76257">
              <w:rPr>
                <w:rFonts w:ascii="Arial" w:hAnsi="Arial" w:cs="Arial"/>
              </w:rPr>
              <w:t xml:space="preserve">Knowledge sharing </w:t>
            </w:r>
          </w:p>
          <w:p w14:paraId="261B0A9C" w14:textId="7DC6C77E" w:rsidR="00211ED7" w:rsidRPr="00D76257" w:rsidRDefault="00211ED7" w:rsidP="00B903D3">
            <w:pPr>
              <w:pStyle w:val="tabletextalluvium"/>
              <w:rPr>
                <w:rFonts w:ascii="Arial" w:hAnsi="Arial" w:cs="Arial"/>
              </w:rPr>
            </w:pPr>
            <w:r w:rsidRPr="00D76257">
              <w:rPr>
                <w:rFonts w:ascii="Arial" w:hAnsi="Arial" w:cs="Arial"/>
              </w:rPr>
              <w:t>Collaborative, cross catchment projects</w:t>
            </w:r>
          </w:p>
        </w:tc>
      </w:tr>
      <w:tr w:rsidR="006A4E43" w:rsidRPr="00D76257" w14:paraId="77DB710C" w14:textId="77777777" w:rsidTr="00794D3A">
        <w:trPr>
          <w:trHeight w:val="974"/>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2C4F241F" w14:textId="6FADED24" w:rsidR="006A4E43" w:rsidRPr="00D76257" w:rsidRDefault="006A4E43" w:rsidP="00B903D3">
            <w:pPr>
              <w:pStyle w:val="tabletextalluvium"/>
              <w:rPr>
                <w:rFonts w:ascii="Arial" w:hAnsi="Arial" w:cs="Arial"/>
              </w:rPr>
            </w:pPr>
            <w:r w:rsidRPr="00D76257">
              <w:rPr>
                <w:rFonts w:ascii="Arial" w:hAnsi="Arial" w:cs="Arial"/>
              </w:rPr>
              <w:t xml:space="preserve">Traditional </w:t>
            </w:r>
            <w:r w:rsidR="0063171A" w:rsidRPr="00D76257">
              <w:rPr>
                <w:rFonts w:ascii="Arial" w:hAnsi="Arial" w:cs="Arial"/>
              </w:rPr>
              <w:t>O</w:t>
            </w:r>
            <w:r w:rsidR="00211ED7" w:rsidRPr="00D76257">
              <w:rPr>
                <w:rFonts w:ascii="Arial" w:hAnsi="Arial" w:cs="Arial"/>
              </w:rPr>
              <w:t xml:space="preserve">wners </w:t>
            </w:r>
            <w:r w:rsidRPr="00D76257">
              <w:rPr>
                <w:rFonts w:ascii="Arial" w:hAnsi="Arial" w:cs="Arial"/>
              </w:rPr>
              <w:t xml:space="preserve"> </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4933D90E" w14:textId="77777777" w:rsidR="0063171A" w:rsidRPr="00D76257" w:rsidRDefault="006A4E43" w:rsidP="00B903D3">
            <w:pPr>
              <w:pStyle w:val="tabletextalluvium"/>
              <w:rPr>
                <w:rFonts w:ascii="Arial" w:hAnsi="Arial" w:cs="Arial"/>
              </w:rPr>
            </w:pPr>
            <w:r w:rsidRPr="00D76257">
              <w:rPr>
                <w:rFonts w:ascii="Arial" w:hAnsi="Arial" w:cs="Arial"/>
              </w:rPr>
              <w:t xml:space="preserve">Cultural and heritage </w:t>
            </w:r>
            <w:r w:rsidR="00211ED7" w:rsidRPr="00D76257">
              <w:rPr>
                <w:rFonts w:ascii="Arial" w:hAnsi="Arial" w:cs="Arial"/>
              </w:rPr>
              <w:t xml:space="preserve">knowledge and </w:t>
            </w:r>
            <w:r w:rsidRPr="00D76257">
              <w:rPr>
                <w:rFonts w:ascii="Arial" w:hAnsi="Arial" w:cs="Arial"/>
              </w:rPr>
              <w:t>approvals</w:t>
            </w:r>
          </w:p>
          <w:p w14:paraId="1AB8783E" w14:textId="60030787" w:rsidR="006A4E43" w:rsidRPr="00D76257" w:rsidRDefault="0063171A" w:rsidP="00B903D3">
            <w:pPr>
              <w:pStyle w:val="tabletextalluvium"/>
              <w:rPr>
                <w:rFonts w:ascii="Arial" w:hAnsi="Arial" w:cs="Arial"/>
              </w:rPr>
            </w:pPr>
            <w:r w:rsidRPr="00D76257">
              <w:rPr>
                <w:rFonts w:ascii="Arial" w:hAnsi="Arial" w:cs="Arial"/>
              </w:rPr>
              <w:t xml:space="preserve">Strategies and actions within the Yarra Strategic Plan  </w:t>
            </w:r>
            <w:r w:rsidR="006A4E43" w:rsidRPr="00D76257">
              <w:rPr>
                <w:rFonts w:ascii="Arial" w:hAnsi="Arial" w:cs="Arial"/>
              </w:rPr>
              <w:t xml:space="preserve"> </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31E9B060" w14:textId="298CC55F" w:rsidR="006A4E43" w:rsidRPr="00D76257" w:rsidRDefault="006A4E43" w:rsidP="00B903D3">
            <w:pPr>
              <w:pStyle w:val="tabletextalluvium"/>
              <w:rPr>
                <w:rFonts w:ascii="Arial" w:hAnsi="Arial" w:cs="Arial"/>
              </w:rPr>
            </w:pPr>
            <w:r w:rsidRPr="00D76257">
              <w:rPr>
                <w:rFonts w:ascii="Arial" w:hAnsi="Arial" w:cs="Arial"/>
              </w:rPr>
              <w:t xml:space="preserve">Advice on </w:t>
            </w:r>
            <w:r w:rsidR="00211ED7" w:rsidRPr="00D76257">
              <w:rPr>
                <w:rFonts w:ascii="Arial" w:hAnsi="Arial" w:cs="Arial"/>
              </w:rPr>
              <w:t xml:space="preserve">cultural values of </w:t>
            </w:r>
            <w:r w:rsidRPr="00D76257">
              <w:rPr>
                <w:rFonts w:ascii="Arial" w:hAnsi="Arial" w:cs="Arial"/>
              </w:rPr>
              <w:t>water</w:t>
            </w:r>
            <w:r w:rsidR="00211ED7" w:rsidRPr="00D76257">
              <w:rPr>
                <w:rFonts w:ascii="Arial" w:hAnsi="Arial" w:cs="Arial"/>
              </w:rPr>
              <w:t xml:space="preserve"> as it pertains to </w:t>
            </w:r>
            <w:r w:rsidRPr="00D76257">
              <w:rPr>
                <w:rFonts w:ascii="Arial" w:hAnsi="Arial" w:cs="Arial"/>
              </w:rPr>
              <w:t xml:space="preserve">planning and management </w:t>
            </w:r>
          </w:p>
          <w:p w14:paraId="04CAEC64" w14:textId="187CA747" w:rsidR="006A4E43" w:rsidRPr="00D76257" w:rsidRDefault="006A4E43" w:rsidP="00B903D3">
            <w:pPr>
              <w:pStyle w:val="tabletextalluvium"/>
              <w:rPr>
                <w:rFonts w:ascii="Arial" w:hAnsi="Arial" w:cs="Arial"/>
              </w:rPr>
            </w:pPr>
            <w:r w:rsidRPr="00D76257">
              <w:rPr>
                <w:rFonts w:ascii="Arial" w:hAnsi="Arial" w:cs="Arial"/>
              </w:rPr>
              <w:t xml:space="preserve">Merri Creek and Birrarung Rehabilitation Project </w:t>
            </w:r>
          </w:p>
        </w:tc>
      </w:tr>
      <w:tr w:rsidR="00E43A40" w:rsidRPr="00D76257" w14:paraId="2206FD44" w14:textId="77777777" w:rsidTr="00D21BCF">
        <w:trPr>
          <w:trHeight w:val="974"/>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2A3D5FB7" w14:textId="5C3AC7DC" w:rsidR="00E43A40" w:rsidRPr="00D76257" w:rsidRDefault="00E43A40" w:rsidP="00E43A40">
            <w:pPr>
              <w:pStyle w:val="tabletextalluvium"/>
              <w:rPr>
                <w:rFonts w:ascii="Arial" w:hAnsi="Arial" w:cs="Arial"/>
              </w:rPr>
            </w:pPr>
            <w:r w:rsidRPr="00D76257">
              <w:rPr>
                <w:rFonts w:ascii="Arial" w:hAnsi="Arial" w:cs="Arial"/>
              </w:rPr>
              <w:t>Friends of Merri Creek and Merri Creek Management Committee</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0F8DB6D1" w14:textId="38539EB7" w:rsidR="00E43A40" w:rsidRPr="00D76257" w:rsidRDefault="00E43A40" w:rsidP="00943AA6">
            <w:pPr>
              <w:pStyle w:val="tabletextalluvium"/>
              <w:rPr>
                <w:rFonts w:ascii="Arial" w:hAnsi="Arial" w:cs="Arial"/>
              </w:rPr>
            </w:pPr>
            <w:r w:rsidRPr="00D76257">
              <w:rPr>
                <w:rFonts w:ascii="Arial" w:hAnsi="Arial" w:cs="Arial"/>
              </w:rPr>
              <w:t xml:space="preserve">Preservation </w:t>
            </w:r>
            <w:r w:rsidR="00943AA6" w:rsidRPr="00D76257">
              <w:rPr>
                <w:rFonts w:ascii="Arial" w:hAnsi="Arial" w:cs="Arial"/>
              </w:rPr>
              <w:t xml:space="preserve">and restoration </w:t>
            </w:r>
            <w:r w:rsidRPr="00D76257">
              <w:rPr>
                <w:rFonts w:ascii="Arial" w:hAnsi="Arial" w:cs="Arial"/>
              </w:rPr>
              <w:t>of natural</w:t>
            </w:r>
            <w:r w:rsidR="00D21BCF" w:rsidRPr="00D76257">
              <w:rPr>
                <w:rFonts w:ascii="Arial" w:hAnsi="Arial" w:cs="Arial"/>
              </w:rPr>
              <w:t>,</w:t>
            </w:r>
            <w:r w:rsidRPr="00D76257">
              <w:rPr>
                <w:rFonts w:ascii="Arial" w:hAnsi="Arial" w:cs="Arial"/>
              </w:rPr>
              <w:t xml:space="preserve">  cultural heritage</w:t>
            </w:r>
            <w:r w:rsidR="00943AA6" w:rsidRPr="00D76257">
              <w:rPr>
                <w:rFonts w:ascii="Arial" w:hAnsi="Arial" w:cs="Arial"/>
              </w:rPr>
              <w:t xml:space="preserve">, and the ecologically sensitive areas </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4AAB2067" w14:textId="27B8F96B" w:rsidR="00E43A40" w:rsidRPr="00D76257" w:rsidRDefault="00E30095" w:rsidP="00E30095">
            <w:pPr>
              <w:pStyle w:val="tabletextalluvium"/>
              <w:rPr>
                <w:rFonts w:ascii="Arial" w:hAnsi="Arial" w:cs="Arial"/>
              </w:rPr>
            </w:pPr>
            <w:r w:rsidRPr="00D76257">
              <w:rPr>
                <w:rFonts w:ascii="Arial" w:hAnsi="Arial" w:cs="Arial"/>
              </w:rPr>
              <w:t>Delivery of community engagement and education on waterway health plus support of Waterwatch community monitoring of waterway health. The Waterwatch program, funded by City of Yarra, includes education activities across the entire municipality, not just the Merri</w:t>
            </w:r>
          </w:p>
        </w:tc>
      </w:tr>
      <w:tr w:rsidR="00E43A40" w:rsidRPr="00D76257" w14:paraId="420A97B8" w14:textId="77777777" w:rsidTr="00D21BCF">
        <w:trPr>
          <w:trHeight w:val="974"/>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12D2F6B8" w14:textId="13E86CC1" w:rsidR="00E43A40" w:rsidRPr="00D76257" w:rsidRDefault="00E43A40" w:rsidP="00E43A40">
            <w:pPr>
              <w:pStyle w:val="tabletextalluvium"/>
              <w:rPr>
                <w:rFonts w:ascii="Arial" w:hAnsi="Arial" w:cs="Arial"/>
              </w:rPr>
            </w:pPr>
            <w:r w:rsidRPr="00D76257">
              <w:rPr>
                <w:rFonts w:ascii="Arial" w:hAnsi="Arial" w:cs="Arial"/>
              </w:rPr>
              <w:t>Friends of Darebin Creek and Darebin Creek Management Committee</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424FB315" w14:textId="1385938F" w:rsidR="00E43A40" w:rsidRPr="00D76257" w:rsidRDefault="00266DB5" w:rsidP="00B903D3">
            <w:pPr>
              <w:pStyle w:val="tabletextalluvium"/>
              <w:rPr>
                <w:rFonts w:ascii="Arial" w:hAnsi="Arial" w:cs="Arial"/>
              </w:rPr>
            </w:pPr>
            <w:r w:rsidRPr="00D76257">
              <w:rPr>
                <w:rFonts w:ascii="Arial" w:hAnsi="Arial" w:cs="Arial"/>
              </w:rPr>
              <w:t>Preservation, restoration and protection of ecologically sensitive area for future generation</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0695F5FD" w14:textId="1095E387" w:rsidR="00E43A40" w:rsidRPr="00D76257" w:rsidRDefault="00266DB5" w:rsidP="00B903D3">
            <w:pPr>
              <w:pStyle w:val="tabletextalluvium"/>
              <w:rPr>
                <w:rFonts w:ascii="Arial" w:hAnsi="Arial" w:cs="Arial"/>
              </w:rPr>
            </w:pPr>
            <w:r w:rsidRPr="00D76257">
              <w:rPr>
                <w:rFonts w:ascii="Arial" w:hAnsi="Arial" w:cs="Arial"/>
              </w:rPr>
              <w:t xml:space="preserve">Knowledge sharing, Alphington Park </w:t>
            </w:r>
          </w:p>
        </w:tc>
      </w:tr>
      <w:tr w:rsidR="00E43A40" w:rsidRPr="00D76257" w14:paraId="5EA40955" w14:textId="77777777" w:rsidTr="00D21BCF">
        <w:trPr>
          <w:trHeight w:val="974"/>
        </w:trPr>
        <w:tc>
          <w:tcPr>
            <w:tcW w:w="2268" w:type="dxa"/>
            <w:tcBorders>
              <w:top w:val="single" w:sz="4" w:space="0" w:color="A6A6A6" w:themeColor="background1" w:themeShade="A6"/>
              <w:left w:val="nil"/>
              <w:bottom w:val="single" w:sz="4" w:space="0" w:color="A6A6A6" w:themeColor="background1" w:themeShade="A6"/>
              <w:right w:val="nil"/>
            </w:tcBorders>
            <w:vAlign w:val="center"/>
          </w:tcPr>
          <w:p w14:paraId="078B3180" w14:textId="54113C4E" w:rsidR="00E43A40" w:rsidRPr="00D76257" w:rsidRDefault="00E43A40" w:rsidP="00133B46">
            <w:pPr>
              <w:pStyle w:val="tabletextalluvium"/>
              <w:rPr>
                <w:rFonts w:ascii="Arial" w:hAnsi="Arial" w:cs="Arial"/>
              </w:rPr>
            </w:pPr>
            <w:r w:rsidRPr="00D76257">
              <w:rPr>
                <w:rFonts w:ascii="Arial" w:hAnsi="Arial" w:cs="Arial"/>
              </w:rPr>
              <w:t>Abbotsford River</w:t>
            </w:r>
            <w:r w:rsidR="00133B46" w:rsidRPr="00D76257">
              <w:rPr>
                <w:rFonts w:ascii="Arial" w:hAnsi="Arial" w:cs="Arial"/>
              </w:rPr>
              <w:t>b</w:t>
            </w:r>
            <w:r w:rsidRPr="00D76257">
              <w:rPr>
                <w:rFonts w:ascii="Arial" w:hAnsi="Arial" w:cs="Arial"/>
              </w:rPr>
              <w:t>ankers</w:t>
            </w:r>
          </w:p>
        </w:tc>
        <w:tc>
          <w:tcPr>
            <w:tcW w:w="3261" w:type="dxa"/>
            <w:tcBorders>
              <w:top w:val="single" w:sz="4" w:space="0" w:color="A6A6A6" w:themeColor="background1" w:themeShade="A6"/>
              <w:left w:val="nil"/>
              <w:bottom w:val="single" w:sz="4" w:space="0" w:color="A6A6A6" w:themeColor="background1" w:themeShade="A6"/>
              <w:right w:val="nil"/>
            </w:tcBorders>
            <w:vAlign w:val="center"/>
          </w:tcPr>
          <w:p w14:paraId="01F6A803" w14:textId="282C166A" w:rsidR="00E43A40" w:rsidRPr="00D76257" w:rsidRDefault="00133B46" w:rsidP="00B903D3">
            <w:pPr>
              <w:pStyle w:val="tabletextalluvium"/>
              <w:rPr>
                <w:rFonts w:ascii="Arial" w:hAnsi="Arial" w:cs="Arial"/>
              </w:rPr>
            </w:pPr>
            <w:r w:rsidRPr="00D76257">
              <w:rPr>
                <w:rFonts w:ascii="Arial" w:hAnsi="Arial" w:cs="Arial"/>
              </w:rPr>
              <w:t>Preserving and restoring Yarra River’s health</w:t>
            </w:r>
          </w:p>
        </w:tc>
        <w:tc>
          <w:tcPr>
            <w:tcW w:w="3487" w:type="dxa"/>
            <w:tcBorders>
              <w:top w:val="single" w:sz="4" w:space="0" w:color="A6A6A6" w:themeColor="background1" w:themeShade="A6"/>
              <w:left w:val="nil"/>
              <w:bottom w:val="single" w:sz="4" w:space="0" w:color="A6A6A6" w:themeColor="background1" w:themeShade="A6"/>
              <w:right w:val="nil"/>
            </w:tcBorders>
            <w:vAlign w:val="center"/>
          </w:tcPr>
          <w:p w14:paraId="6E982A84" w14:textId="3D346693" w:rsidR="00E43A40" w:rsidRPr="00D76257" w:rsidRDefault="00133B46" w:rsidP="00B903D3">
            <w:pPr>
              <w:pStyle w:val="tabletextalluvium"/>
              <w:rPr>
                <w:rFonts w:ascii="Arial" w:hAnsi="Arial" w:cs="Arial"/>
              </w:rPr>
            </w:pPr>
            <w:r w:rsidRPr="00D76257">
              <w:rPr>
                <w:rFonts w:ascii="Arial" w:hAnsi="Arial" w:cs="Arial"/>
              </w:rPr>
              <w:t>Knowledge sharing, collaboration on restoration projects</w:t>
            </w:r>
          </w:p>
        </w:tc>
      </w:tr>
    </w:tbl>
    <w:p w14:paraId="5B6EAFD3" w14:textId="7BE728D3" w:rsidR="00E82CAA" w:rsidRPr="00D76257" w:rsidRDefault="00E82CAA">
      <w:pPr>
        <w:rPr>
          <w:rFonts w:ascii="Arial" w:eastAsiaTheme="majorEastAsia" w:hAnsi="Arial" w:cs="Arial"/>
          <w:b/>
          <w:caps/>
          <w:sz w:val="32"/>
          <w:szCs w:val="32"/>
        </w:rPr>
      </w:pPr>
      <w:r w:rsidRPr="00D76257">
        <w:rPr>
          <w:rFonts w:ascii="Arial" w:hAnsi="Arial" w:cs="Arial"/>
        </w:rPr>
        <w:br w:type="page"/>
      </w:r>
    </w:p>
    <w:p w14:paraId="44F29C32" w14:textId="5558AD51" w:rsidR="006A4E43" w:rsidRPr="00D76257" w:rsidRDefault="00B83232" w:rsidP="006A4E43">
      <w:pPr>
        <w:pStyle w:val="Heading1"/>
        <w:rPr>
          <w:rFonts w:ascii="Arial" w:hAnsi="Arial" w:cs="Arial"/>
        </w:rPr>
      </w:pPr>
      <w:bookmarkStart w:id="296" w:name="_Toc32241815"/>
      <w:bookmarkStart w:id="297" w:name="_Toc32242232"/>
      <w:bookmarkStart w:id="298" w:name="_Toc32242476"/>
      <w:bookmarkStart w:id="299" w:name="_Toc32306622"/>
      <w:bookmarkStart w:id="300" w:name="_Toc32323392"/>
      <w:bookmarkStart w:id="301" w:name="_Toc38444746"/>
      <w:bookmarkEnd w:id="296"/>
      <w:bookmarkEnd w:id="297"/>
      <w:bookmarkEnd w:id="298"/>
      <w:bookmarkEnd w:id="299"/>
      <w:bookmarkEnd w:id="300"/>
      <w:r w:rsidRPr="00D76257">
        <w:rPr>
          <w:rFonts w:ascii="Arial" w:hAnsi="Arial" w:cs="Arial"/>
        </w:rPr>
        <w:lastRenderedPageBreak/>
        <w:t>The City of Yarra</w:t>
      </w:r>
      <w:bookmarkEnd w:id="301"/>
    </w:p>
    <w:p w14:paraId="7A350899" w14:textId="173B4E6C" w:rsidR="008138B1" w:rsidRPr="00D76257" w:rsidRDefault="006A4E43" w:rsidP="00B85E2C">
      <w:pPr>
        <w:rPr>
          <w:rFonts w:ascii="Arial" w:hAnsi="Arial" w:cs="Arial"/>
        </w:rPr>
      </w:pPr>
      <w:r w:rsidRPr="00D76257">
        <w:rPr>
          <w:rFonts w:ascii="Arial" w:hAnsi="Arial" w:cs="Arial"/>
        </w:rPr>
        <w:t xml:space="preserve">The City </w:t>
      </w:r>
      <w:r w:rsidR="00AF4D36" w:rsidRPr="00D76257">
        <w:rPr>
          <w:rFonts w:ascii="Arial" w:hAnsi="Arial" w:cs="Arial"/>
        </w:rPr>
        <w:t>o</w:t>
      </w:r>
      <w:r w:rsidRPr="00D76257">
        <w:rPr>
          <w:rFonts w:ascii="Arial" w:hAnsi="Arial" w:cs="Arial"/>
        </w:rPr>
        <w:t xml:space="preserve">f Yarra is an </w:t>
      </w:r>
      <w:r w:rsidR="00AF4D36" w:rsidRPr="00D76257">
        <w:rPr>
          <w:rFonts w:ascii="Arial" w:hAnsi="Arial" w:cs="Arial"/>
        </w:rPr>
        <w:t>inner-city</w:t>
      </w:r>
      <w:r w:rsidRPr="00D76257">
        <w:rPr>
          <w:rFonts w:ascii="Arial" w:hAnsi="Arial" w:cs="Arial"/>
        </w:rPr>
        <w:t xml:space="preserve"> council approximately 5km from Melbourne </w:t>
      </w:r>
      <w:r w:rsidR="00211ED7" w:rsidRPr="00D76257">
        <w:rPr>
          <w:rFonts w:ascii="Arial" w:hAnsi="Arial" w:cs="Arial"/>
        </w:rPr>
        <w:t>central business district (</w:t>
      </w:r>
      <w:r w:rsidRPr="00D76257">
        <w:rPr>
          <w:rFonts w:ascii="Arial" w:hAnsi="Arial" w:cs="Arial"/>
        </w:rPr>
        <w:t>CBD</w:t>
      </w:r>
      <w:r w:rsidR="00211ED7" w:rsidRPr="00D76257">
        <w:rPr>
          <w:rFonts w:ascii="Arial" w:hAnsi="Arial" w:cs="Arial"/>
        </w:rPr>
        <w:t>)</w:t>
      </w:r>
      <w:r w:rsidRPr="00D76257">
        <w:rPr>
          <w:rFonts w:ascii="Arial" w:hAnsi="Arial" w:cs="Arial"/>
        </w:rPr>
        <w:t xml:space="preserve"> with an area of 19.5 </w:t>
      </w:r>
      <w:r w:rsidR="00F95D1D" w:rsidRPr="00D76257">
        <w:rPr>
          <w:rFonts w:ascii="Arial" w:hAnsi="Arial" w:cs="Arial"/>
        </w:rPr>
        <w:t xml:space="preserve">square </w:t>
      </w:r>
      <w:r w:rsidRPr="00D76257">
        <w:rPr>
          <w:rFonts w:ascii="Arial" w:hAnsi="Arial" w:cs="Arial"/>
        </w:rPr>
        <w:t>kilometres</w:t>
      </w:r>
      <w:r w:rsidR="00F95D1D" w:rsidRPr="00D76257">
        <w:rPr>
          <w:rFonts w:ascii="Arial" w:hAnsi="Arial" w:cs="Arial"/>
        </w:rPr>
        <w:t xml:space="preserve"> and a population of approximately 94,000 people</w:t>
      </w:r>
      <w:r w:rsidRPr="00D76257">
        <w:rPr>
          <w:rFonts w:ascii="Arial" w:hAnsi="Arial" w:cs="Arial"/>
        </w:rPr>
        <w:t xml:space="preserve">. </w:t>
      </w:r>
      <w:r w:rsidR="00D07796" w:rsidRPr="00D76257">
        <w:rPr>
          <w:rFonts w:ascii="Arial" w:hAnsi="Arial" w:cs="Arial"/>
        </w:rPr>
        <w:t>It is the second smallest and the second most densely populated local government area in Victoria</w:t>
      </w:r>
      <w:r w:rsidR="00790DAF" w:rsidRPr="00D76257">
        <w:rPr>
          <w:rFonts w:ascii="Arial" w:hAnsi="Arial" w:cs="Arial"/>
        </w:rPr>
        <w:t xml:space="preserve"> (Australian Bureau of Statistics 2018)</w:t>
      </w:r>
      <w:r w:rsidR="00D07796" w:rsidRPr="00D76257">
        <w:rPr>
          <w:rFonts w:ascii="Arial" w:hAnsi="Arial" w:cs="Arial"/>
        </w:rPr>
        <w:t xml:space="preserve">. </w:t>
      </w:r>
      <w:r w:rsidRPr="00D76257">
        <w:rPr>
          <w:rFonts w:ascii="Arial" w:hAnsi="Arial" w:cs="Arial"/>
        </w:rPr>
        <w:t xml:space="preserve">The municipality </w:t>
      </w:r>
      <w:r w:rsidR="004E1AE7" w:rsidRPr="00D76257">
        <w:rPr>
          <w:rFonts w:ascii="Arial" w:hAnsi="Arial" w:cs="Arial"/>
        </w:rPr>
        <w:t>is culturally</w:t>
      </w:r>
      <w:r w:rsidR="00F95D1D" w:rsidRPr="00D76257">
        <w:rPr>
          <w:rFonts w:ascii="Arial" w:hAnsi="Arial" w:cs="Arial"/>
        </w:rPr>
        <w:t xml:space="preserve"> diverse </w:t>
      </w:r>
      <w:r w:rsidR="008138B1" w:rsidRPr="00D76257">
        <w:rPr>
          <w:rFonts w:ascii="Arial" w:hAnsi="Arial" w:cs="Arial"/>
        </w:rPr>
        <w:t xml:space="preserve">with almost </w:t>
      </w:r>
      <w:r w:rsidR="00006805" w:rsidRPr="00D76257">
        <w:rPr>
          <w:rFonts w:ascii="Arial" w:hAnsi="Arial" w:cs="Arial"/>
        </w:rPr>
        <w:t>3</w:t>
      </w:r>
      <w:r w:rsidR="008138B1" w:rsidRPr="00D76257">
        <w:rPr>
          <w:rFonts w:ascii="Arial" w:hAnsi="Arial" w:cs="Arial"/>
        </w:rPr>
        <w:t xml:space="preserve">0% of residents born overseas. </w:t>
      </w:r>
    </w:p>
    <w:p w14:paraId="767FA248" w14:textId="0A04D552" w:rsidR="00F95D1D" w:rsidRPr="00D76257" w:rsidRDefault="00FB7194" w:rsidP="007A4631">
      <w:pPr>
        <w:spacing w:after="120"/>
        <w:rPr>
          <w:rFonts w:ascii="Arial" w:hAnsi="Arial" w:cs="Arial"/>
        </w:rPr>
      </w:pPr>
      <w:r w:rsidRPr="00D76257">
        <w:rPr>
          <w:rFonts w:ascii="Arial" w:hAnsi="Arial" w:cs="Arial"/>
        </w:rPr>
        <w:t>T</w:t>
      </w:r>
      <w:r w:rsidR="00B85E2C" w:rsidRPr="00D76257">
        <w:rPr>
          <w:rFonts w:ascii="Arial" w:hAnsi="Arial" w:cs="Arial"/>
        </w:rPr>
        <w:t>he City of Yarra is highly urbanised</w:t>
      </w:r>
      <w:r w:rsidR="007A4631" w:rsidRPr="00D76257">
        <w:rPr>
          <w:rFonts w:ascii="Arial" w:hAnsi="Arial" w:cs="Arial"/>
        </w:rPr>
        <w:t xml:space="preserve"> with </w:t>
      </w:r>
      <w:r w:rsidR="00B85E2C" w:rsidRPr="00D76257">
        <w:rPr>
          <w:rFonts w:ascii="Arial" w:hAnsi="Arial" w:cs="Arial"/>
        </w:rPr>
        <w:t>residential and commercial</w:t>
      </w:r>
      <w:r w:rsidR="00F95D1D" w:rsidRPr="00D76257">
        <w:rPr>
          <w:rFonts w:ascii="Arial" w:hAnsi="Arial" w:cs="Arial"/>
        </w:rPr>
        <w:t xml:space="preserve"> land uses</w:t>
      </w:r>
      <w:r w:rsidR="007A4631" w:rsidRPr="00D76257">
        <w:rPr>
          <w:rFonts w:ascii="Arial" w:hAnsi="Arial" w:cs="Arial"/>
        </w:rPr>
        <w:t xml:space="preserve"> across the municipality, with </w:t>
      </w:r>
      <w:r w:rsidR="00B85E2C" w:rsidRPr="00D76257">
        <w:rPr>
          <w:rFonts w:ascii="Arial" w:hAnsi="Arial" w:cs="Arial"/>
        </w:rPr>
        <w:t>heritage-listed buildings reflect</w:t>
      </w:r>
      <w:r w:rsidR="00F95D1D" w:rsidRPr="00D76257">
        <w:rPr>
          <w:rFonts w:ascii="Arial" w:hAnsi="Arial" w:cs="Arial"/>
        </w:rPr>
        <w:t>ing</w:t>
      </w:r>
      <w:r w:rsidR="00B85E2C" w:rsidRPr="00D76257">
        <w:rPr>
          <w:rFonts w:ascii="Arial" w:hAnsi="Arial" w:cs="Arial"/>
        </w:rPr>
        <w:t xml:space="preserve"> a rich </w:t>
      </w:r>
      <w:r w:rsidR="00F95D1D" w:rsidRPr="00D76257">
        <w:rPr>
          <w:rFonts w:ascii="Arial" w:hAnsi="Arial" w:cs="Arial"/>
        </w:rPr>
        <w:t xml:space="preserve">and diverse </w:t>
      </w:r>
      <w:r w:rsidR="007A4631" w:rsidRPr="00D76257">
        <w:rPr>
          <w:rFonts w:ascii="Arial" w:hAnsi="Arial" w:cs="Arial"/>
        </w:rPr>
        <w:t xml:space="preserve">commercial and </w:t>
      </w:r>
      <w:r w:rsidR="00B85E2C" w:rsidRPr="00D76257">
        <w:rPr>
          <w:rFonts w:ascii="Arial" w:hAnsi="Arial" w:cs="Arial"/>
        </w:rPr>
        <w:t>industrial history.</w:t>
      </w:r>
      <w:r w:rsidR="005D3A3D" w:rsidRPr="00D76257">
        <w:rPr>
          <w:rFonts w:ascii="Arial" w:hAnsi="Arial" w:cs="Arial"/>
        </w:rPr>
        <w:t xml:space="preserve"> </w:t>
      </w:r>
      <w:r w:rsidR="007A4631" w:rsidRPr="00D76257">
        <w:rPr>
          <w:rFonts w:ascii="Arial" w:hAnsi="Arial" w:cs="Arial"/>
        </w:rPr>
        <w:t>It is estimated that a</w:t>
      </w:r>
      <w:r w:rsidR="005D3A3D" w:rsidRPr="00D76257">
        <w:rPr>
          <w:rFonts w:ascii="Arial" w:hAnsi="Arial" w:cs="Arial"/>
        </w:rPr>
        <w:t xml:space="preserve">pproximately </w:t>
      </w:r>
      <w:r w:rsidR="00006805" w:rsidRPr="00D76257">
        <w:rPr>
          <w:rFonts w:ascii="Arial" w:hAnsi="Arial" w:cs="Arial"/>
        </w:rPr>
        <w:t>60</w:t>
      </w:r>
      <w:r w:rsidR="005D3A3D" w:rsidRPr="00D76257">
        <w:rPr>
          <w:rFonts w:ascii="Arial" w:hAnsi="Arial" w:cs="Arial"/>
        </w:rPr>
        <w:t xml:space="preserve">% of the </w:t>
      </w:r>
      <w:r w:rsidR="007A4631" w:rsidRPr="00D76257">
        <w:rPr>
          <w:rFonts w:ascii="Arial" w:hAnsi="Arial" w:cs="Arial"/>
        </w:rPr>
        <w:t xml:space="preserve">City of Yarra’s </w:t>
      </w:r>
      <w:r w:rsidR="005D3A3D" w:rsidRPr="00D76257">
        <w:rPr>
          <w:rFonts w:ascii="Arial" w:hAnsi="Arial" w:cs="Arial"/>
        </w:rPr>
        <w:t>land area is impervious</w:t>
      </w:r>
      <w:r w:rsidR="004E1AE7" w:rsidRPr="00D76257">
        <w:rPr>
          <w:rFonts w:ascii="Arial" w:hAnsi="Arial" w:cs="Arial"/>
        </w:rPr>
        <w:t>, mainly from being covered in buildings, roads and footpaths</w:t>
      </w:r>
      <w:r w:rsidR="007A4631" w:rsidRPr="00D76257">
        <w:rPr>
          <w:rFonts w:ascii="Arial" w:hAnsi="Arial" w:cs="Arial"/>
        </w:rPr>
        <w:t xml:space="preserve">. </w:t>
      </w:r>
      <w:r w:rsidR="004E1AE7" w:rsidRPr="00D76257">
        <w:rPr>
          <w:rFonts w:ascii="Arial" w:hAnsi="Arial" w:cs="Arial"/>
        </w:rPr>
        <w:t>Impermeable hard surfaces increase stormwater run-off carrying pollutants into waterways and also exacerbate</w:t>
      </w:r>
      <w:r w:rsidR="00F95D1D" w:rsidRPr="00D76257">
        <w:rPr>
          <w:rFonts w:ascii="Arial" w:hAnsi="Arial" w:cs="Arial"/>
        </w:rPr>
        <w:t xml:space="preserve"> the urban heat island effect.</w:t>
      </w:r>
    </w:p>
    <w:p w14:paraId="0FC50ED7" w14:textId="48086CD1" w:rsidR="00211ED7" w:rsidRPr="00D76257" w:rsidRDefault="00211ED7" w:rsidP="00B903D3">
      <w:pPr>
        <w:rPr>
          <w:rFonts w:ascii="Arial" w:hAnsi="Arial" w:cs="Arial"/>
        </w:rPr>
      </w:pPr>
      <w:r w:rsidRPr="00D76257">
        <w:rPr>
          <w:rFonts w:ascii="Arial" w:hAnsi="Arial" w:cs="Arial"/>
        </w:rPr>
        <w:fldChar w:fldCharType="begin"/>
      </w:r>
      <w:r w:rsidRPr="00D76257">
        <w:rPr>
          <w:rFonts w:ascii="Arial" w:hAnsi="Arial" w:cs="Arial"/>
        </w:rPr>
        <w:instrText xml:space="preserve"> REF _Ref32241908 \h </w:instrText>
      </w:r>
      <w:r w:rsidR="00D76257">
        <w:rPr>
          <w:rFonts w:ascii="Arial" w:hAnsi="Arial" w:cs="Arial"/>
        </w:rPr>
        <w:instrText xml:space="preserve"> \* MERGEFORMAT </w:instrText>
      </w:r>
      <w:r w:rsidRPr="00D76257">
        <w:rPr>
          <w:rFonts w:ascii="Arial" w:hAnsi="Arial" w:cs="Arial"/>
        </w:rPr>
      </w:r>
      <w:r w:rsidRPr="00D76257">
        <w:rPr>
          <w:rFonts w:ascii="Arial" w:hAnsi="Arial" w:cs="Arial"/>
        </w:rPr>
        <w:fldChar w:fldCharType="separate"/>
      </w:r>
      <w:r w:rsidR="00B7695D" w:rsidRPr="00D76257">
        <w:rPr>
          <w:rFonts w:ascii="Arial" w:hAnsi="Arial" w:cs="Arial"/>
        </w:rPr>
        <w:t xml:space="preserve">Figure </w:t>
      </w:r>
      <w:r w:rsidR="00B7695D">
        <w:rPr>
          <w:rFonts w:ascii="Arial" w:hAnsi="Arial" w:cs="Arial"/>
          <w:noProof/>
        </w:rPr>
        <w:t>2</w:t>
      </w:r>
      <w:r w:rsidRPr="00D76257">
        <w:rPr>
          <w:rFonts w:ascii="Arial" w:hAnsi="Arial" w:cs="Arial"/>
        </w:rPr>
        <w:fldChar w:fldCharType="end"/>
      </w:r>
      <w:r w:rsidRPr="00D76257">
        <w:rPr>
          <w:rFonts w:ascii="Arial" w:hAnsi="Arial" w:cs="Arial"/>
        </w:rPr>
        <w:t xml:space="preserve"> shows us that the City of Yarra is bounded by three iconic Victorian waterways: Merri Creek, Darebin Creek and the Yarra River. These reaches are flanked by open space, </w:t>
      </w:r>
      <w:r w:rsidRPr="00D76257">
        <w:rPr>
          <w:rFonts w:ascii="Arial" w:hAnsi="Arial" w:cs="Arial"/>
        </w:rPr>
        <w:lastRenderedPageBreak/>
        <w:t>with 235 hectares of parks across the municipality (Yarra</w:t>
      </w:r>
      <w:r w:rsidR="00006805" w:rsidRPr="00D76257">
        <w:rPr>
          <w:rFonts w:ascii="Arial" w:hAnsi="Arial" w:cs="Arial"/>
        </w:rPr>
        <w:t xml:space="preserve"> Council Plan</w:t>
      </w:r>
      <w:r w:rsidRPr="00D76257">
        <w:rPr>
          <w:rFonts w:ascii="Arial" w:hAnsi="Arial" w:cs="Arial"/>
        </w:rPr>
        <w:t xml:space="preserve"> 2017) including heritage-listed reserves and bushlands with significant biodiversity value. These waterways represent iconic connections to Melbourne’s cultural history, character, amenity and natural environment. </w:t>
      </w:r>
    </w:p>
    <w:p w14:paraId="5E98DA7C" w14:textId="674AEE65" w:rsidR="00603943" w:rsidRPr="00D76257" w:rsidRDefault="005955FC" w:rsidP="007A4631">
      <w:pPr>
        <w:keepNext/>
        <w:spacing w:after="120"/>
        <w:jc w:val="center"/>
        <w:rPr>
          <w:rFonts w:ascii="Arial" w:hAnsi="Arial" w:cs="Arial"/>
        </w:rPr>
      </w:pPr>
      <w:r w:rsidRPr="00D76257">
        <w:rPr>
          <w:rFonts w:ascii="Arial" w:hAnsi="Arial" w:cs="Arial"/>
          <w:noProof/>
          <w:lang w:eastAsia="en-AU"/>
        </w:rPr>
        <w:lastRenderedPageBreak/>
        <w:drawing>
          <wp:inline distT="0" distB="0" distL="0" distR="0" wp14:anchorId="7AE4A85C" wp14:editId="10743129">
            <wp:extent cx="5249742" cy="539115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9742" cy="5391150"/>
                    </a:xfrm>
                    <a:prstGeom prst="rect">
                      <a:avLst/>
                    </a:prstGeom>
                    <a:noFill/>
                    <a:ln>
                      <a:noFill/>
                    </a:ln>
                  </pic:spPr>
                </pic:pic>
              </a:graphicData>
            </a:graphic>
          </wp:inline>
        </w:drawing>
      </w:r>
    </w:p>
    <w:p w14:paraId="364F004C" w14:textId="653AEF8E" w:rsidR="007E4C2F" w:rsidRPr="00D76257" w:rsidRDefault="007E4C2F" w:rsidP="007E4C2F">
      <w:pPr>
        <w:pStyle w:val="Caption"/>
        <w:rPr>
          <w:rFonts w:ascii="Arial" w:hAnsi="Arial" w:cs="Arial"/>
        </w:rPr>
      </w:pPr>
      <w:bookmarkStart w:id="302" w:name="_Ref32241908"/>
      <w:r w:rsidRPr="00D76257">
        <w:rPr>
          <w:rFonts w:ascii="Arial" w:hAnsi="Arial" w:cs="Arial"/>
        </w:rPr>
        <w:lastRenderedPageBreak/>
        <w:t xml:space="preserve">Figure </w:t>
      </w:r>
      <w:r w:rsidR="003F4DB0" w:rsidRPr="00D76257">
        <w:rPr>
          <w:rFonts w:ascii="Arial" w:hAnsi="Arial" w:cs="Arial"/>
          <w:noProof/>
        </w:rPr>
        <w:fldChar w:fldCharType="begin"/>
      </w:r>
      <w:r w:rsidR="003F4DB0" w:rsidRPr="00D76257">
        <w:rPr>
          <w:rFonts w:ascii="Arial" w:hAnsi="Arial" w:cs="Arial"/>
          <w:noProof/>
        </w:rPr>
        <w:instrText xml:space="preserve"> SEQ Figure \* ARABIC </w:instrText>
      </w:r>
      <w:r w:rsidR="003F4DB0" w:rsidRPr="00D76257">
        <w:rPr>
          <w:rFonts w:ascii="Arial" w:hAnsi="Arial" w:cs="Arial"/>
          <w:noProof/>
        </w:rPr>
        <w:fldChar w:fldCharType="separate"/>
      </w:r>
      <w:r w:rsidR="00B7695D">
        <w:rPr>
          <w:rFonts w:ascii="Arial" w:hAnsi="Arial" w:cs="Arial"/>
          <w:noProof/>
        </w:rPr>
        <w:t>2</w:t>
      </w:r>
      <w:r w:rsidR="003F4DB0" w:rsidRPr="00D76257">
        <w:rPr>
          <w:rFonts w:ascii="Arial" w:hAnsi="Arial" w:cs="Arial"/>
          <w:noProof/>
        </w:rPr>
        <w:fldChar w:fldCharType="end"/>
      </w:r>
      <w:bookmarkEnd w:id="302"/>
      <w:r w:rsidRPr="00D76257">
        <w:rPr>
          <w:rFonts w:ascii="Arial" w:hAnsi="Arial" w:cs="Arial"/>
        </w:rPr>
        <w:t>. Waterways and open space in the City of Yarra</w:t>
      </w:r>
    </w:p>
    <w:p w14:paraId="721CBF68" w14:textId="2ED7EEC5" w:rsidR="00763CA7" w:rsidRDefault="00211ED7" w:rsidP="009B61CB">
      <w:pPr>
        <w:spacing w:after="40"/>
        <w:rPr>
          <w:rFonts w:ascii="Arial" w:hAnsi="Arial" w:cs="Arial"/>
        </w:rPr>
      </w:pPr>
      <w:r w:rsidRPr="00D76257">
        <w:rPr>
          <w:rFonts w:ascii="Arial" w:hAnsi="Arial" w:cs="Arial"/>
        </w:rPr>
        <w:t xml:space="preserve">The Yarra River Protection (Wilip-gin Birrarung murron) Act 2017, considers the public parklands and open spaces along the Yarra River corridor as part of ‘one living, integrated natural entity for protection and improvement’ under the heading of the </w:t>
      </w:r>
      <w:r w:rsidRPr="00D76257">
        <w:rPr>
          <w:rFonts w:ascii="Arial" w:hAnsi="Arial" w:cs="Arial"/>
          <w:i/>
          <w:iCs/>
        </w:rPr>
        <w:t xml:space="preserve">Greater Yarra Urban Parklands. </w:t>
      </w:r>
      <w:r w:rsidR="00763CA7" w:rsidRPr="00D76257">
        <w:rPr>
          <w:rFonts w:ascii="Arial" w:hAnsi="Arial" w:cs="Arial"/>
        </w:rPr>
        <w:t xml:space="preserve">These </w:t>
      </w:r>
      <w:r w:rsidRPr="00D76257">
        <w:rPr>
          <w:rFonts w:ascii="Arial" w:hAnsi="Arial" w:cs="Arial"/>
        </w:rPr>
        <w:t xml:space="preserve">open </w:t>
      </w:r>
      <w:r w:rsidR="00763CA7" w:rsidRPr="00D76257">
        <w:rPr>
          <w:rFonts w:ascii="Arial" w:hAnsi="Arial" w:cs="Arial"/>
        </w:rPr>
        <w:t xml:space="preserve">spaces </w:t>
      </w:r>
      <w:r w:rsidRPr="00D76257">
        <w:rPr>
          <w:rFonts w:ascii="Arial" w:hAnsi="Arial" w:cs="Arial"/>
        </w:rPr>
        <w:t xml:space="preserve">also </w:t>
      </w:r>
      <w:r w:rsidR="00763CA7" w:rsidRPr="00D76257">
        <w:rPr>
          <w:rFonts w:ascii="Arial" w:hAnsi="Arial" w:cs="Arial"/>
        </w:rPr>
        <w:t>provide people of all ages and abilities with recreational and sporting opportunities.</w:t>
      </w:r>
    </w:p>
    <w:p w14:paraId="0A6E70B7" w14:textId="77777777" w:rsidR="00AC4F89" w:rsidRPr="00D76257" w:rsidRDefault="00AC4F89" w:rsidP="009B61CB">
      <w:pPr>
        <w:spacing w:after="40"/>
        <w:rPr>
          <w:rFonts w:ascii="Arial" w:hAnsi="Arial" w:cs="Arial"/>
        </w:rPr>
      </w:pPr>
    </w:p>
    <w:p w14:paraId="6AE4CB1A" w14:textId="3E8825B6" w:rsidR="00060CDB" w:rsidRPr="00D76257" w:rsidRDefault="00060CDB" w:rsidP="002439A3">
      <w:pPr>
        <w:pStyle w:val="Heading2"/>
        <w:ind w:left="431" w:hanging="431"/>
        <w:rPr>
          <w:rFonts w:ascii="Arial" w:hAnsi="Arial" w:cs="Arial"/>
        </w:rPr>
      </w:pPr>
      <w:bookmarkStart w:id="303" w:name="_Toc38444747"/>
      <w:r w:rsidRPr="00D76257">
        <w:rPr>
          <w:rFonts w:ascii="Arial" w:hAnsi="Arial" w:cs="Arial"/>
        </w:rPr>
        <w:t>City of Yarra water use</w:t>
      </w:r>
      <w:bookmarkEnd w:id="303"/>
    </w:p>
    <w:p w14:paraId="665085ED" w14:textId="636D7867" w:rsidR="00060CDB" w:rsidRPr="00D76257" w:rsidRDefault="00060CDB" w:rsidP="00060CDB">
      <w:pPr>
        <w:rPr>
          <w:rFonts w:ascii="Arial" w:hAnsi="Arial" w:cs="Arial"/>
        </w:rPr>
      </w:pPr>
      <w:r w:rsidRPr="00D76257">
        <w:rPr>
          <w:rFonts w:ascii="Arial" w:hAnsi="Arial" w:cs="Arial"/>
        </w:rPr>
        <w:t>In 2000, Council’s annual potable water consumption was approximately 334 ML. Over the subsequent decade, the millennium drought and subsequent water restrictions saw a dramatic decrease in consumption by almost 50% to 170 ML in 2010. As the drought broke and water restrictions were relaxed, consumption has risen to 242 ML in 2019</w:t>
      </w:r>
      <w:r w:rsidR="00EA3686" w:rsidRPr="00D76257">
        <w:rPr>
          <w:rFonts w:ascii="Arial" w:hAnsi="Arial" w:cs="Arial"/>
        </w:rPr>
        <w:t>.</w:t>
      </w:r>
    </w:p>
    <w:p w14:paraId="3A2EBB13" w14:textId="77777777" w:rsidR="00060CDB" w:rsidRPr="00D76257" w:rsidRDefault="00060CDB" w:rsidP="00060CDB">
      <w:pPr>
        <w:jc w:val="center"/>
        <w:rPr>
          <w:rFonts w:ascii="Arial" w:hAnsi="Arial" w:cs="Arial"/>
        </w:rPr>
      </w:pPr>
      <w:r w:rsidRPr="00D76257">
        <w:rPr>
          <w:rFonts w:ascii="Arial" w:hAnsi="Arial" w:cs="Arial"/>
          <w:noProof/>
          <w:lang w:eastAsia="en-AU"/>
        </w:rPr>
        <w:lastRenderedPageBreak/>
        <w:drawing>
          <wp:inline distT="0" distB="0" distL="0" distR="0" wp14:anchorId="54F73E58" wp14:editId="0E844CC0">
            <wp:extent cx="5000625" cy="288607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CBA9E9" w14:textId="2B784524" w:rsidR="00060CDB" w:rsidRPr="00D76257" w:rsidRDefault="00060CDB" w:rsidP="00060CDB">
      <w:pPr>
        <w:pStyle w:val="Caption"/>
        <w:rPr>
          <w:rFonts w:ascii="Arial" w:hAnsi="Arial" w:cs="Arial"/>
        </w:rPr>
      </w:pPr>
      <w:r w:rsidRPr="00D76257">
        <w:rPr>
          <w:rFonts w:ascii="Arial" w:hAnsi="Arial" w:cs="Arial"/>
        </w:rPr>
        <w:t xml:space="preserve">Figure </w:t>
      </w:r>
      <w:r w:rsidR="003F4DB0" w:rsidRPr="00D76257">
        <w:rPr>
          <w:rFonts w:ascii="Arial" w:hAnsi="Arial" w:cs="Arial"/>
          <w:noProof/>
        </w:rPr>
        <w:fldChar w:fldCharType="begin"/>
      </w:r>
      <w:r w:rsidR="003F4DB0" w:rsidRPr="00D76257">
        <w:rPr>
          <w:rFonts w:ascii="Arial" w:hAnsi="Arial" w:cs="Arial"/>
          <w:noProof/>
        </w:rPr>
        <w:instrText xml:space="preserve"> SEQ Figure \* ARABIC </w:instrText>
      </w:r>
      <w:r w:rsidR="003F4DB0" w:rsidRPr="00D76257">
        <w:rPr>
          <w:rFonts w:ascii="Arial" w:hAnsi="Arial" w:cs="Arial"/>
          <w:noProof/>
        </w:rPr>
        <w:fldChar w:fldCharType="separate"/>
      </w:r>
      <w:r w:rsidR="00B7695D">
        <w:rPr>
          <w:rFonts w:ascii="Arial" w:hAnsi="Arial" w:cs="Arial"/>
          <w:noProof/>
        </w:rPr>
        <w:t>3</w:t>
      </w:r>
      <w:r w:rsidR="003F4DB0" w:rsidRPr="00D76257">
        <w:rPr>
          <w:rFonts w:ascii="Arial" w:hAnsi="Arial" w:cs="Arial"/>
          <w:noProof/>
        </w:rPr>
        <w:fldChar w:fldCharType="end"/>
      </w:r>
      <w:r w:rsidRPr="00D76257">
        <w:rPr>
          <w:rFonts w:ascii="Arial" w:hAnsi="Arial" w:cs="Arial"/>
        </w:rPr>
        <w:t xml:space="preserve">. Yarra Water Usage Volume in ML (1 million litres) from 2000 to 2019 </w:t>
      </w:r>
    </w:p>
    <w:p w14:paraId="5B1038E3" w14:textId="7E6F6FBE" w:rsidR="00060CDB" w:rsidRPr="00D76257" w:rsidRDefault="00060CDB" w:rsidP="003B36FB">
      <w:pPr>
        <w:rPr>
          <w:rFonts w:ascii="Arial" w:hAnsi="Arial" w:cs="Arial"/>
        </w:rPr>
      </w:pPr>
      <w:r w:rsidRPr="00D76257">
        <w:rPr>
          <w:rFonts w:ascii="Arial" w:hAnsi="Arial" w:cs="Arial"/>
        </w:rPr>
        <w:t xml:space="preserve">The majority of that potable water consumption is associated with the irrigation of open space including sports and recreation facilities and also for leisure services, specifically three aquatic centres within the municipality. This usage is consistent with the City of Yarra’s aim of delivering a high level of service to public facilities and open space, and this is seen as critical to the character of the municipality. </w:t>
      </w:r>
    </w:p>
    <w:p w14:paraId="79421998" w14:textId="1B373A22" w:rsidR="00060CDB" w:rsidRPr="00D76257" w:rsidRDefault="00060CDB" w:rsidP="00060CDB">
      <w:pPr>
        <w:rPr>
          <w:rFonts w:ascii="Arial" w:hAnsi="Arial" w:cs="Arial"/>
        </w:rPr>
      </w:pPr>
      <w:r w:rsidRPr="00D76257">
        <w:rPr>
          <w:rFonts w:ascii="Arial" w:hAnsi="Arial" w:cs="Arial"/>
        </w:rPr>
        <w:lastRenderedPageBreak/>
        <w:t xml:space="preserve">Combined, these two categories account for 87% of Council’s annual potable water consumption. </w:t>
      </w:r>
    </w:p>
    <w:p w14:paraId="77DCE722" w14:textId="77777777" w:rsidR="00060CDB" w:rsidRPr="00D76257" w:rsidRDefault="00060CDB" w:rsidP="00060CDB">
      <w:pPr>
        <w:jc w:val="center"/>
        <w:rPr>
          <w:rFonts w:ascii="Arial" w:hAnsi="Arial" w:cs="Arial"/>
        </w:rPr>
      </w:pPr>
      <w:r w:rsidRPr="00D76257">
        <w:rPr>
          <w:rFonts w:ascii="Arial" w:hAnsi="Arial" w:cs="Arial"/>
          <w:noProof/>
          <w:lang w:eastAsia="en-AU"/>
        </w:rPr>
        <w:drawing>
          <wp:inline distT="0" distB="0" distL="0" distR="0" wp14:anchorId="50671AAF" wp14:editId="582D7E40">
            <wp:extent cx="5055018" cy="30886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l="1462" t="5661" r="1584" b="10200"/>
                    <a:stretch/>
                  </pic:blipFill>
                  <pic:spPr bwMode="auto">
                    <a:xfrm>
                      <a:off x="0" y="0"/>
                      <a:ext cx="5139246" cy="3140104"/>
                    </a:xfrm>
                    <a:prstGeom prst="rect">
                      <a:avLst/>
                    </a:prstGeom>
                    <a:noFill/>
                    <a:ln>
                      <a:noFill/>
                    </a:ln>
                    <a:extLst>
                      <a:ext uri="{53640926-AAD7-44D8-BBD7-CCE9431645EC}">
                        <a14:shadowObscured xmlns:a14="http://schemas.microsoft.com/office/drawing/2010/main"/>
                      </a:ext>
                    </a:extLst>
                  </pic:spPr>
                </pic:pic>
              </a:graphicData>
            </a:graphic>
          </wp:inline>
        </w:drawing>
      </w:r>
    </w:p>
    <w:p w14:paraId="709BFA8F" w14:textId="17DBD57C" w:rsidR="00060CDB" w:rsidRPr="00D76257" w:rsidRDefault="00060CDB" w:rsidP="00060CDB">
      <w:pPr>
        <w:pStyle w:val="Caption"/>
        <w:rPr>
          <w:rFonts w:ascii="Arial" w:hAnsi="Arial" w:cs="Arial"/>
        </w:rPr>
      </w:pPr>
      <w:r w:rsidRPr="00D76257">
        <w:rPr>
          <w:rFonts w:ascii="Arial" w:hAnsi="Arial" w:cs="Arial"/>
        </w:rPr>
        <w:t xml:space="preserve">Figure </w:t>
      </w:r>
      <w:r w:rsidRPr="00D76257">
        <w:rPr>
          <w:rFonts w:ascii="Arial" w:hAnsi="Arial" w:cs="Arial"/>
        </w:rPr>
        <w:fldChar w:fldCharType="begin"/>
      </w:r>
      <w:r w:rsidRPr="00D76257">
        <w:rPr>
          <w:rFonts w:ascii="Arial" w:hAnsi="Arial" w:cs="Arial"/>
        </w:rPr>
        <w:instrText xml:space="preserve"> SEQ Figure \* ARABIC </w:instrText>
      </w:r>
      <w:r w:rsidRPr="00D76257">
        <w:rPr>
          <w:rFonts w:ascii="Arial" w:hAnsi="Arial" w:cs="Arial"/>
        </w:rPr>
        <w:fldChar w:fldCharType="separate"/>
      </w:r>
      <w:r w:rsidR="00B7695D">
        <w:rPr>
          <w:rFonts w:ascii="Arial" w:hAnsi="Arial" w:cs="Arial"/>
          <w:noProof/>
        </w:rPr>
        <w:t>4</w:t>
      </w:r>
      <w:r w:rsidRPr="00D76257">
        <w:rPr>
          <w:rFonts w:ascii="Arial" w:hAnsi="Arial" w:cs="Arial"/>
        </w:rPr>
        <w:fldChar w:fldCharType="end"/>
      </w:r>
      <w:r w:rsidRPr="00D76257">
        <w:rPr>
          <w:rFonts w:ascii="Arial" w:hAnsi="Arial" w:cs="Arial"/>
        </w:rPr>
        <w:t xml:space="preserve">. Average water usage percentage breakdown for council services </w:t>
      </w:r>
    </w:p>
    <w:p w14:paraId="2AE83FDA" w14:textId="79F87C8F" w:rsidR="00060CDB" w:rsidRPr="00D76257" w:rsidRDefault="00060CDB" w:rsidP="00804451">
      <w:pPr>
        <w:rPr>
          <w:rFonts w:ascii="Arial" w:hAnsi="Arial" w:cs="Arial"/>
        </w:rPr>
      </w:pPr>
      <w:r w:rsidRPr="00D76257">
        <w:rPr>
          <w:rFonts w:ascii="Arial" w:hAnsi="Arial" w:cs="Arial"/>
        </w:rPr>
        <w:t xml:space="preserve">The current population of over 94,000 is expected to grow by approximately 27,000 people over the next 14 years, with much of this growth adding to the </w:t>
      </w:r>
      <w:r w:rsidR="00006805" w:rsidRPr="00D76257">
        <w:rPr>
          <w:rFonts w:ascii="Arial" w:hAnsi="Arial" w:cs="Arial"/>
        </w:rPr>
        <w:t>46</w:t>
      </w:r>
      <w:r w:rsidRPr="00D76257">
        <w:rPr>
          <w:rFonts w:ascii="Arial" w:hAnsi="Arial" w:cs="Arial"/>
        </w:rPr>
        <w:t xml:space="preserve">% of Yarra’s residents that </w:t>
      </w:r>
      <w:r w:rsidR="00006805" w:rsidRPr="00D76257">
        <w:rPr>
          <w:rFonts w:ascii="Arial" w:hAnsi="Arial" w:cs="Arial"/>
        </w:rPr>
        <w:t xml:space="preserve">are </w:t>
      </w:r>
      <w:r w:rsidRPr="00D76257">
        <w:rPr>
          <w:rFonts w:ascii="Arial" w:hAnsi="Arial" w:cs="Arial"/>
        </w:rPr>
        <w:t>currently liv</w:t>
      </w:r>
      <w:r w:rsidR="006459A0" w:rsidRPr="00D76257">
        <w:rPr>
          <w:rFonts w:ascii="Arial" w:hAnsi="Arial" w:cs="Arial"/>
        </w:rPr>
        <w:t>ing</w:t>
      </w:r>
      <w:r w:rsidRPr="00D76257">
        <w:rPr>
          <w:rFonts w:ascii="Arial" w:hAnsi="Arial" w:cs="Arial"/>
        </w:rPr>
        <w:t xml:space="preserve"> in </w:t>
      </w:r>
      <w:r w:rsidR="00006805" w:rsidRPr="00D76257">
        <w:rPr>
          <w:rFonts w:ascii="Arial" w:hAnsi="Arial" w:cs="Arial"/>
        </w:rPr>
        <w:t xml:space="preserve">flats and </w:t>
      </w:r>
      <w:r w:rsidRPr="00D76257">
        <w:rPr>
          <w:rFonts w:ascii="Arial" w:hAnsi="Arial" w:cs="Arial"/>
        </w:rPr>
        <w:t xml:space="preserve">apartments </w:t>
      </w:r>
      <w:r w:rsidR="00006805" w:rsidRPr="00D76257">
        <w:rPr>
          <w:rFonts w:ascii="Arial" w:hAnsi="Arial" w:cs="Arial"/>
        </w:rPr>
        <w:t>(</w:t>
      </w:r>
      <w:r w:rsidRPr="00D76257">
        <w:rPr>
          <w:rFonts w:ascii="Arial" w:hAnsi="Arial" w:cs="Arial"/>
        </w:rPr>
        <w:t>Yarra</w:t>
      </w:r>
      <w:r w:rsidR="00006805" w:rsidRPr="00D76257">
        <w:rPr>
          <w:rFonts w:ascii="Arial" w:hAnsi="Arial" w:cs="Arial"/>
        </w:rPr>
        <w:t xml:space="preserve"> </w:t>
      </w:r>
      <w:r w:rsidR="00006805" w:rsidRPr="00D76257">
        <w:rPr>
          <w:rFonts w:ascii="Arial" w:hAnsi="Arial" w:cs="Arial"/>
        </w:rPr>
        <w:lastRenderedPageBreak/>
        <w:t>Housing Strategy</w:t>
      </w:r>
      <w:r w:rsidRPr="00D76257">
        <w:rPr>
          <w:rFonts w:ascii="Arial" w:hAnsi="Arial" w:cs="Arial"/>
        </w:rPr>
        <w:t xml:space="preserve"> 201</w:t>
      </w:r>
      <w:r w:rsidR="00006805" w:rsidRPr="00D76257">
        <w:rPr>
          <w:rFonts w:ascii="Arial" w:hAnsi="Arial" w:cs="Arial"/>
        </w:rPr>
        <w:t>8</w:t>
      </w:r>
      <w:r w:rsidRPr="00D76257">
        <w:rPr>
          <w:rFonts w:ascii="Arial" w:hAnsi="Arial" w:cs="Arial"/>
        </w:rPr>
        <w:t>). While high-density housing generally requires less water than larger blocks with gardens, it create</w:t>
      </w:r>
      <w:r w:rsidR="00804451" w:rsidRPr="00D76257">
        <w:rPr>
          <w:rFonts w:ascii="Arial" w:hAnsi="Arial" w:cs="Arial"/>
        </w:rPr>
        <w:t>s other</w:t>
      </w:r>
      <w:r w:rsidRPr="00D76257">
        <w:rPr>
          <w:rFonts w:ascii="Arial" w:hAnsi="Arial" w:cs="Arial"/>
        </w:rPr>
        <w:t xml:space="preserve"> challenges</w:t>
      </w:r>
      <w:r w:rsidR="00804451" w:rsidRPr="00D76257">
        <w:rPr>
          <w:rFonts w:ascii="Arial" w:hAnsi="Arial" w:cs="Arial"/>
        </w:rPr>
        <w:t>;</w:t>
      </w:r>
      <w:r w:rsidRPr="00D76257">
        <w:rPr>
          <w:rFonts w:ascii="Arial" w:hAnsi="Arial" w:cs="Arial"/>
        </w:rPr>
        <w:t xml:space="preserve"> including finding space for the use of alternative water sources (like rainwater) and the implementation of WSUD. This transition of the urban landscape to multi-unit apartment living, will also place pressure on shared public facilities and open spaces as people </w:t>
      </w:r>
      <w:r w:rsidR="00804451" w:rsidRPr="00D76257">
        <w:rPr>
          <w:rFonts w:ascii="Arial" w:hAnsi="Arial" w:cs="Arial"/>
        </w:rPr>
        <w:t xml:space="preserve">would prefer </w:t>
      </w:r>
      <w:r w:rsidRPr="00D76257">
        <w:rPr>
          <w:rFonts w:ascii="Arial" w:hAnsi="Arial" w:cs="Arial"/>
        </w:rPr>
        <w:t xml:space="preserve">public rather than private spaces. </w:t>
      </w:r>
    </w:p>
    <w:p w14:paraId="55546578" w14:textId="543AC0CA" w:rsidR="00060CDB" w:rsidRPr="00D76257" w:rsidRDefault="00060CDB" w:rsidP="00060CDB">
      <w:pPr>
        <w:rPr>
          <w:rFonts w:ascii="Arial" w:hAnsi="Arial" w:cs="Arial"/>
        </w:rPr>
      </w:pPr>
      <w:r w:rsidRPr="00D76257">
        <w:rPr>
          <w:rFonts w:ascii="Arial" w:hAnsi="Arial" w:cs="Arial"/>
        </w:rPr>
        <w:t>The City of Yarra also experiences high rates of visitation that increases demand on facilities and water use, particularly during the day. Of the 70,000 people who work in the City of Yarra, 86% live outside the municipality (</w:t>
      </w:r>
      <w:r w:rsidR="00006805" w:rsidRPr="00D76257">
        <w:rPr>
          <w:rFonts w:ascii="Arial" w:hAnsi="Arial" w:cs="Arial"/>
        </w:rPr>
        <w:t xml:space="preserve">Yarra Council Plan </w:t>
      </w:r>
      <w:r w:rsidRPr="00D76257">
        <w:rPr>
          <w:rFonts w:ascii="Arial" w:hAnsi="Arial" w:cs="Arial"/>
        </w:rPr>
        <w:t>2017). While water saving actions have reduced per capita water consumption in public facilities, increased visitation rates have resulted in an overall increase in water consumption over time. Efficient use of water in pools and parks will be essential as the City seeks to continue delivering high levels of service to an increasing resident and visiting population.</w:t>
      </w:r>
    </w:p>
    <w:p w14:paraId="648DEECD" w14:textId="1E946EEC" w:rsidR="00060CDB" w:rsidRPr="00D76257" w:rsidRDefault="00060CDB" w:rsidP="00060CDB">
      <w:pPr>
        <w:rPr>
          <w:rFonts w:ascii="Arial" w:hAnsi="Arial" w:cs="Arial"/>
        </w:rPr>
      </w:pPr>
      <w:r w:rsidRPr="00D76257">
        <w:rPr>
          <w:rFonts w:ascii="Arial" w:hAnsi="Arial" w:cs="Arial"/>
        </w:rPr>
        <w:t xml:space="preserve">While much of this water is drawn from the potable network, Council have made progress in increasing the volume of non-potable water used through the installation of rainwater </w:t>
      </w:r>
      <w:r w:rsidRPr="00D76257">
        <w:rPr>
          <w:rFonts w:ascii="Arial" w:hAnsi="Arial" w:cs="Arial"/>
        </w:rPr>
        <w:lastRenderedPageBreak/>
        <w:t xml:space="preserve">tanks and stormwater harvesting schemes. It is estimated that Council has a combined rainwater storage capacity of around 800kL on its buildings that delivers about 6ML per year in rainwater for flushing toilets, irrigation and other non-potable uses. </w:t>
      </w:r>
    </w:p>
    <w:p w14:paraId="340F1D71" w14:textId="064378A1" w:rsidR="00060CDB" w:rsidRPr="00D76257" w:rsidRDefault="00060CDB" w:rsidP="00060CDB">
      <w:pPr>
        <w:rPr>
          <w:rFonts w:ascii="Arial" w:hAnsi="Arial" w:cs="Arial"/>
        </w:rPr>
      </w:pPr>
      <w:r w:rsidRPr="00D76257">
        <w:rPr>
          <w:rFonts w:ascii="Arial" w:hAnsi="Arial" w:cs="Arial"/>
        </w:rPr>
        <w:t>The city’s flagship stormwater harvesting scheme is in Edinburgh Gardens, one of Melbourne’s most popular parks, where a terraced raingarden captures about 4ML of stormwater per year for irrigation within the park. Further expansions to this scheme</w:t>
      </w:r>
      <w:r w:rsidR="00844E59" w:rsidRPr="00D76257">
        <w:rPr>
          <w:rFonts w:ascii="Arial" w:hAnsi="Arial" w:cs="Arial"/>
        </w:rPr>
        <w:t xml:space="preserve"> will see the </w:t>
      </w:r>
      <w:r w:rsidR="00F5666A" w:rsidRPr="00D76257">
        <w:rPr>
          <w:rFonts w:ascii="Arial" w:hAnsi="Arial" w:cs="Arial"/>
        </w:rPr>
        <w:t xml:space="preserve">total </w:t>
      </w:r>
      <w:r w:rsidR="00844E59" w:rsidRPr="00D76257">
        <w:rPr>
          <w:rFonts w:ascii="Arial" w:hAnsi="Arial" w:cs="Arial"/>
        </w:rPr>
        <w:t xml:space="preserve">volume of </w:t>
      </w:r>
      <w:r w:rsidR="00F5666A" w:rsidRPr="00D76257">
        <w:rPr>
          <w:rFonts w:ascii="Arial" w:hAnsi="Arial" w:cs="Arial"/>
        </w:rPr>
        <w:t xml:space="preserve">harvested </w:t>
      </w:r>
      <w:r w:rsidR="00844E59" w:rsidRPr="00D76257">
        <w:rPr>
          <w:rFonts w:ascii="Arial" w:hAnsi="Arial" w:cs="Arial"/>
        </w:rPr>
        <w:t xml:space="preserve">water increase to </w:t>
      </w:r>
      <w:r w:rsidR="00F5666A" w:rsidRPr="00D76257">
        <w:rPr>
          <w:rFonts w:ascii="Arial" w:hAnsi="Arial" w:cs="Arial"/>
        </w:rPr>
        <w:t>24 ML</w:t>
      </w:r>
      <w:r w:rsidR="00844E59" w:rsidRPr="00D76257">
        <w:rPr>
          <w:rFonts w:ascii="Arial" w:hAnsi="Arial" w:cs="Arial"/>
        </w:rPr>
        <w:t xml:space="preserve"> to</w:t>
      </w:r>
      <w:r w:rsidR="00F5666A" w:rsidRPr="00D76257">
        <w:rPr>
          <w:rFonts w:ascii="Arial" w:hAnsi="Arial" w:cs="Arial"/>
        </w:rPr>
        <w:t xml:space="preserve"> meet</w:t>
      </w:r>
      <w:r w:rsidR="00844E59" w:rsidRPr="00D76257">
        <w:rPr>
          <w:rFonts w:ascii="Arial" w:hAnsi="Arial" w:cs="Arial"/>
        </w:rPr>
        <w:t xml:space="preserve"> </w:t>
      </w:r>
      <w:r w:rsidR="00F5666A" w:rsidRPr="00D76257">
        <w:rPr>
          <w:rFonts w:ascii="Arial" w:hAnsi="Arial" w:cs="Arial"/>
        </w:rPr>
        <w:t xml:space="preserve">most of the irrigation </w:t>
      </w:r>
      <w:r w:rsidR="00844E59" w:rsidRPr="00D76257">
        <w:rPr>
          <w:rFonts w:ascii="Arial" w:hAnsi="Arial" w:cs="Arial"/>
        </w:rPr>
        <w:t xml:space="preserve">water </w:t>
      </w:r>
      <w:r w:rsidR="00F5666A" w:rsidRPr="00D76257">
        <w:rPr>
          <w:rFonts w:ascii="Arial" w:hAnsi="Arial" w:cs="Arial"/>
        </w:rPr>
        <w:t>demand</w:t>
      </w:r>
      <w:r w:rsidR="00F5666A" w:rsidRPr="00D76257" w:rsidDel="00F5666A">
        <w:rPr>
          <w:rFonts w:ascii="Arial" w:hAnsi="Arial" w:cs="Arial"/>
        </w:rPr>
        <w:t xml:space="preserve"> </w:t>
      </w:r>
      <w:r w:rsidR="00844E59" w:rsidRPr="00D76257">
        <w:rPr>
          <w:rFonts w:ascii="Arial" w:hAnsi="Arial" w:cs="Arial"/>
        </w:rPr>
        <w:t>for Edinburgh Gardens</w:t>
      </w:r>
      <w:r w:rsidR="00844E59" w:rsidRPr="00D76257" w:rsidDel="00F5666A">
        <w:rPr>
          <w:rFonts w:ascii="Arial" w:hAnsi="Arial" w:cs="Arial"/>
        </w:rPr>
        <w:t xml:space="preserve"> </w:t>
      </w:r>
      <w:r w:rsidRPr="00D76257">
        <w:rPr>
          <w:rFonts w:ascii="Arial" w:hAnsi="Arial" w:cs="Arial"/>
        </w:rPr>
        <w:t xml:space="preserve">(Section </w:t>
      </w:r>
      <w:r w:rsidRPr="00D76257">
        <w:rPr>
          <w:rFonts w:ascii="Arial" w:hAnsi="Arial" w:cs="Arial"/>
        </w:rPr>
        <w:fldChar w:fldCharType="begin"/>
      </w:r>
      <w:r w:rsidRPr="00D76257">
        <w:rPr>
          <w:rFonts w:ascii="Arial" w:hAnsi="Arial" w:cs="Arial"/>
        </w:rPr>
        <w:instrText xml:space="preserve"> REF _Ref32241144 \r \h </w:instrText>
      </w:r>
      <w:r w:rsidR="00D76257">
        <w:rPr>
          <w:rFonts w:ascii="Arial" w:hAnsi="Arial" w:cs="Arial"/>
        </w:rPr>
        <w:instrText xml:space="preserve"> \* MERGEFORMAT </w:instrText>
      </w:r>
      <w:r w:rsidRPr="00D76257">
        <w:rPr>
          <w:rFonts w:ascii="Arial" w:hAnsi="Arial" w:cs="Arial"/>
        </w:rPr>
      </w:r>
      <w:r w:rsidRPr="00D76257">
        <w:rPr>
          <w:rFonts w:ascii="Arial" w:hAnsi="Arial" w:cs="Arial"/>
        </w:rPr>
        <w:fldChar w:fldCharType="separate"/>
      </w:r>
      <w:r w:rsidR="00B7695D">
        <w:rPr>
          <w:rFonts w:ascii="Arial" w:hAnsi="Arial" w:cs="Arial"/>
        </w:rPr>
        <w:t>7.1</w:t>
      </w:r>
      <w:r w:rsidRPr="00D76257">
        <w:rPr>
          <w:rFonts w:ascii="Arial" w:hAnsi="Arial" w:cs="Arial"/>
        </w:rPr>
        <w:fldChar w:fldCharType="end"/>
      </w:r>
      <w:r w:rsidRPr="00D76257">
        <w:rPr>
          <w:rFonts w:ascii="Arial" w:hAnsi="Arial" w:cs="Arial"/>
        </w:rPr>
        <w:t>).</w:t>
      </w:r>
    </w:p>
    <w:p w14:paraId="42E95244" w14:textId="54793C47" w:rsidR="00060CDB" w:rsidRPr="00D76257" w:rsidRDefault="00060CDB" w:rsidP="00060CDB">
      <w:pPr>
        <w:rPr>
          <w:rFonts w:ascii="Arial" w:hAnsi="Arial" w:cs="Arial"/>
        </w:rPr>
      </w:pPr>
      <w:r w:rsidRPr="00D76257">
        <w:rPr>
          <w:rFonts w:ascii="Arial" w:hAnsi="Arial" w:cs="Arial"/>
        </w:rPr>
        <w:t>Through these projects, plans and policies</w:t>
      </w:r>
      <w:r w:rsidR="00804451" w:rsidRPr="00D76257">
        <w:rPr>
          <w:rFonts w:ascii="Arial" w:hAnsi="Arial" w:cs="Arial"/>
        </w:rPr>
        <w:t>,</w:t>
      </w:r>
      <w:r w:rsidRPr="00D76257">
        <w:rPr>
          <w:rFonts w:ascii="Arial" w:hAnsi="Arial" w:cs="Arial"/>
        </w:rPr>
        <w:t xml:space="preserve"> Council will continue to work with the community, land developers, water retailers and other stakeholders to build water literacy and emphasise the importance of water efficiency, the use of non-potable water sources and the improvement of stormwater quality through WSUD and stormwater harvesting. A combination of all of these initiatives will drive the Council toward achieving the goals and targets set out in this plan.</w:t>
      </w:r>
    </w:p>
    <w:p w14:paraId="0761221A" w14:textId="165809ED" w:rsidR="00A9703F" w:rsidRPr="00D76257" w:rsidRDefault="00A9703F" w:rsidP="002439A3">
      <w:pPr>
        <w:pStyle w:val="Heading2"/>
        <w:ind w:left="431" w:hanging="431"/>
        <w:rPr>
          <w:rFonts w:ascii="Arial" w:hAnsi="Arial" w:cs="Arial"/>
        </w:rPr>
      </w:pPr>
      <w:bookmarkStart w:id="304" w:name="_Toc38444748"/>
      <w:r w:rsidRPr="00D76257">
        <w:rPr>
          <w:rFonts w:ascii="Arial" w:hAnsi="Arial" w:cs="Arial"/>
        </w:rPr>
        <w:lastRenderedPageBreak/>
        <w:t>Climate</w:t>
      </w:r>
      <w:r w:rsidR="007315CB" w:rsidRPr="00D76257">
        <w:rPr>
          <w:rFonts w:ascii="Arial" w:hAnsi="Arial" w:cs="Arial"/>
        </w:rPr>
        <w:t xml:space="preserve"> </w:t>
      </w:r>
      <w:r w:rsidR="00B85E2C" w:rsidRPr="00D76257">
        <w:rPr>
          <w:rFonts w:ascii="Arial" w:hAnsi="Arial" w:cs="Arial"/>
        </w:rPr>
        <w:t>change</w:t>
      </w:r>
      <w:bookmarkEnd w:id="304"/>
      <w:r w:rsidR="007315CB" w:rsidRPr="00D76257">
        <w:rPr>
          <w:rFonts w:ascii="Arial" w:hAnsi="Arial" w:cs="Arial"/>
        </w:rPr>
        <w:t xml:space="preserve"> </w:t>
      </w:r>
    </w:p>
    <w:p w14:paraId="2D0F9069" w14:textId="03CC54D7" w:rsidR="00211ED7" w:rsidRPr="00D76257" w:rsidRDefault="0081469B" w:rsidP="00804451">
      <w:pPr>
        <w:rPr>
          <w:rFonts w:ascii="Arial" w:hAnsi="Arial" w:cs="Arial"/>
        </w:rPr>
      </w:pPr>
      <w:r w:rsidRPr="00D76257">
        <w:rPr>
          <w:rFonts w:ascii="Arial" w:hAnsi="Arial" w:cs="Arial"/>
        </w:rPr>
        <w:t>L</w:t>
      </w:r>
      <w:r w:rsidR="00A9703F" w:rsidRPr="00D76257">
        <w:rPr>
          <w:rFonts w:ascii="Arial" w:hAnsi="Arial" w:cs="Arial"/>
        </w:rPr>
        <w:t>ong-term climate projections</w:t>
      </w:r>
      <w:r w:rsidRPr="00D76257">
        <w:rPr>
          <w:rFonts w:ascii="Arial" w:hAnsi="Arial" w:cs="Arial"/>
        </w:rPr>
        <w:t xml:space="preserve"> for the Yarra catchment (DELWP, 2016)</w:t>
      </w:r>
      <w:r w:rsidR="00A9703F" w:rsidRPr="00D76257">
        <w:rPr>
          <w:rFonts w:ascii="Arial" w:hAnsi="Arial" w:cs="Arial"/>
        </w:rPr>
        <w:t xml:space="preserve"> predict hotter and drier conditions </w:t>
      </w:r>
      <w:r w:rsidR="00804451" w:rsidRPr="00D76257">
        <w:rPr>
          <w:rFonts w:ascii="Arial" w:hAnsi="Arial" w:cs="Arial"/>
        </w:rPr>
        <w:t>leading to higher</w:t>
      </w:r>
      <w:r w:rsidRPr="00D76257">
        <w:rPr>
          <w:rFonts w:ascii="Arial" w:hAnsi="Arial" w:cs="Arial"/>
        </w:rPr>
        <w:t xml:space="preserve"> temperature</w:t>
      </w:r>
      <w:r w:rsidR="00804451" w:rsidRPr="00D76257">
        <w:rPr>
          <w:rFonts w:ascii="Arial" w:hAnsi="Arial" w:cs="Arial"/>
        </w:rPr>
        <w:t>s</w:t>
      </w:r>
      <w:r w:rsidRPr="00D76257">
        <w:rPr>
          <w:rFonts w:ascii="Arial" w:hAnsi="Arial" w:cs="Arial"/>
        </w:rPr>
        <w:t xml:space="preserve"> and evaporation</w:t>
      </w:r>
      <w:r w:rsidR="00804451" w:rsidRPr="00D76257">
        <w:rPr>
          <w:rFonts w:ascii="Arial" w:hAnsi="Arial" w:cs="Arial"/>
        </w:rPr>
        <w:t xml:space="preserve"> rates</w:t>
      </w:r>
      <w:r w:rsidRPr="00D76257">
        <w:rPr>
          <w:rFonts w:ascii="Arial" w:hAnsi="Arial" w:cs="Arial"/>
        </w:rPr>
        <w:t xml:space="preserve"> </w:t>
      </w:r>
      <w:r w:rsidR="00804451" w:rsidRPr="00D76257">
        <w:rPr>
          <w:rFonts w:ascii="Arial" w:hAnsi="Arial" w:cs="Arial"/>
        </w:rPr>
        <w:t xml:space="preserve">as well as </w:t>
      </w:r>
      <w:r w:rsidR="00A9703F" w:rsidRPr="00D76257">
        <w:rPr>
          <w:rFonts w:ascii="Arial" w:hAnsi="Arial" w:cs="Arial"/>
        </w:rPr>
        <w:t>reductions in rainfall and</w:t>
      </w:r>
      <w:r w:rsidR="004E1AE7" w:rsidRPr="00D76257">
        <w:rPr>
          <w:rFonts w:ascii="Arial" w:hAnsi="Arial" w:cs="Arial"/>
        </w:rPr>
        <w:t xml:space="preserve"> water</w:t>
      </w:r>
      <w:r w:rsidR="00A9703F" w:rsidRPr="00D76257">
        <w:rPr>
          <w:rFonts w:ascii="Arial" w:hAnsi="Arial" w:cs="Arial"/>
        </w:rPr>
        <w:t xml:space="preserve"> runoff (</w:t>
      </w:r>
      <w:r w:rsidR="00A9703F" w:rsidRPr="00D76257">
        <w:rPr>
          <w:rFonts w:ascii="Arial" w:hAnsi="Arial" w:cs="Arial"/>
        </w:rPr>
        <w:fldChar w:fldCharType="begin"/>
      </w:r>
      <w:r w:rsidR="00A9703F" w:rsidRPr="00D76257">
        <w:rPr>
          <w:rFonts w:ascii="Arial" w:hAnsi="Arial" w:cs="Arial"/>
        </w:rPr>
        <w:instrText xml:space="preserve"> REF _Ref31987257 \h </w:instrText>
      </w:r>
      <w:r w:rsidR="007C4252" w:rsidRPr="00D76257">
        <w:rPr>
          <w:rFonts w:ascii="Arial" w:hAnsi="Arial" w:cs="Arial"/>
        </w:rPr>
        <w:instrText xml:space="preserve"> \* MERGEFORMAT </w:instrText>
      </w:r>
      <w:r w:rsidR="00A9703F" w:rsidRPr="00D76257">
        <w:rPr>
          <w:rFonts w:ascii="Arial" w:hAnsi="Arial" w:cs="Arial"/>
        </w:rPr>
      </w:r>
      <w:r w:rsidR="00A9703F" w:rsidRPr="00D76257">
        <w:rPr>
          <w:rFonts w:ascii="Arial" w:hAnsi="Arial" w:cs="Arial"/>
        </w:rPr>
        <w:fldChar w:fldCharType="separate"/>
      </w:r>
      <w:r w:rsidR="00B7695D" w:rsidRPr="00B7695D">
        <w:rPr>
          <w:rFonts w:ascii="Arial" w:hAnsi="Arial" w:cs="Arial"/>
        </w:rPr>
        <w:t>Table 2</w:t>
      </w:r>
      <w:r w:rsidR="00A9703F" w:rsidRPr="00D76257">
        <w:rPr>
          <w:rFonts w:ascii="Arial" w:hAnsi="Arial" w:cs="Arial"/>
        </w:rPr>
        <w:fldChar w:fldCharType="end"/>
      </w:r>
      <w:r w:rsidR="00A9703F" w:rsidRPr="00D76257">
        <w:rPr>
          <w:rFonts w:ascii="Arial" w:hAnsi="Arial" w:cs="Arial"/>
        </w:rPr>
        <w:t xml:space="preserve">). </w:t>
      </w:r>
      <w:r w:rsidR="00403F1E" w:rsidRPr="00D76257">
        <w:rPr>
          <w:rFonts w:ascii="Arial" w:hAnsi="Arial" w:cs="Arial"/>
        </w:rPr>
        <w:t>While annual runoff is forecast to decrease, the frequency and intensity of rainfall will increase leading to flooding and waterway health impacts</w:t>
      </w:r>
      <w:r w:rsidR="00403F1E" w:rsidRPr="00D76257">
        <w:rPr>
          <w:rFonts w:ascii="Arial" w:hAnsi="Arial" w:cs="Arial"/>
          <w:color w:val="000000"/>
          <w:sz w:val="21"/>
          <w:szCs w:val="21"/>
        </w:rPr>
        <w:t>.</w:t>
      </w:r>
      <w:r w:rsidR="00403F1E" w:rsidRPr="00D76257">
        <w:rPr>
          <w:rFonts w:ascii="Arial" w:hAnsi="Arial" w:cs="Arial"/>
        </w:rPr>
        <w:t xml:space="preserve"> </w:t>
      </w:r>
      <w:r w:rsidR="00211ED7" w:rsidRPr="00D76257">
        <w:rPr>
          <w:rFonts w:ascii="Arial" w:hAnsi="Arial" w:cs="Arial"/>
        </w:rPr>
        <w:t xml:space="preserve">Understanding and responding to the impacts of climate change both on the natural and built environment is a key driver of this plan. </w:t>
      </w:r>
      <w:r w:rsidR="00211ED7" w:rsidRPr="00D76257">
        <w:rPr>
          <w:rFonts w:ascii="Arial" w:hAnsi="Arial" w:cs="Arial"/>
        </w:rPr>
        <w:fldChar w:fldCharType="begin"/>
      </w:r>
      <w:r w:rsidR="00211ED7" w:rsidRPr="00D76257">
        <w:rPr>
          <w:rFonts w:ascii="Arial" w:hAnsi="Arial" w:cs="Arial"/>
        </w:rPr>
        <w:instrText xml:space="preserve"> REF _Ref31987257 \h  \* MERGEFORMAT </w:instrText>
      </w:r>
      <w:r w:rsidR="00211ED7" w:rsidRPr="00D76257">
        <w:rPr>
          <w:rFonts w:ascii="Arial" w:hAnsi="Arial" w:cs="Arial"/>
        </w:rPr>
      </w:r>
      <w:r w:rsidR="00211ED7" w:rsidRPr="00D76257">
        <w:rPr>
          <w:rFonts w:ascii="Arial" w:hAnsi="Arial" w:cs="Arial"/>
        </w:rPr>
        <w:fldChar w:fldCharType="separate"/>
      </w:r>
      <w:r w:rsidR="00B7695D" w:rsidRPr="00B7695D">
        <w:rPr>
          <w:rFonts w:ascii="Arial" w:hAnsi="Arial" w:cs="Arial"/>
          <w:i/>
          <w:iCs/>
        </w:rPr>
        <w:t xml:space="preserve">Table </w:t>
      </w:r>
      <w:r w:rsidR="00B7695D" w:rsidRPr="00B7695D">
        <w:rPr>
          <w:rFonts w:ascii="Arial" w:hAnsi="Arial" w:cs="Arial"/>
          <w:i/>
          <w:iCs/>
          <w:noProof/>
        </w:rPr>
        <w:t>2</w:t>
      </w:r>
      <w:r w:rsidR="00211ED7" w:rsidRPr="00D76257">
        <w:rPr>
          <w:rFonts w:ascii="Arial" w:hAnsi="Arial" w:cs="Arial"/>
        </w:rPr>
        <w:fldChar w:fldCharType="end"/>
      </w:r>
      <w:r w:rsidR="00211ED7" w:rsidRPr="00D76257">
        <w:rPr>
          <w:rFonts w:ascii="Arial" w:hAnsi="Arial" w:cs="Arial"/>
        </w:rPr>
        <w:t xml:space="preserve"> shows the </w:t>
      </w:r>
      <w:r w:rsidR="00E57CFB" w:rsidRPr="00D76257">
        <w:rPr>
          <w:rFonts w:ascii="Arial" w:hAnsi="Arial" w:cs="Arial"/>
        </w:rPr>
        <w:t xml:space="preserve">projected </w:t>
      </w:r>
      <w:r w:rsidR="00211ED7" w:rsidRPr="00D76257">
        <w:rPr>
          <w:rFonts w:ascii="Arial" w:hAnsi="Arial" w:cs="Arial"/>
        </w:rPr>
        <w:t xml:space="preserve">reduction in </w:t>
      </w:r>
      <w:r w:rsidR="00E57CFB" w:rsidRPr="00D76257">
        <w:rPr>
          <w:rFonts w:ascii="Arial" w:hAnsi="Arial" w:cs="Arial"/>
        </w:rPr>
        <w:t xml:space="preserve">rainfall and </w:t>
      </w:r>
      <w:r w:rsidR="00211ED7" w:rsidRPr="00D76257">
        <w:rPr>
          <w:rFonts w:ascii="Arial" w:hAnsi="Arial" w:cs="Arial"/>
        </w:rPr>
        <w:t xml:space="preserve">runoff over time that reflects the drying </w:t>
      </w:r>
      <w:r w:rsidR="00E57CFB" w:rsidRPr="00D76257">
        <w:rPr>
          <w:rFonts w:ascii="Arial" w:hAnsi="Arial" w:cs="Arial"/>
        </w:rPr>
        <w:t xml:space="preserve">condition </w:t>
      </w:r>
      <w:r w:rsidR="00211ED7" w:rsidRPr="00D76257">
        <w:rPr>
          <w:rFonts w:ascii="Arial" w:hAnsi="Arial" w:cs="Arial"/>
        </w:rPr>
        <w:t>of the catchment. This calls for actions that contribute to a rehydrating of the environment particularly using urban stormwater. The increase in temperature will also be amplified given the City of Yarra’s landscape.</w:t>
      </w:r>
    </w:p>
    <w:p w14:paraId="48753EC4" w14:textId="4F0253A2" w:rsidR="00A9703F" w:rsidRPr="00D76257" w:rsidRDefault="00A9703F" w:rsidP="009B61CB">
      <w:pPr>
        <w:pStyle w:val="Caption"/>
        <w:spacing w:after="40"/>
        <w:rPr>
          <w:rFonts w:ascii="Arial" w:hAnsi="Arial" w:cs="Arial"/>
          <w:b/>
          <w:bCs/>
          <w:i w:val="0"/>
          <w:iCs w:val="0"/>
        </w:rPr>
      </w:pPr>
      <w:bookmarkStart w:id="305" w:name="_Ref31987257"/>
      <w:r w:rsidRPr="00D76257">
        <w:rPr>
          <w:rFonts w:ascii="Arial" w:hAnsi="Arial" w:cs="Arial"/>
          <w:b/>
          <w:bCs/>
          <w:i w:val="0"/>
          <w:iCs w:val="0"/>
        </w:rPr>
        <w:t xml:space="preserve">Table </w:t>
      </w:r>
      <w:r w:rsidRPr="00D76257">
        <w:rPr>
          <w:rFonts w:ascii="Arial" w:hAnsi="Arial" w:cs="Arial"/>
          <w:b/>
          <w:bCs/>
          <w:i w:val="0"/>
          <w:iCs w:val="0"/>
        </w:rPr>
        <w:fldChar w:fldCharType="begin"/>
      </w:r>
      <w:r w:rsidRPr="00D76257">
        <w:rPr>
          <w:rFonts w:ascii="Arial" w:hAnsi="Arial" w:cs="Arial"/>
          <w:b/>
          <w:bCs/>
          <w:i w:val="0"/>
          <w:iCs w:val="0"/>
        </w:rPr>
        <w:instrText xml:space="preserve"> SEQ Table \* ARABIC </w:instrText>
      </w:r>
      <w:r w:rsidRPr="00D76257">
        <w:rPr>
          <w:rFonts w:ascii="Arial" w:hAnsi="Arial" w:cs="Arial"/>
          <w:b/>
          <w:bCs/>
          <w:i w:val="0"/>
          <w:iCs w:val="0"/>
        </w:rPr>
        <w:fldChar w:fldCharType="separate"/>
      </w:r>
      <w:r w:rsidR="00B7695D">
        <w:rPr>
          <w:rFonts w:ascii="Arial" w:hAnsi="Arial" w:cs="Arial"/>
          <w:b/>
          <w:bCs/>
          <w:i w:val="0"/>
          <w:iCs w:val="0"/>
          <w:noProof/>
        </w:rPr>
        <w:t>2</w:t>
      </w:r>
      <w:r w:rsidRPr="00D76257">
        <w:rPr>
          <w:rFonts w:ascii="Arial" w:hAnsi="Arial" w:cs="Arial"/>
          <w:b/>
          <w:bCs/>
          <w:i w:val="0"/>
          <w:iCs w:val="0"/>
        </w:rPr>
        <w:fldChar w:fldCharType="end"/>
      </w:r>
      <w:bookmarkEnd w:id="305"/>
      <w:r w:rsidRPr="00D76257">
        <w:rPr>
          <w:rFonts w:ascii="Arial" w:hAnsi="Arial" w:cs="Arial"/>
          <w:b/>
          <w:bCs/>
          <w:i w:val="0"/>
          <w:iCs w:val="0"/>
        </w:rPr>
        <w:t>. Estimated changes</w:t>
      </w:r>
      <w:r w:rsidR="00006805" w:rsidRPr="00D76257">
        <w:rPr>
          <w:rFonts w:ascii="Arial" w:hAnsi="Arial" w:cs="Arial"/>
          <w:b/>
          <w:bCs/>
          <w:i w:val="0"/>
          <w:iCs w:val="0"/>
        </w:rPr>
        <w:t xml:space="preserve"> under moderate condition</w:t>
      </w:r>
      <w:r w:rsidRPr="00D76257">
        <w:rPr>
          <w:rFonts w:ascii="Arial" w:hAnsi="Arial" w:cs="Arial"/>
          <w:b/>
          <w:bCs/>
          <w:i w:val="0"/>
          <w:iCs w:val="0"/>
        </w:rPr>
        <w:t xml:space="preserve"> relative to current climate baseline in the Yarra River Basin (DELWP, 2016)</w:t>
      </w:r>
    </w:p>
    <w:tbl>
      <w:tblPr>
        <w:tblStyle w:val="Style1"/>
        <w:tblW w:w="8789" w:type="dxa"/>
        <w:tblLook w:val="04A0" w:firstRow="1" w:lastRow="0" w:firstColumn="1" w:lastColumn="0" w:noHBand="0" w:noVBand="1"/>
      </w:tblPr>
      <w:tblGrid>
        <w:gridCol w:w="2977"/>
        <w:gridCol w:w="1503"/>
        <w:gridCol w:w="1438"/>
        <w:gridCol w:w="2871"/>
      </w:tblGrid>
      <w:tr w:rsidR="00A9703F" w:rsidRPr="00D76257" w14:paraId="6E7900FB" w14:textId="77777777" w:rsidTr="00F23932">
        <w:trPr>
          <w:trHeight w:val="269"/>
        </w:trPr>
        <w:tc>
          <w:tcPr>
            <w:tcW w:w="2977" w:type="dxa"/>
            <w:tcBorders>
              <w:top w:val="nil"/>
            </w:tcBorders>
            <w:shd w:val="clear" w:color="auto" w:fill="auto"/>
          </w:tcPr>
          <w:p w14:paraId="54F5B9A5" w14:textId="77777777" w:rsidR="00A9703F" w:rsidRPr="00D76257" w:rsidRDefault="00A9703F" w:rsidP="00922C33">
            <w:pPr>
              <w:pStyle w:val="tabletextalluvium"/>
              <w:rPr>
                <w:rFonts w:ascii="Arial" w:hAnsi="Arial" w:cs="Arial"/>
                <w:b/>
              </w:rPr>
            </w:pPr>
          </w:p>
        </w:tc>
        <w:tc>
          <w:tcPr>
            <w:tcW w:w="1503" w:type="dxa"/>
            <w:tcBorders>
              <w:top w:val="nil"/>
            </w:tcBorders>
            <w:shd w:val="clear" w:color="auto" w:fill="auto"/>
          </w:tcPr>
          <w:p w14:paraId="71DFE3FA" w14:textId="77777777" w:rsidR="00A9703F" w:rsidRPr="00D76257" w:rsidRDefault="00A9703F" w:rsidP="00922C33">
            <w:pPr>
              <w:pStyle w:val="tabletextalluvium"/>
              <w:jc w:val="center"/>
              <w:rPr>
                <w:rFonts w:ascii="Arial" w:hAnsi="Arial" w:cs="Arial"/>
                <w:b/>
              </w:rPr>
            </w:pPr>
          </w:p>
        </w:tc>
        <w:tc>
          <w:tcPr>
            <w:tcW w:w="1438" w:type="dxa"/>
            <w:shd w:val="clear" w:color="auto" w:fill="auto"/>
          </w:tcPr>
          <w:p w14:paraId="3539E362" w14:textId="77777777" w:rsidR="00A9703F" w:rsidRPr="00D76257" w:rsidRDefault="00A9703F" w:rsidP="00922C33">
            <w:pPr>
              <w:pStyle w:val="tabletextalluvium"/>
              <w:jc w:val="center"/>
              <w:rPr>
                <w:rFonts w:ascii="Arial" w:hAnsi="Arial" w:cs="Arial"/>
                <w:b/>
              </w:rPr>
            </w:pPr>
            <w:r w:rsidRPr="00D76257">
              <w:rPr>
                <w:rFonts w:ascii="Arial" w:hAnsi="Arial" w:cs="Arial"/>
                <w:b/>
              </w:rPr>
              <w:t>2040</w:t>
            </w:r>
          </w:p>
        </w:tc>
        <w:tc>
          <w:tcPr>
            <w:tcW w:w="2871" w:type="dxa"/>
            <w:shd w:val="clear" w:color="auto" w:fill="auto"/>
          </w:tcPr>
          <w:p w14:paraId="08D5004B" w14:textId="77777777" w:rsidR="00A9703F" w:rsidRPr="00D76257" w:rsidRDefault="00A9703F" w:rsidP="00922C33">
            <w:pPr>
              <w:pStyle w:val="tabletextalluvium"/>
              <w:jc w:val="center"/>
              <w:rPr>
                <w:rFonts w:ascii="Arial" w:hAnsi="Arial" w:cs="Arial"/>
                <w:b/>
              </w:rPr>
            </w:pPr>
            <w:r w:rsidRPr="00D76257">
              <w:rPr>
                <w:rFonts w:ascii="Arial" w:hAnsi="Arial" w:cs="Arial"/>
                <w:b/>
              </w:rPr>
              <w:t>2065</w:t>
            </w:r>
          </w:p>
        </w:tc>
      </w:tr>
      <w:tr w:rsidR="00A9703F" w:rsidRPr="00D76257" w14:paraId="6CD3B32C" w14:textId="77777777" w:rsidTr="00F23932">
        <w:trPr>
          <w:trHeight w:val="269"/>
        </w:trPr>
        <w:tc>
          <w:tcPr>
            <w:tcW w:w="2977" w:type="dxa"/>
            <w:shd w:val="clear" w:color="auto" w:fill="auto"/>
          </w:tcPr>
          <w:p w14:paraId="33277ED1" w14:textId="77777777" w:rsidR="00A9703F" w:rsidRPr="00D76257" w:rsidRDefault="00A9703F" w:rsidP="00922C33">
            <w:pPr>
              <w:pStyle w:val="tabletextalluvium"/>
              <w:rPr>
                <w:rFonts w:ascii="Arial" w:hAnsi="Arial" w:cs="Arial"/>
                <w:b/>
                <w:bCs/>
              </w:rPr>
            </w:pPr>
            <w:r w:rsidRPr="00D76257">
              <w:rPr>
                <w:rFonts w:ascii="Arial" w:hAnsi="Arial" w:cs="Arial"/>
                <w:b/>
                <w:bCs/>
              </w:rPr>
              <w:t>Temperature change (</w:t>
            </w:r>
            <w:r w:rsidRPr="00D76257">
              <w:rPr>
                <w:rFonts w:ascii="Arial" w:hAnsi="Arial" w:cs="Arial"/>
                <w:b/>
                <w:bCs/>
                <w:vertAlign w:val="superscript"/>
              </w:rPr>
              <w:t>°</w:t>
            </w:r>
            <w:r w:rsidRPr="00D76257">
              <w:rPr>
                <w:rFonts w:ascii="Arial" w:hAnsi="Arial" w:cs="Arial"/>
                <w:b/>
                <w:bCs/>
              </w:rPr>
              <w:t>C)</w:t>
            </w:r>
          </w:p>
        </w:tc>
        <w:tc>
          <w:tcPr>
            <w:tcW w:w="1503" w:type="dxa"/>
            <w:shd w:val="clear" w:color="auto" w:fill="auto"/>
          </w:tcPr>
          <w:p w14:paraId="0D38E57B" w14:textId="77777777" w:rsidR="00A9703F" w:rsidRPr="00D76257" w:rsidRDefault="00A9703F" w:rsidP="00922C33">
            <w:pPr>
              <w:pStyle w:val="tabletextalluvium"/>
              <w:jc w:val="center"/>
              <w:rPr>
                <w:rFonts w:ascii="Arial" w:hAnsi="Arial" w:cs="Arial"/>
                <w:b/>
                <w:bCs/>
              </w:rPr>
            </w:pPr>
          </w:p>
        </w:tc>
        <w:tc>
          <w:tcPr>
            <w:tcW w:w="1438" w:type="dxa"/>
            <w:shd w:val="clear" w:color="auto" w:fill="auto"/>
          </w:tcPr>
          <w:p w14:paraId="5AC85315" w14:textId="77777777" w:rsidR="00A9703F" w:rsidRPr="00D76257" w:rsidRDefault="00A9703F" w:rsidP="00922C33">
            <w:pPr>
              <w:pStyle w:val="tabletextalluvium"/>
              <w:jc w:val="center"/>
              <w:rPr>
                <w:rFonts w:ascii="Arial" w:hAnsi="Arial" w:cs="Arial"/>
              </w:rPr>
            </w:pPr>
            <w:r w:rsidRPr="00D76257">
              <w:rPr>
                <w:rFonts w:ascii="Arial" w:hAnsi="Arial" w:cs="Arial"/>
              </w:rPr>
              <w:t>+1.3</w:t>
            </w:r>
          </w:p>
        </w:tc>
        <w:tc>
          <w:tcPr>
            <w:tcW w:w="2871" w:type="dxa"/>
            <w:shd w:val="clear" w:color="auto" w:fill="auto"/>
          </w:tcPr>
          <w:p w14:paraId="52283DB2" w14:textId="77777777" w:rsidR="00A9703F" w:rsidRPr="00D76257" w:rsidRDefault="00A9703F" w:rsidP="00922C33">
            <w:pPr>
              <w:pStyle w:val="tabletextalluvium"/>
              <w:jc w:val="center"/>
              <w:rPr>
                <w:rFonts w:ascii="Arial" w:hAnsi="Arial" w:cs="Arial"/>
              </w:rPr>
            </w:pPr>
            <w:r w:rsidRPr="00D76257">
              <w:rPr>
                <w:rFonts w:ascii="Arial" w:hAnsi="Arial" w:cs="Arial"/>
              </w:rPr>
              <w:t>+ 2.3</w:t>
            </w:r>
          </w:p>
        </w:tc>
      </w:tr>
      <w:tr w:rsidR="00A9703F" w:rsidRPr="00D76257" w14:paraId="207320FD" w14:textId="77777777" w:rsidTr="00F23932">
        <w:trPr>
          <w:trHeight w:val="50"/>
        </w:trPr>
        <w:tc>
          <w:tcPr>
            <w:tcW w:w="4480" w:type="dxa"/>
            <w:gridSpan w:val="2"/>
            <w:shd w:val="clear" w:color="auto" w:fill="auto"/>
            <w:vAlign w:val="center"/>
          </w:tcPr>
          <w:p w14:paraId="108D9334" w14:textId="77777777" w:rsidR="00A9703F" w:rsidRPr="00D76257" w:rsidRDefault="00A9703F" w:rsidP="00922C33">
            <w:pPr>
              <w:pStyle w:val="tabletextalluvium"/>
              <w:rPr>
                <w:rFonts w:ascii="Arial" w:hAnsi="Arial" w:cs="Arial"/>
                <w:b/>
                <w:bCs/>
              </w:rPr>
            </w:pPr>
            <w:r w:rsidRPr="00D76257">
              <w:rPr>
                <w:rFonts w:ascii="Arial" w:hAnsi="Arial" w:cs="Arial"/>
                <w:b/>
                <w:bCs/>
              </w:rPr>
              <w:t>Potential evapotranspiration (%)</w:t>
            </w:r>
          </w:p>
        </w:tc>
        <w:tc>
          <w:tcPr>
            <w:tcW w:w="1438" w:type="dxa"/>
            <w:shd w:val="clear" w:color="auto" w:fill="auto"/>
          </w:tcPr>
          <w:p w14:paraId="2254DAE1" w14:textId="77777777" w:rsidR="00A9703F" w:rsidRPr="00D76257" w:rsidRDefault="00A9703F" w:rsidP="00922C33">
            <w:pPr>
              <w:pStyle w:val="tabletextalluvium"/>
              <w:jc w:val="center"/>
              <w:rPr>
                <w:rFonts w:ascii="Arial" w:hAnsi="Arial" w:cs="Arial"/>
              </w:rPr>
            </w:pPr>
            <w:r w:rsidRPr="00D76257">
              <w:rPr>
                <w:rFonts w:ascii="Arial" w:hAnsi="Arial" w:cs="Arial"/>
              </w:rPr>
              <w:t>+ 4.6%</w:t>
            </w:r>
          </w:p>
        </w:tc>
        <w:tc>
          <w:tcPr>
            <w:tcW w:w="2871" w:type="dxa"/>
            <w:shd w:val="clear" w:color="auto" w:fill="auto"/>
          </w:tcPr>
          <w:p w14:paraId="2C5DAAED" w14:textId="77777777" w:rsidR="00A9703F" w:rsidRPr="00D76257" w:rsidRDefault="00A9703F" w:rsidP="00922C33">
            <w:pPr>
              <w:pStyle w:val="tabletextalluvium"/>
              <w:jc w:val="center"/>
              <w:rPr>
                <w:rFonts w:ascii="Arial" w:hAnsi="Arial" w:cs="Arial"/>
              </w:rPr>
            </w:pPr>
            <w:r w:rsidRPr="00D76257">
              <w:rPr>
                <w:rFonts w:ascii="Arial" w:hAnsi="Arial" w:cs="Arial"/>
              </w:rPr>
              <w:t>+ 7.6%</w:t>
            </w:r>
          </w:p>
        </w:tc>
      </w:tr>
      <w:tr w:rsidR="00A9703F" w:rsidRPr="00D76257" w14:paraId="42F998AC" w14:textId="77777777" w:rsidTr="00F23932">
        <w:trPr>
          <w:trHeight w:val="253"/>
        </w:trPr>
        <w:tc>
          <w:tcPr>
            <w:tcW w:w="4480" w:type="dxa"/>
            <w:gridSpan w:val="2"/>
            <w:shd w:val="clear" w:color="auto" w:fill="auto"/>
          </w:tcPr>
          <w:p w14:paraId="7BC54A0C" w14:textId="77777777" w:rsidR="00A9703F" w:rsidRPr="00D76257" w:rsidRDefault="00A9703F" w:rsidP="00922C33">
            <w:pPr>
              <w:pStyle w:val="tabletextalluvium"/>
              <w:rPr>
                <w:rFonts w:ascii="Arial" w:hAnsi="Arial" w:cs="Arial"/>
                <w:b/>
                <w:bCs/>
              </w:rPr>
            </w:pPr>
            <w:r w:rsidRPr="00D76257">
              <w:rPr>
                <w:rFonts w:ascii="Arial" w:hAnsi="Arial" w:cs="Arial"/>
                <w:b/>
                <w:bCs/>
              </w:rPr>
              <w:t>Rainfall (%)</w:t>
            </w:r>
          </w:p>
        </w:tc>
        <w:tc>
          <w:tcPr>
            <w:tcW w:w="1438" w:type="dxa"/>
            <w:shd w:val="clear" w:color="auto" w:fill="auto"/>
          </w:tcPr>
          <w:p w14:paraId="5AB69AC8" w14:textId="77777777" w:rsidR="00A9703F" w:rsidRPr="00D76257" w:rsidRDefault="00A9703F" w:rsidP="00922C33">
            <w:pPr>
              <w:pStyle w:val="tabletextalluvium"/>
              <w:jc w:val="center"/>
              <w:rPr>
                <w:rFonts w:ascii="Arial" w:hAnsi="Arial" w:cs="Arial"/>
              </w:rPr>
            </w:pPr>
            <w:r w:rsidRPr="00D76257">
              <w:rPr>
                <w:rFonts w:ascii="Arial" w:hAnsi="Arial" w:cs="Arial"/>
              </w:rPr>
              <w:t>-2.7%</w:t>
            </w:r>
          </w:p>
        </w:tc>
        <w:tc>
          <w:tcPr>
            <w:tcW w:w="2871" w:type="dxa"/>
            <w:shd w:val="clear" w:color="auto" w:fill="auto"/>
          </w:tcPr>
          <w:p w14:paraId="2A5CBE34" w14:textId="77777777" w:rsidR="00A9703F" w:rsidRPr="00D76257" w:rsidRDefault="00A9703F" w:rsidP="00922C33">
            <w:pPr>
              <w:pStyle w:val="tabletextalluvium"/>
              <w:jc w:val="center"/>
              <w:rPr>
                <w:rFonts w:ascii="Arial" w:hAnsi="Arial" w:cs="Arial"/>
              </w:rPr>
            </w:pPr>
            <w:r w:rsidRPr="00D76257">
              <w:rPr>
                <w:rFonts w:ascii="Arial" w:hAnsi="Arial" w:cs="Arial"/>
              </w:rPr>
              <w:t>- 4.3%</w:t>
            </w:r>
          </w:p>
        </w:tc>
      </w:tr>
      <w:tr w:rsidR="00A9703F" w:rsidRPr="00D76257" w14:paraId="414F2E83" w14:textId="77777777" w:rsidTr="00F23932">
        <w:trPr>
          <w:trHeight w:val="253"/>
        </w:trPr>
        <w:tc>
          <w:tcPr>
            <w:tcW w:w="4480" w:type="dxa"/>
            <w:gridSpan w:val="2"/>
            <w:shd w:val="clear" w:color="auto" w:fill="auto"/>
          </w:tcPr>
          <w:p w14:paraId="7C62D8C5" w14:textId="77777777" w:rsidR="00A9703F" w:rsidRPr="00D76257" w:rsidRDefault="00A9703F" w:rsidP="00922C33">
            <w:pPr>
              <w:pStyle w:val="tabletextalluvium"/>
              <w:rPr>
                <w:rFonts w:ascii="Arial" w:hAnsi="Arial" w:cs="Arial"/>
                <w:b/>
                <w:bCs/>
              </w:rPr>
            </w:pPr>
            <w:r w:rsidRPr="00D76257">
              <w:rPr>
                <w:rFonts w:ascii="Arial" w:hAnsi="Arial" w:cs="Arial"/>
                <w:b/>
                <w:bCs/>
              </w:rPr>
              <w:t>Runoff (%)</w:t>
            </w:r>
          </w:p>
        </w:tc>
        <w:tc>
          <w:tcPr>
            <w:tcW w:w="1438" w:type="dxa"/>
            <w:shd w:val="clear" w:color="auto" w:fill="auto"/>
          </w:tcPr>
          <w:p w14:paraId="7722F90C" w14:textId="77777777" w:rsidR="00A9703F" w:rsidRPr="00D76257" w:rsidRDefault="00A9703F" w:rsidP="00922C33">
            <w:pPr>
              <w:pStyle w:val="tabletextalluvium"/>
              <w:jc w:val="center"/>
              <w:rPr>
                <w:rFonts w:ascii="Arial" w:hAnsi="Arial" w:cs="Arial"/>
              </w:rPr>
            </w:pPr>
            <w:r w:rsidRPr="00D76257">
              <w:rPr>
                <w:rFonts w:ascii="Arial" w:hAnsi="Arial" w:cs="Arial"/>
              </w:rPr>
              <w:t>-11%</w:t>
            </w:r>
          </w:p>
        </w:tc>
        <w:tc>
          <w:tcPr>
            <w:tcW w:w="2871" w:type="dxa"/>
            <w:shd w:val="clear" w:color="auto" w:fill="auto"/>
          </w:tcPr>
          <w:p w14:paraId="13B92864" w14:textId="77777777" w:rsidR="00A9703F" w:rsidRPr="00D76257" w:rsidRDefault="00A9703F" w:rsidP="00922C33">
            <w:pPr>
              <w:pStyle w:val="tabletextalluvium"/>
              <w:jc w:val="center"/>
              <w:rPr>
                <w:rFonts w:ascii="Arial" w:hAnsi="Arial" w:cs="Arial"/>
              </w:rPr>
            </w:pPr>
            <w:r w:rsidRPr="00D76257">
              <w:rPr>
                <w:rFonts w:ascii="Arial" w:hAnsi="Arial" w:cs="Arial"/>
              </w:rPr>
              <w:t>-16.4%</w:t>
            </w:r>
          </w:p>
        </w:tc>
      </w:tr>
    </w:tbl>
    <w:p w14:paraId="4A8A0D65" w14:textId="3257EADD" w:rsidR="009B61CB" w:rsidRPr="00D76257" w:rsidRDefault="009B61CB" w:rsidP="00B903D3">
      <w:pPr>
        <w:pStyle w:val="Heading3"/>
        <w:spacing w:before="240"/>
        <w:rPr>
          <w:rFonts w:ascii="Arial" w:hAnsi="Arial" w:cs="Arial"/>
        </w:rPr>
      </w:pPr>
      <w:bookmarkStart w:id="306" w:name="_Toc38444749"/>
      <w:r w:rsidRPr="00D76257">
        <w:rPr>
          <w:rFonts w:ascii="Arial" w:hAnsi="Arial" w:cs="Arial"/>
        </w:rPr>
        <w:lastRenderedPageBreak/>
        <w:t>The urban heat island</w:t>
      </w:r>
      <w:bookmarkEnd w:id="306"/>
    </w:p>
    <w:p w14:paraId="14297B43" w14:textId="65775EC6" w:rsidR="00763CA7" w:rsidRPr="00D76257" w:rsidRDefault="00006805" w:rsidP="009B61CB">
      <w:pPr>
        <w:spacing w:before="120"/>
        <w:rPr>
          <w:rFonts w:ascii="Arial" w:hAnsi="Arial" w:cs="Arial"/>
        </w:rPr>
      </w:pPr>
      <w:r w:rsidRPr="00D76257">
        <w:rPr>
          <w:rFonts w:ascii="Arial" w:hAnsi="Arial" w:cs="Arial"/>
        </w:rPr>
        <w:t>The impacts of climate change are already being experienced with January 2019 being the hottest summer season on record in Victoria (Yarra Climate Emergency Plan 2020)</w:t>
      </w:r>
      <w:r w:rsidR="0048353F" w:rsidRPr="00D76257">
        <w:rPr>
          <w:rFonts w:ascii="Arial" w:hAnsi="Arial" w:cs="Arial"/>
        </w:rPr>
        <w:t>. In urbanised areas</w:t>
      </w:r>
      <w:r w:rsidR="009B61CB" w:rsidRPr="00D76257">
        <w:rPr>
          <w:rFonts w:ascii="Arial" w:hAnsi="Arial" w:cs="Arial"/>
        </w:rPr>
        <w:t xml:space="preserve"> like </w:t>
      </w:r>
      <w:r w:rsidR="0048353F" w:rsidRPr="00D76257">
        <w:rPr>
          <w:rFonts w:ascii="Arial" w:hAnsi="Arial" w:cs="Arial"/>
        </w:rPr>
        <w:t xml:space="preserve">the City of Yarra, this is even more </w:t>
      </w:r>
      <w:r w:rsidR="009B61CB" w:rsidRPr="00D76257">
        <w:rPr>
          <w:rFonts w:ascii="Arial" w:hAnsi="Arial" w:cs="Arial"/>
        </w:rPr>
        <w:t xml:space="preserve">acute </w:t>
      </w:r>
      <w:r w:rsidR="0048353F" w:rsidRPr="00D76257">
        <w:rPr>
          <w:rFonts w:ascii="Arial" w:hAnsi="Arial" w:cs="Arial"/>
        </w:rPr>
        <w:t>as hard surfaces absorb and re-radiat</w:t>
      </w:r>
      <w:r w:rsidR="00F23932" w:rsidRPr="00D76257">
        <w:rPr>
          <w:rFonts w:ascii="Arial" w:hAnsi="Arial" w:cs="Arial"/>
        </w:rPr>
        <w:t>e</w:t>
      </w:r>
      <w:r w:rsidR="0048353F" w:rsidRPr="00D76257">
        <w:rPr>
          <w:rFonts w:ascii="Arial" w:hAnsi="Arial" w:cs="Arial"/>
        </w:rPr>
        <w:t xml:space="preserve"> heat</w:t>
      </w:r>
      <w:r w:rsidR="00060CDB" w:rsidRPr="00D76257">
        <w:rPr>
          <w:rFonts w:ascii="Arial" w:hAnsi="Arial" w:cs="Arial"/>
        </w:rPr>
        <w:t xml:space="preserve">. </w:t>
      </w:r>
      <w:r w:rsidR="00785258" w:rsidRPr="00D76257">
        <w:rPr>
          <w:rFonts w:ascii="Arial" w:hAnsi="Arial" w:cs="Arial"/>
        </w:rPr>
        <w:fldChar w:fldCharType="begin"/>
      </w:r>
      <w:r w:rsidR="00785258" w:rsidRPr="00D76257">
        <w:rPr>
          <w:rFonts w:ascii="Arial" w:hAnsi="Arial" w:cs="Arial"/>
        </w:rPr>
        <w:instrText xml:space="preserve"> REF _Ref31990148 \h </w:instrText>
      </w:r>
      <w:r w:rsidR="00D76257">
        <w:rPr>
          <w:rFonts w:ascii="Arial" w:hAnsi="Arial" w:cs="Arial"/>
        </w:rPr>
        <w:instrText xml:space="preserve"> \* MERGEFORMAT </w:instrText>
      </w:r>
      <w:r w:rsidR="00785258" w:rsidRPr="00D76257">
        <w:rPr>
          <w:rFonts w:ascii="Arial" w:hAnsi="Arial" w:cs="Arial"/>
        </w:rPr>
      </w:r>
      <w:r w:rsidR="00785258" w:rsidRPr="00D76257">
        <w:rPr>
          <w:rFonts w:ascii="Arial" w:hAnsi="Arial" w:cs="Arial"/>
        </w:rPr>
        <w:fldChar w:fldCharType="separate"/>
      </w:r>
      <w:r w:rsidR="00B7695D" w:rsidRPr="00D76257">
        <w:rPr>
          <w:rFonts w:ascii="Arial" w:hAnsi="Arial" w:cs="Arial"/>
        </w:rPr>
        <w:t xml:space="preserve">Figure </w:t>
      </w:r>
      <w:r w:rsidR="00B7695D">
        <w:rPr>
          <w:rFonts w:ascii="Arial" w:hAnsi="Arial" w:cs="Arial"/>
          <w:noProof/>
        </w:rPr>
        <w:t>5</w:t>
      </w:r>
      <w:r w:rsidR="00785258" w:rsidRPr="00D76257">
        <w:rPr>
          <w:rFonts w:ascii="Arial" w:hAnsi="Arial" w:cs="Arial"/>
        </w:rPr>
        <w:fldChar w:fldCharType="end"/>
      </w:r>
      <w:r w:rsidR="00060CDB" w:rsidRPr="00D76257">
        <w:rPr>
          <w:rFonts w:ascii="Arial" w:hAnsi="Arial" w:cs="Arial"/>
        </w:rPr>
        <w:t xml:space="preserve"> below has been reproduced from the City’s Urban Forest Strategy (2017) to highlight areas of increased urban heat. It can be observed that streetscapes in particular are the source of urban heat, where </w:t>
      </w:r>
      <w:r w:rsidR="00F23932" w:rsidRPr="00D76257">
        <w:rPr>
          <w:rFonts w:ascii="Arial" w:hAnsi="Arial" w:cs="Arial"/>
        </w:rPr>
        <w:t xml:space="preserve">temperatures </w:t>
      </w:r>
      <w:r w:rsidR="00060CDB" w:rsidRPr="00D76257">
        <w:rPr>
          <w:rFonts w:ascii="Arial" w:hAnsi="Arial" w:cs="Arial"/>
        </w:rPr>
        <w:t xml:space="preserve">of </w:t>
      </w:r>
      <w:r w:rsidR="0048353F" w:rsidRPr="00D76257">
        <w:rPr>
          <w:rFonts w:ascii="Arial" w:hAnsi="Arial" w:cs="Arial"/>
        </w:rPr>
        <w:t>between 27</w:t>
      </w:r>
      <w:r w:rsidR="00F23932" w:rsidRPr="00D76257">
        <w:rPr>
          <w:rFonts w:ascii="Arial" w:hAnsi="Arial" w:cs="Arial"/>
        </w:rPr>
        <w:t xml:space="preserve"> and </w:t>
      </w:r>
      <w:r w:rsidR="0048353F" w:rsidRPr="00D76257">
        <w:rPr>
          <w:rFonts w:ascii="Arial" w:hAnsi="Arial" w:cs="Arial"/>
        </w:rPr>
        <w:t xml:space="preserve">50°C </w:t>
      </w:r>
      <w:r w:rsidR="00F23932" w:rsidRPr="00D76257">
        <w:rPr>
          <w:rFonts w:ascii="Arial" w:hAnsi="Arial" w:cs="Arial"/>
        </w:rPr>
        <w:t xml:space="preserve">greater </w:t>
      </w:r>
      <w:r w:rsidR="0048353F" w:rsidRPr="00D76257">
        <w:rPr>
          <w:rFonts w:ascii="Arial" w:hAnsi="Arial" w:cs="Arial"/>
        </w:rPr>
        <w:t>than ambient temperature</w:t>
      </w:r>
      <w:r w:rsidR="00F23932" w:rsidRPr="00D76257">
        <w:rPr>
          <w:rFonts w:ascii="Arial" w:hAnsi="Arial" w:cs="Arial"/>
        </w:rPr>
        <w:t>s</w:t>
      </w:r>
      <w:r w:rsidR="00785258" w:rsidRPr="00D76257">
        <w:rPr>
          <w:rFonts w:ascii="Arial" w:hAnsi="Arial" w:cs="Arial"/>
        </w:rPr>
        <w:t xml:space="preserve"> </w:t>
      </w:r>
      <w:r w:rsidR="00060CDB" w:rsidRPr="00D76257">
        <w:rPr>
          <w:rFonts w:ascii="Arial" w:hAnsi="Arial" w:cs="Arial"/>
        </w:rPr>
        <w:t xml:space="preserve">can be experienced </w:t>
      </w:r>
      <w:r w:rsidR="00DE2DD1" w:rsidRPr="00D76257">
        <w:rPr>
          <w:rFonts w:ascii="Arial" w:hAnsi="Arial" w:cs="Arial"/>
        </w:rPr>
        <w:t xml:space="preserve">on a hot summer day </w:t>
      </w:r>
      <w:r w:rsidR="00785258" w:rsidRPr="00D76257">
        <w:rPr>
          <w:rFonts w:ascii="Arial" w:hAnsi="Arial" w:cs="Arial"/>
        </w:rPr>
        <w:t>(Berdahl, 1997).</w:t>
      </w:r>
    </w:p>
    <w:p w14:paraId="2E5082FC" w14:textId="7E23DC14" w:rsidR="00060CDB" w:rsidRPr="00D76257" w:rsidRDefault="00211ED7" w:rsidP="00211ED7">
      <w:pPr>
        <w:rPr>
          <w:rFonts w:ascii="Arial" w:hAnsi="Arial" w:cs="Arial"/>
        </w:rPr>
      </w:pPr>
      <w:r w:rsidRPr="00D76257">
        <w:rPr>
          <w:rFonts w:ascii="Arial" w:hAnsi="Arial" w:cs="Arial"/>
        </w:rPr>
        <w:t xml:space="preserve">This ‘urban heat island’ effect is linked to </w:t>
      </w:r>
      <w:r w:rsidR="004E1AE7" w:rsidRPr="00D76257">
        <w:rPr>
          <w:rFonts w:ascii="Arial" w:hAnsi="Arial" w:cs="Arial"/>
        </w:rPr>
        <w:t>increase</w:t>
      </w:r>
      <w:r w:rsidRPr="00D76257">
        <w:rPr>
          <w:rFonts w:ascii="Arial" w:hAnsi="Arial" w:cs="Arial"/>
        </w:rPr>
        <w:t xml:space="preserve"> </w:t>
      </w:r>
      <w:r w:rsidR="004E1AE7" w:rsidRPr="00D76257">
        <w:rPr>
          <w:rFonts w:ascii="Arial" w:hAnsi="Arial" w:cs="Arial"/>
        </w:rPr>
        <w:t xml:space="preserve">in health issues including </w:t>
      </w:r>
      <w:r w:rsidRPr="00D76257">
        <w:rPr>
          <w:rFonts w:ascii="Arial" w:hAnsi="Arial" w:cs="Arial"/>
        </w:rPr>
        <w:t xml:space="preserve">mortality, particularly among vulnerable members of the community. </w:t>
      </w:r>
      <w:r w:rsidR="00060CDB" w:rsidRPr="00D76257">
        <w:rPr>
          <w:rFonts w:ascii="Arial" w:hAnsi="Arial" w:cs="Arial"/>
        </w:rPr>
        <w:t xml:space="preserve">A priority of this plan will be to ensure that water sources are available to </w:t>
      </w:r>
      <w:r w:rsidRPr="00D76257">
        <w:rPr>
          <w:rFonts w:ascii="Arial" w:hAnsi="Arial" w:cs="Arial"/>
        </w:rPr>
        <w:t xml:space="preserve">sustain council’s trees, parks and open spaces into the future, </w:t>
      </w:r>
      <w:r w:rsidR="00060CDB" w:rsidRPr="00D76257">
        <w:rPr>
          <w:rFonts w:ascii="Arial" w:hAnsi="Arial" w:cs="Arial"/>
        </w:rPr>
        <w:t xml:space="preserve">as these assets are a critical </w:t>
      </w:r>
      <w:r w:rsidRPr="00D76257">
        <w:rPr>
          <w:rFonts w:ascii="Arial" w:hAnsi="Arial" w:cs="Arial"/>
        </w:rPr>
        <w:t>defence against the urban heat</w:t>
      </w:r>
      <w:r w:rsidR="00060CDB" w:rsidRPr="00D76257">
        <w:rPr>
          <w:rFonts w:ascii="Arial" w:hAnsi="Arial" w:cs="Arial"/>
        </w:rPr>
        <w:t xml:space="preserve"> island effect</w:t>
      </w:r>
      <w:r w:rsidRPr="00D76257">
        <w:rPr>
          <w:rFonts w:ascii="Arial" w:hAnsi="Arial" w:cs="Arial"/>
        </w:rPr>
        <w:t xml:space="preserve">. </w:t>
      </w:r>
    </w:p>
    <w:p w14:paraId="60334137" w14:textId="77777777" w:rsidR="00211ED7" w:rsidRPr="00D76257" w:rsidRDefault="00211ED7" w:rsidP="009B61CB">
      <w:pPr>
        <w:spacing w:before="120"/>
        <w:rPr>
          <w:rFonts w:ascii="Arial" w:hAnsi="Arial" w:cs="Arial"/>
        </w:rPr>
      </w:pPr>
    </w:p>
    <w:p w14:paraId="63915E0C" w14:textId="0DB5A541" w:rsidR="00A9703F" w:rsidRPr="00D76257" w:rsidRDefault="00A9703F" w:rsidP="009B61CB">
      <w:pPr>
        <w:spacing w:after="40"/>
        <w:jc w:val="center"/>
        <w:rPr>
          <w:rFonts w:ascii="Arial" w:hAnsi="Arial" w:cs="Arial"/>
        </w:rPr>
      </w:pPr>
      <w:r w:rsidRPr="00D76257">
        <w:rPr>
          <w:rFonts w:ascii="Arial" w:hAnsi="Arial" w:cs="Arial"/>
          <w:noProof/>
          <w:lang w:eastAsia="en-AU"/>
        </w:rPr>
        <w:lastRenderedPageBreak/>
        <w:drawing>
          <wp:inline distT="0" distB="0" distL="0" distR="0" wp14:anchorId="3F8A9B91" wp14:editId="044E49C1">
            <wp:extent cx="5726389" cy="5007429"/>
            <wp:effectExtent l="0" t="0" r="825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121" b="3761"/>
                    <a:stretch/>
                  </pic:blipFill>
                  <pic:spPr bwMode="auto">
                    <a:xfrm>
                      <a:off x="0" y="0"/>
                      <a:ext cx="5753164" cy="5030842"/>
                    </a:xfrm>
                    <a:prstGeom prst="rect">
                      <a:avLst/>
                    </a:prstGeom>
                    <a:noFill/>
                    <a:ln>
                      <a:noFill/>
                    </a:ln>
                    <a:extLst>
                      <a:ext uri="{53640926-AAD7-44D8-BBD7-CCE9431645EC}">
                        <a14:shadowObscured xmlns:a14="http://schemas.microsoft.com/office/drawing/2010/main"/>
                      </a:ext>
                    </a:extLst>
                  </pic:spPr>
                </pic:pic>
              </a:graphicData>
            </a:graphic>
          </wp:inline>
        </w:drawing>
      </w:r>
    </w:p>
    <w:p w14:paraId="5AD1D94F" w14:textId="0C963C96" w:rsidR="00A9703F" w:rsidRPr="00D76257" w:rsidRDefault="00A9703F" w:rsidP="00A9703F">
      <w:pPr>
        <w:pStyle w:val="Caption"/>
        <w:rPr>
          <w:rFonts w:ascii="Arial" w:hAnsi="Arial" w:cs="Arial"/>
        </w:rPr>
      </w:pPr>
      <w:bookmarkStart w:id="307" w:name="_Ref31990148"/>
      <w:r w:rsidRPr="00D76257">
        <w:rPr>
          <w:rFonts w:ascii="Arial" w:hAnsi="Arial" w:cs="Arial"/>
        </w:rPr>
        <w:t xml:space="preserve">Figure </w:t>
      </w:r>
      <w:r w:rsidR="003F4DB0" w:rsidRPr="00D76257">
        <w:rPr>
          <w:rFonts w:ascii="Arial" w:hAnsi="Arial" w:cs="Arial"/>
          <w:noProof/>
        </w:rPr>
        <w:fldChar w:fldCharType="begin"/>
      </w:r>
      <w:r w:rsidR="003F4DB0" w:rsidRPr="00D76257">
        <w:rPr>
          <w:rFonts w:ascii="Arial" w:hAnsi="Arial" w:cs="Arial"/>
          <w:noProof/>
        </w:rPr>
        <w:instrText xml:space="preserve"> SEQ Figure \* ARABIC </w:instrText>
      </w:r>
      <w:r w:rsidR="003F4DB0" w:rsidRPr="00D76257">
        <w:rPr>
          <w:rFonts w:ascii="Arial" w:hAnsi="Arial" w:cs="Arial"/>
          <w:noProof/>
        </w:rPr>
        <w:fldChar w:fldCharType="separate"/>
      </w:r>
      <w:r w:rsidR="00B7695D">
        <w:rPr>
          <w:rFonts w:ascii="Arial" w:hAnsi="Arial" w:cs="Arial"/>
          <w:noProof/>
        </w:rPr>
        <w:t>5</w:t>
      </w:r>
      <w:r w:rsidR="003F4DB0" w:rsidRPr="00D76257">
        <w:rPr>
          <w:rFonts w:ascii="Arial" w:hAnsi="Arial" w:cs="Arial"/>
          <w:noProof/>
        </w:rPr>
        <w:fldChar w:fldCharType="end"/>
      </w:r>
      <w:bookmarkEnd w:id="307"/>
      <w:r w:rsidR="007E4C2F" w:rsidRPr="00D76257">
        <w:rPr>
          <w:rFonts w:ascii="Arial" w:hAnsi="Arial" w:cs="Arial"/>
        </w:rPr>
        <w:t>.</w:t>
      </w:r>
      <w:r w:rsidRPr="00D76257">
        <w:rPr>
          <w:rFonts w:ascii="Arial" w:hAnsi="Arial" w:cs="Arial"/>
        </w:rPr>
        <w:t xml:space="preserve"> Thermal hotspots for the City of Yarra (Urban Forest Strategy</w:t>
      </w:r>
      <w:r w:rsidR="00060CDB" w:rsidRPr="00D76257">
        <w:rPr>
          <w:rFonts w:ascii="Arial" w:hAnsi="Arial" w:cs="Arial"/>
        </w:rPr>
        <w:t>, 2017</w:t>
      </w:r>
      <w:r w:rsidRPr="00D76257">
        <w:rPr>
          <w:rFonts w:ascii="Arial" w:hAnsi="Arial" w:cs="Arial"/>
        </w:rPr>
        <w:t>).</w:t>
      </w:r>
    </w:p>
    <w:p w14:paraId="1EBCF603" w14:textId="77777777" w:rsidR="008C779D" w:rsidRDefault="008C779D" w:rsidP="008C779D">
      <w:pPr>
        <w:rPr>
          <w:rFonts w:ascii="Arial" w:hAnsi="Arial" w:cs="Arial"/>
        </w:rPr>
      </w:pPr>
    </w:p>
    <w:p w14:paraId="3B2DE00D" w14:textId="77777777" w:rsidR="00D76257" w:rsidRPr="00D76257" w:rsidRDefault="00D76257" w:rsidP="008C779D">
      <w:pPr>
        <w:rPr>
          <w:rFonts w:ascii="Arial" w:hAnsi="Arial" w:cs="Arial"/>
        </w:rPr>
      </w:pPr>
    </w:p>
    <w:p w14:paraId="12165ABC" w14:textId="77777777" w:rsidR="002B04D9" w:rsidRPr="00D76257" w:rsidRDefault="002B04D9" w:rsidP="002439A3">
      <w:pPr>
        <w:pStyle w:val="Heading2"/>
        <w:ind w:left="431" w:hanging="431"/>
        <w:rPr>
          <w:rFonts w:ascii="Arial" w:hAnsi="Arial" w:cs="Arial"/>
        </w:rPr>
      </w:pPr>
      <w:bookmarkStart w:id="308" w:name="_Toc38444750"/>
      <w:r w:rsidRPr="00D76257">
        <w:rPr>
          <w:rFonts w:ascii="Arial" w:hAnsi="Arial" w:cs="Arial"/>
        </w:rPr>
        <w:t>Flooding</w:t>
      </w:r>
      <w:bookmarkEnd w:id="308"/>
      <w:r w:rsidRPr="00D76257">
        <w:rPr>
          <w:rFonts w:ascii="Arial" w:hAnsi="Arial" w:cs="Arial"/>
        </w:rPr>
        <w:t xml:space="preserve"> </w:t>
      </w:r>
    </w:p>
    <w:p w14:paraId="7A13714D" w14:textId="1D9095AF" w:rsidR="002B04D9" w:rsidRPr="00D76257" w:rsidRDefault="002B04D9" w:rsidP="002B04D9">
      <w:pPr>
        <w:rPr>
          <w:rFonts w:ascii="Arial" w:hAnsi="Arial" w:cs="Arial"/>
        </w:rPr>
      </w:pPr>
      <w:r w:rsidRPr="00D76257">
        <w:rPr>
          <w:rFonts w:ascii="Arial" w:hAnsi="Arial" w:cs="Arial"/>
        </w:rPr>
        <w:t xml:space="preserve">The City of Yarra is susceptible to two types of flooding: riverine and flash flooding. Riverine flooding occurs when heavy, prolonged rainfall in the Yarra catchment raises water levels in the Yarra River, impacting people and property within </w:t>
      </w:r>
      <w:r w:rsidR="00060CDB" w:rsidRPr="00D76257">
        <w:rPr>
          <w:rFonts w:ascii="Arial" w:hAnsi="Arial" w:cs="Arial"/>
        </w:rPr>
        <w:t>that floodplain</w:t>
      </w:r>
      <w:r w:rsidRPr="00D76257">
        <w:rPr>
          <w:rFonts w:ascii="Arial" w:hAnsi="Arial" w:cs="Arial"/>
        </w:rPr>
        <w:t xml:space="preserve">. Due to its low-lying topography and proximity to receiving waterways, some areas within the municipality are prone to riverine flooding, </w:t>
      </w:r>
      <w:r w:rsidR="00060CDB" w:rsidRPr="00D76257">
        <w:rPr>
          <w:rFonts w:ascii="Arial" w:hAnsi="Arial" w:cs="Arial"/>
        </w:rPr>
        <w:t xml:space="preserve">including </w:t>
      </w:r>
      <w:r w:rsidRPr="00D76257">
        <w:rPr>
          <w:rFonts w:ascii="Arial" w:hAnsi="Arial" w:cs="Arial"/>
        </w:rPr>
        <w:t xml:space="preserve">areas </w:t>
      </w:r>
      <w:r w:rsidR="00060CDB" w:rsidRPr="00D76257">
        <w:rPr>
          <w:rFonts w:ascii="Arial" w:hAnsi="Arial" w:cs="Arial"/>
        </w:rPr>
        <w:t>with</w:t>
      </w:r>
      <w:r w:rsidRPr="00D76257">
        <w:rPr>
          <w:rFonts w:ascii="Arial" w:hAnsi="Arial" w:cs="Arial"/>
        </w:rPr>
        <w:t xml:space="preserve">in Alphington, Burnley and Cremorne. </w:t>
      </w:r>
    </w:p>
    <w:p w14:paraId="1CEBE2C3" w14:textId="5D7F74BA" w:rsidR="000932CD" w:rsidRPr="00D76257" w:rsidRDefault="002B04D9" w:rsidP="00804451">
      <w:pPr>
        <w:rPr>
          <w:rFonts w:ascii="Arial" w:hAnsi="Arial" w:cs="Arial"/>
        </w:rPr>
      </w:pPr>
      <w:r w:rsidRPr="00D76257">
        <w:rPr>
          <w:rFonts w:ascii="Arial" w:hAnsi="Arial" w:cs="Arial"/>
        </w:rPr>
        <w:t>Flash flooding is associated with short</w:t>
      </w:r>
      <w:r w:rsidR="000932CD" w:rsidRPr="00D76257">
        <w:rPr>
          <w:rFonts w:ascii="Arial" w:hAnsi="Arial" w:cs="Arial"/>
        </w:rPr>
        <w:t>er</w:t>
      </w:r>
      <w:r w:rsidRPr="00D76257">
        <w:rPr>
          <w:rFonts w:ascii="Arial" w:hAnsi="Arial" w:cs="Arial"/>
        </w:rPr>
        <w:t xml:space="preserve">-duration, high-intensity rainfall events that can overwhelm drainage systems triggering localised flooding </w:t>
      </w:r>
      <w:r w:rsidR="000932CD" w:rsidRPr="00D76257">
        <w:rPr>
          <w:rFonts w:ascii="Arial" w:hAnsi="Arial" w:cs="Arial"/>
        </w:rPr>
        <w:t xml:space="preserve">both </w:t>
      </w:r>
      <w:r w:rsidRPr="00D76257">
        <w:rPr>
          <w:rFonts w:ascii="Arial" w:hAnsi="Arial" w:cs="Arial"/>
        </w:rPr>
        <w:t>along overland flow paths</w:t>
      </w:r>
      <w:r w:rsidR="000932CD" w:rsidRPr="00D76257">
        <w:rPr>
          <w:rFonts w:ascii="Arial" w:hAnsi="Arial" w:cs="Arial"/>
        </w:rPr>
        <w:t xml:space="preserve"> </w:t>
      </w:r>
      <w:r w:rsidR="00DE2DD1" w:rsidRPr="00D76257">
        <w:rPr>
          <w:rFonts w:ascii="Arial" w:hAnsi="Arial" w:cs="Arial"/>
        </w:rPr>
        <w:t>and low</w:t>
      </w:r>
      <w:r w:rsidR="00584828" w:rsidRPr="00D76257">
        <w:rPr>
          <w:rFonts w:ascii="Arial" w:hAnsi="Arial" w:cs="Arial"/>
        </w:rPr>
        <w:t>-</w:t>
      </w:r>
      <w:r w:rsidR="00804451" w:rsidRPr="00D76257">
        <w:rPr>
          <w:rFonts w:ascii="Arial" w:hAnsi="Arial" w:cs="Arial"/>
        </w:rPr>
        <w:t>lying areas</w:t>
      </w:r>
      <w:r w:rsidR="000932CD" w:rsidRPr="00D76257">
        <w:rPr>
          <w:rFonts w:ascii="Arial" w:hAnsi="Arial" w:cs="Arial"/>
        </w:rPr>
        <w:t>.</w:t>
      </w:r>
      <w:r w:rsidRPr="00D76257">
        <w:rPr>
          <w:rFonts w:ascii="Arial" w:hAnsi="Arial" w:cs="Arial"/>
        </w:rPr>
        <w:t xml:space="preserve"> While flash flooding is generally not widespread or long lasting, it can damag</w:t>
      </w:r>
      <w:r w:rsidR="000932CD" w:rsidRPr="00D76257">
        <w:rPr>
          <w:rFonts w:ascii="Arial" w:hAnsi="Arial" w:cs="Arial"/>
        </w:rPr>
        <w:t>e</w:t>
      </w:r>
      <w:r w:rsidRPr="00D76257">
        <w:rPr>
          <w:rFonts w:ascii="Arial" w:hAnsi="Arial" w:cs="Arial"/>
        </w:rPr>
        <w:t xml:space="preserve"> property</w:t>
      </w:r>
      <w:r w:rsidR="000932CD" w:rsidRPr="00D76257">
        <w:rPr>
          <w:rFonts w:ascii="Arial" w:hAnsi="Arial" w:cs="Arial"/>
        </w:rPr>
        <w:t xml:space="preserve">, cause inconvenience and </w:t>
      </w:r>
      <w:r w:rsidRPr="00D76257">
        <w:rPr>
          <w:rFonts w:ascii="Arial" w:hAnsi="Arial" w:cs="Arial"/>
        </w:rPr>
        <w:t xml:space="preserve">impact </w:t>
      </w:r>
      <w:r w:rsidR="000932CD" w:rsidRPr="00D76257">
        <w:rPr>
          <w:rFonts w:ascii="Arial" w:hAnsi="Arial" w:cs="Arial"/>
        </w:rPr>
        <w:t xml:space="preserve">personal </w:t>
      </w:r>
      <w:r w:rsidRPr="00D76257">
        <w:rPr>
          <w:rFonts w:ascii="Arial" w:hAnsi="Arial" w:cs="Arial"/>
        </w:rPr>
        <w:t xml:space="preserve">safety. </w:t>
      </w:r>
    </w:p>
    <w:p w14:paraId="1781F6FB" w14:textId="77777777" w:rsidR="00F5666A" w:rsidRPr="00D76257" w:rsidRDefault="002B04D9" w:rsidP="00F5666A">
      <w:pPr>
        <w:rPr>
          <w:rFonts w:ascii="Arial" w:hAnsi="Arial" w:cs="Arial"/>
        </w:rPr>
      </w:pPr>
      <w:r w:rsidRPr="00D76257">
        <w:rPr>
          <w:rFonts w:ascii="Arial" w:hAnsi="Arial" w:cs="Arial"/>
        </w:rPr>
        <w:t xml:space="preserve">The City of Yarra </w:t>
      </w:r>
      <w:r w:rsidR="002848AA" w:rsidRPr="00D76257">
        <w:rPr>
          <w:rFonts w:ascii="Arial" w:hAnsi="Arial" w:cs="Arial"/>
        </w:rPr>
        <w:t xml:space="preserve">have </w:t>
      </w:r>
      <w:r w:rsidRPr="00D76257">
        <w:rPr>
          <w:rFonts w:ascii="Arial" w:hAnsi="Arial" w:cs="Arial"/>
        </w:rPr>
        <w:t>prepared a Flood Management Plan (20</w:t>
      </w:r>
      <w:r w:rsidR="00006805" w:rsidRPr="00D76257">
        <w:rPr>
          <w:rFonts w:ascii="Arial" w:hAnsi="Arial" w:cs="Arial"/>
        </w:rPr>
        <w:t>17</w:t>
      </w:r>
      <w:r w:rsidRPr="00D76257">
        <w:rPr>
          <w:rFonts w:ascii="Arial" w:hAnsi="Arial" w:cs="Arial"/>
        </w:rPr>
        <w:t xml:space="preserve">) in collaboration with Melbourne Water and Emergency Response Plans with the State Emergency Services </w:t>
      </w:r>
      <w:r w:rsidRPr="00D76257">
        <w:rPr>
          <w:rFonts w:ascii="Arial" w:hAnsi="Arial" w:cs="Arial"/>
        </w:rPr>
        <w:lastRenderedPageBreak/>
        <w:t>(SES). Flood modelling for the entire municipality is currently being undertaken to understand flood</w:t>
      </w:r>
      <w:r w:rsidR="000932CD" w:rsidRPr="00D76257">
        <w:rPr>
          <w:rFonts w:ascii="Arial" w:hAnsi="Arial" w:cs="Arial"/>
        </w:rPr>
        <w:t xml:space="preserve"> impacts </w:t>
      </w:r>
      <w:r w:rsidRPr="00D76257">
        <w:rPr>
          <w:rFonts w:ascii="Arial" w:hAnsi="Arial" w:cs="Arial"/>
        </w:rPr>
        <w:t xml:space="preserve">under climate change. </w:t>
      </w:r>
    </w:p>
    <w:p w14:paraId="6B6B6016" w14:textId="3FB7FF77" w:rsidR="00F5666A" w:rsidRPr="00D76257" w:rsidRDefault="00C62FFB" w:rsidP="00C62FFB">
      <w:pPr>
        <w:rPr>
          <w:rFonts w:ascii="Arial" w:hAnsi="Arial" w:cs="Arial"/>
        </w:rPr>
      </w:pPr>
      <w:r w:rsidRPr="00D76257">
        <w:rPr>
          <w:rFonts w:ascii="Arial" w:hAnsi="Arial" w:cs="Arial"/>
        </w:rPr>
        <w:t>Based on the outcomes of the flood modelling study, f</w:t>
      </w:r>
      <w:r w:rsidR="00F5666A" w:rsidRPr="00D76257">
        <w:rPr>
          <w:rFonts w:ascii="Arial" w:hAnsi="Arial" w:cs="Arial"/>
        </w:rPr>
        <w:t>lood overlay in the form of Special building overlays</w:t>
      </w:r>
      <w:r w:rsidRPr="00D76257">
        <w:rPr>
          <w:rFonts w:ascii="Arial" w:hAnsi="Arial" w:cs="Arial"/>
        </w:rPr>
        <w:t xml:space="preserve"> </w:t>
      </w:r>
      <w:r w:rsidR="00F5666A" w:rsidRPr="00D76257">
        <w:rPr>
          <w:rFonts w:ascii="Arial" w:hAnsi="Arial" w:cs="Arial"/>
        </w:rPr>
        <w:t xml:space="preserve">will be developed and used to update the City of Yarra Planning Scheme </w:t>
      </w:r>
      <w:r w:rsidRPr="00D76257">
        <w:rPr>
          <w:rFonts w:ascii="Arial" w:hAnsi="Arial" w:cs="Arial"/>
        </w:rPr>
        <w:t>and Land Subject to Inundation Overlay (LSIO) – where needed.</w:t>
      </w:r>
    </w:p>
    <w:p w14:paraId="089CA8D7" w14:textId="3B8DEF6F" w:rsidR="00FB7194" w:rsidRPr="00D76257" w:rsidRDefault="00FB7194">
      <w:pPr>
        <w:rPr>
          <w:rFonts w:ascii="Arial" w:hAnsi="Arial" w:cs="Arial"/>
        </w:rPr>
      </w:pPr>
      <w:r w:rsidRPr="00D76257">
        <w:rPr>
          <w:rFonts w:ascii="Arial" w:hAnsi="Arial" w:cs="Arial"/>
        </w:rPr>
        <w:br w:type="page"/>
      </w:r>
    </w:p>
    <w:p w14:paraId="476544D8" w14:textId="747A6C45" w:rsidR="00603943" w:rsidRPr="00D76257" w:rsidRDefault="00603943" w:rsidP="003760F8">
      <w:pPr>
        <w:pStyle w:val="Heading1"/>
        <w:rPr>
          <w:rFonts w:ascii="Arial" w:hAnsi="Arial" w:cs="Arial"/>
        </w:rPr>
      </w:pPr>
      <w:bookmarkStart w:id="309" w:name="_Toc32241818"/>
      <w:bookmarkStart w:id="310" w:name="_Toc32242235"/>
      <w:bookmarkStart w:id="311" w:name="_Toc32242479"/>
      <w:bookmarkStart w:id="312" w:name="_Toc38444751"/>
      <w:bookmarkEnd w:id="309"/>
      <w:bookmarkEnd w:id="310"/>
      <w:bookmarkEnd w:id="311"/>
      <w:r w:rsidRPr="00D76257">
        <w:rPr>
          <w:rFonts w:ascii="Arial" w:hAnsi="Arial" w:cs="Arial"/>
        </w:rPr>
        <w:lastRenderedPageBreak/>
        <w:t>Achievements to date</w:t>
      </w:r>
      <w:bookmarkEnd w:id="312"/>
      <w:r w:rsidR="00BB0A2E" w:rsidRPr="00D76257">
        <w:rPr>
          <w:rFonts w:ascii="Arial" w:hAnsi="Arial" w:cs="Arial"/>
        </w:rPr>
        <w:t xml:space="preserve"> </w:t>
      </w:r>
    </w:p>
    <w:p w14:paraId="399DF193" w14:textId="57B2197C" w:rsidR="00603943" w:rsidRPr="00D76257" w:rsidRDefault="00603943" w:rsidP="00603943">
      <w:pPr>
        <w:rPr>
          <w:rFonts w:ascii="Arial" w:hAnsi="Arial" w:cs="Arial"/>
        </w:rPr>
      </w:pPr>
      <w:r w:rsidRPr="00D76257">
        <w:rPr>
          <w:rFonts w:ascii="Arial" w:hAnsi="Arial" w:cs="Arial"/>
        </w:rPr>
        <w:t xml:space="preserve">The City of Yarra has been implementing and investigating projects that contribute to </w:t>
      </w:r>
      <w:r w:rsidR="000932CD" w:rsidRPr="00D76257">
        <w:rPr>
          <w:rFonts w:ascii="Arial" w:hAnsi="Arial" w:cs="Arial"/>
        </w:rPr>
        <w:t xml:space="preserve">the objectives of this </w:t>
      </w:r>
      <w:r w:rsidR="009F0A3A" w:rsidRPr="00D76257">
        <w:rPr>
          <w:rFonts w:ascii="Arial" w:hAnsi="Arial" w:cs="Arial"/>
        </w:rPr>
        <w:t xml:space="preserve">IWM </w:t>
      </w:r>
      <w:r w:rsidR="000932CD" w:rsidRPr="00D76257">
        <w:rPr>
          <w:rFonts w:ascii="Arial" w:hAnsi="Arial" w:cs="Arial"/>
        </w:rPr>
        <w:t xml:space="preserve">plan </w:t>
      </w:r>
      <w:r w:rsidRPr="00D76257">
        <w:rPr>
          <w:rFonts w:ascii="Arial" w:hAnsi="Arial" w:cs="Arial"/>
        </w:rPr>
        <w:t xml:space="preserve">with some </w:t>
      </w:r>
      <w:r w:rsidR="000932CD" w:rsidRPr="00D76257">
        <w:rPr>
          <w:rFonts w:ascii="Arial" w:hAnsi="Arial" w:cs="Arial"/>
        </w:rPr>
        <w:t xml:space="preserve">notable </w:t>
      </w:r>
      <w:r w:rsidRPr="00D76257">
        <w:rPr>
          <w:rFonts w:ascii="Arial" w:hAnsi="Arial" w:cs="Arial"/>
        </w:rPr>
        <w:t xml:space="preserve">milestones </w:t>
      </w:r>
      <w:r w:rsidR="000932CD" w:rsidRPr="00D76257">
        <w:rPr>
          <w:rFonts w:ascii="Arial" w:hAnsi="Arial" w:cs="Arial"/>
        </w:rPr>
        <w:t xml:space="preserve">listed in </w:t>
      </w:r>
      <w:r w:rsidR="000932CD" w:rsidRPr="00D76257">
        <w:rPr>
          <w:rFonts w:ascii="Arial" w:hAnsi="Arial" w:cs="Arial"/>
        </w:rPr>
        <w:fldChar w:fldCharType="begin"/>
      </w:r>
      <w:r w:rsidR="000932CD" w:rsidRPr="00D76257">
        <w:rPr>
          <w:rFonts w:ascii="Arial" w:hAnsi="Arial" w:cs="Arial"/>
        </w:rPr>
        <w:instrText xml:space="preserve"> REF _Ref33178884 \h  \* MERGEFORMAT </w:instrText>
      </w:r>
      <w:r w:rsidR="000932CD" w:rsidRPr="00D76257">
        <w:rPr>
          <w:rFonts w:ascii="Arial" w:hAnsi="Arial" w:cs="Arial"/>
        </w:rPr>
      </w:r>
      <w:r w:rsidR="000932CD" w:rsidRPr="00D76257">
        <w:rPr>
          <w:rFonts w:ascii="Arial" w:hAnsi="Arial" w:cs="Arial"/>
        </w:rPr>
        <w:fldChar w:fldCharType="separate"/>
      </w:r>
      <w:r w:rsidR="00B7695D" w:rsidRPr="00D76257">
        <w:rPr>
          <w:rFonts w:ascii="Arial" w:hAnsi="Arial" w:cs="Arial"/>
          <w:b/>
          <w:bCs/>
        </w:rPr>
        <w:t xml:space="preserve">Table </w:t>
      </w:r>
      <w:r w:rsidR="00B7695D" w:rsidRPr="00B7695D">
        <w:rPr>
          <w:rFonts w:ascii="Arial" w:hAnsi="Arial" w:cs="Arial"/>
          <w:b/>
          <w:bCs/>
          <w:noProof/>
        </w:rPr>
        <w:t>3</w:t>
      </w:r>
      <w:r w:rsidR="000932CD" w:rsidRPr="00D76257">
        <w:rPr>
          <w:rFonts w:ascii="Arial" w:hAnsi="Arial" w:cs="Arial"/>
        </w:rPr>
        <w:fldChar w:fldCharType="end"/>
      </w:r>
      <w:r w:rsidR="000932CD" w:rsidRPr="00D76257">
        <w:rPr>
          <w:rFonts w:ascii="Arial" w:hAnsi="Arial" w:cs="Arial"/>
        </w:rPr>
        <w:t xml:space="preserve"> </w:t>
      </w:r>
      <w:r w:rsidRPr="00D76257">
        <w:rPr>
          <w:rFonts w:ascii="Arial" w:hAnsi="Arial" w:cs="Arial"/>
        </w:rPr>
        <w:t>below:</w:t>
      </w:r>
    </w:p>
    <w:p w14:paraId="25300657" w14:textId="73975325" w:rsidR="007315CB" w:rsidRPr="00D76257" w:rsidRDefault="007315CB" w:rsidP="003760F8">
      <w:pPr>
        <w:pStyle w:val="Caption"/>
        <w:rPr>
          <w:rFonts w:ascii="Arial" w:hAnsi="Arial" w:cs="Arial"/>
          <w:b/>
          <w:bCs/>
        </w:rPr>
      </w:pPr>
      <w:bookmarkStart w:id="313" w:name="_Ref33178884"/>
      <w:r w:rsidRPr="00D76257">
        <w:rPr>
          <w:rFonts w:ascii="Arial" w:hAnsi="Arial" w:cs="Arial"/>
          <w:b/>
          <w:bCs/>
          <w:i w:val="0"/>
          <w:iCs w:val="0"/>
        </w:rPr>
        <w:t xml:space="preserve">Table </w:t>
      </w:r>
      <w:r w:rsidRPr="00D76257">
        <w:rPr>
          <w:rFonts w:ascii="Arial" w:hAnsi="Arial" w:cs="Arial"/>
          <w:b/>
          <w:bCs/>
          <w:i w:val="0"/>
          <w:iCs w:val="0"/>
        </w:rPr>
        <w:fldChar w:fldCharType="begin"/>
      </w:r>
      <w:r w:rsidRPr="00D76257">
        <w:rPr>
          <w:rFonts w:ascii="Arial" w:hAnsi="Arial" w:cs="Arial"/>
          <w:b/>
          <w:bCs/>
          <w:i w:val="0"/>
          <w:iCs w:val="0"/>
        </w:rPr>
        <w:instrText xml:space="preserve"> SEQ Table \* ARABIC </w:instrText>
      </w:r>
      <w:r w:rsidRPr="00D76257">
        <w:rPr>
          <w:rFonts w:ascii="Arial" w:hAnsi="Arial" w:cs="Arial"/>
          <w:b/>
          <w:bCs/>
          <w:i w:val="0"/>
          <w:iCs w:val="0"/>
        </w:rPr>
        <w:fldChar w:fldCharType="separate"/>
      </w:r>
      <w:r w:rsidR="00B7695D">
        <w:rPr>
          <w:rFonts w:ascii="Arial" w:hAnsi="Arial" w:cs="Arial"/>
          <w:b/>
          <w:bCs/>
          <w:i w:val="0"/>
          <w:iCs w:val="0"/>
          <w:noProof/>
        </w:rPr>
        <w:t>3</w:t>
      </w:r>
      <w:r w:rsidRPr="00D76257">
        <w:rPr>
          <w:rFonts w:ascii="Arial" w:hAnsi="Arial" w:cs="Arial"/>
          <w:b/>
          <w:bCs/>
          <w:i w:val="0"/>
          <w:iCs w:val="0"/>
        </w:rPr>
        <w:fldChar w:fldCharType="end"/>
      </w:r>
      <w:bookmarkEnd w:id="313"/>
      <w:r w:rsidR="007C4252" w:rsidRPr="00D76257">
        <w:rPr>
          <w:rFonts w:ascii="Arial" w:hAnsi="Arial" w:cs="Arial"/>
          <w:b/>
          <w:bCs/>
          <w:i w:val="0"/>
          <w:iCs w:val="0"/>
        </w:rPr>
        <w:t>.  City of Yarra’s IWM achievements and milestones</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371"/>
      </w:tblGrid>
      <w:tr w:rsidR="00D07796" w:rsidRPr="00D76257" w14:paraId="2DDD2184" w14:textId="77777777" w:rsidTr="00231260">
        <w:tc>
          <w:tcPr>
            <w:tcW w:w="1696" w:type="dxa"/>
            <w:tcBorders>
              <w:bottom w:val="single" w:sz="4" w:space="0" w:color="auto"/>
            </w:tcBorders>
          </w:tcPr>
          <w:p w14:paraId="434C14DB" w14:textId="2A5B57D3" w:rsidR="00D07796" w:rsidRPr="00D76257" w:rsidRDefault="00D07796" w:rsidP="00D07796">
            <w:pPr>
              <w:rPr>
                <w:rFonts w:ascii="Arial" w:hAnsi="Arial" w:cs="Arial"/>
                <w:b/>
                <w:bCs/>
                <w:sz w:val="18"/>
                <w:szCs w:val="18"/>
              </w:rPr>
            </w:pPr>
            <w:r w:rsidRPr="00D76257">
              <w:rPr>
                <w:rFonts w:ascii="Arial" w:hAnsi="Arial" w:cs="Arial"/>
                <w:b/>
                <w:bCs/>
                <w:sz w:val="18"/>
                <w:szCs w:val="18"/>
              </w:rPr>
              <w:t>PROGRAM</w:t>
            </w:r>
          </w:p>
        </w:tc>
        <w:tc>
          <w:tcPr>
            <w:tcW w:w="7371" w:type="dxa"/>
            <w:tcBorders>
              <w:bottom w:val="single" w:sz="4" w:space="0" w:color="auto"/>
            </w:tcBorders>
          </w:tcPr>
          <w:p w14:paraId="58C8E3EF" w14:textId="0C3C8FAB" w:rsidR="00D07796" w:rsidRPr="00D76257" w:rsidRDefault="00D07796" w:rsidP="00D07796">
            <w:pPr>
              <w:rPr>
                <w:rFonts w:ascii="Arial" w:hAnsi="Arial" w:cs="Arial"/>
                <w:b/>
                <w:bCs/>
                <w:sz w:val="18"/>
                <w:szCs w:val="18"/>
              </w:rPr>
            </w:pPr>
            <w:r w:rsidRPr="00D76257">
              <w:rPr>
                <w:rFonts w:ascii="Arial" w:hAnsi="Arial" w:cs="Arial"/>
                <w:b/>
                <w:bCs/>
                <w:sz w:val="18"/>
                <w:szCs w:val="18"/>
              </w:rPr>
              <w:t>DESCRIPTION</w:t>
            </w:r>
          </w:p>
        </w:tc>
      </w:tr>
      <w:tr w:rsidR="00603943" w:rsidRPr="00D76257" w14:paraId="0265F89A" w14:textId="77777777" w:rsidTr="00B903D3">
        <w:trPr>
          <w:trHeight w:val="1447"/>
        </w:trPr>
        <w:tc>
          <w:tcPr>
            <w:tcW w:w="1696" w:type="dxa"/>
            <w:tcBorders>
              <w:top w:val="single" w:sz="4" w:space="0" w:color="auto"/>
              <w:bottom w:val="single" w:sz="4" w:space="0" w:color="A6A6A6"/>
            </w:tcBorders>
            <w:vAlign w:val="center"/>
          </w:tcPr>
          <w:p w14:paraId="469D38C2" w14:textId="77777777" w:rsidR="00603943" w:rsidRPr="00D76257" w:rsidRDefault="00603943" w:rsidP="00231260">
            <w:pPr>
              <w:rPr>
                <w:rFonts w:ascii="Arial" w:hAnsi="Arial" w:cs="Arial"/>
                <w:sz w:val="18"/>
                <w:szCs w:val="18"/>
              </w:rPr>
            </w:pPr>
            <w:r w:rsidRPr="00D76257">
              <w:rPr>
                <w:rFonts w:ascii="Arial" w:hAnsi="Arial" w:cs="Arial"/>
                <w:sz w:val="18"/>
                <w:szCs w:val="18"/>
              </w:rPr>
              <w:t>Infrastructure</w:t>
            </w:r>
          </w:p>
        </w:tc>
        <w:tc>
          <w:tcPr>
            <w:tcW w:w="7371" w:type="dxa"/>
            <w:tcBorders>
              <w:top w:val="single" w:sz="4" w:space="0" w:color="auto"/>
              <w:bottom w:val="single" w:sz="4" w:space="0" w:color="A6A6A6"/>
            </w:tcBorders>
            <w:vAlign w:val="center"/>
          </w:tcPr>
          <w:p w14:paraId="189747D7" w14:textId="537BF5D1" w:rsidR="00603943" w:rsidRPr="00D76257" w:rsidRDefault="00603943" w:rsidP="00EE1E85">
            <w:pPr>
              <w:pStyle w:val="ListParagraph"/>
              <w:numPr>
                <w:ilvl w:val="0"/>
                <w:numId w:val="2"/>
              </w:numPr>
              <w:ind w:left="468"/>
              <w:rPr>
                <w:rFonts w:ascii="Arial" w:hAnsi="Arial" w:cs="Arial"/>
                <w:sz w:val="18"/>
                <w:szCs w:val="18"/>
              </w:rPr>
            </w:pPr>
            <w:r w:rsidRPr="00D76257">
              <w:rPr>
                <w:rFonts w:ascii="Arial" w:hAnsi="Arial" w:cs="Arial"/>
                <w:sz w:val="18"/>
                <w:szCs w:val="18"/>
              </w:rPr>
              <w:t xml:space="preserve">57 raingarden assets </w:t>
            </w:r>
          </w:p>
          <w:p w14:paraId="7EABC304" w14:textId="2657D615" w:rsidR="00603943" w:rsidRPr="00D76257" w:rsidRDefault="00666127" w:rsidP="00EE1E85">
            <w:pPr>
              <w:pStyle w:val="ListParagraph"/>
              <w:numPr>
                <w:ilvl w:val="0"/>
                <w:numId w:val="2"/>
              </w:numPr>
              <w:ind w:left="468"/>
              <w:rPr>
                <w:rFonts w:ascii="Arial" w:hAnsi="Arial" w:cs="Arial"/>
                <w:sz w:val="18"/>
                <w:szCs w:val="18"/>
              </w:rPr>
            </w:pPr>
            <w:r w:rsidRPr="00D76257">
              <w:rPr>
                <w:rFonts w:ascii="Arial" w:hAnsi="Arial" w:cs="Arial"/>
                <w:sz w:val="18"/>
                <w:szCs w:val="18"/>
              </w:rPr>
              <w:t>33</w:t>
            </w:r>
            <w:r w:rsidR="00603943" w:rsidRPr="00D76257">
              <w:rPr>
                <w:rFonts w:ascii="Arial" w:hAnsi="Arial" w:cs="Arial"/>
                <w:sz w:val="18"/>
                <w:szCs w:val="18"/>
              </w:rPr>
              <w:t xml:space="preserve"> bio-retention tree </w:t>
            </w:r>
            <w:r w:rsidR="00136DAD" w:rsidRPr="00D76257">
              <w:rPr>
                <w:rFonts w:ascii="Arial" w:hAnsi="Arial" w:cs="Arial"/>
                <w:sz w:val="18"/>
                <w:szCs w:val="18"/>
              </w:rPr>
              <w:t xml:space="preserve">pits </w:t>
            </w:r>
            <w:r w:rsidR="000932CD" w:rsidRPr="00D76257">
              <w:rPr>
                <w:rFonts w:ascii="Arial" w:hAnsi="Arial" w:cs="Arial"/>
                <w:sz w:val="18"/>
                <w:szCs w:val="18"/>
              </w:rPr>
              <w:t xml:space="preserve">(for </w:t>
            </w:r>
            <w:r w:rsidR="00603943" w:rsidRPr="00D76257">
              <w:rPr>
                <w:rFonts w:ascii="Arial" w:hAnsi="Arial" w:cs="Arial"/>
                <w:sz w:val="18"/>
                <w:szCs w:val="18"/>
              </w:rPr>
              <w:t>irrigat</w:t>
            </w:r>
            <w:r w:rsidR="000932CD" w:rsidRPr="00D76257">
              <w:rPr>
                <w:rFonts w:ascii="Arial" w:hAnsi="Arial" w:cs="Arial"/>
                <w:sz w:val="18"/>
                <w:szCs w:val="18"/>
              </w:rPr>
              <w:t xml:space="preserve">ion and </w:t>
            </w:r>
            <w:r w:rsidR="00603943" w:rsidRPr="00D76257">
              <w:rPr>
                <w:rFonts w:ascii="Arial" w:hAnsi="Arial" w:cs="Arial"/>
                <w:sz w:val="18"/>
                <w:szCs w:val="18"/>
              </w:rPr>
              <w:t xml:space="preserve">stormwater </w:t>
            </w:r>
            <w:r w:rsidR="000932CD" w:rsidRPr="00D76257">
              <w:rPr>
                <w:rFonts w:ascii="Arial" w:hAnsi="Arial" w:cs="Arial"/>
                <w:sz w:val="18"/>
                <w:szCs w:val="18"/>
              </w:rPr>
              <w:t>treatment)</w:t>
            </w:r>
          </w:p>
          <w:p w14:paraId="1E656E56" w14:textId="12BC9E3A" w:rsidR="00603943" w:rsidRPr="00D76257" w:rsidRDefault="000932CD" w:rsidP="00EE1E85">
            <w:pPr>
              <w:pStyle w:val="ListParagraph"/>
              <w:numPr>
                <w:ilvl w:val="0"/>
                <w:numId w:val="2"/>
              </w:numPr>
              <w:ind w:left="468"/>
              <w:rPr>
                <w:rFonts w:ascii="Arial" w:hAnsi="Arial" w:cs="Arial"/>
                <w:sz w:val="18"/>
                <w:szCs w:val="18"/>
              </w:rPr>
            </w:pPr>
            <w:r w:rsidRPr="00D76257">
              <w:rPr>
                <w:rFonts w:ascii="Arial" w:hAnsi="Arial" w:cs="Arial"/>
                <w:sz w:val="18"/>
                <w:szCs w:val="18"/>
              </w:rPr>
              <w:t xml:space="preserve">92 litter </w:t>
            </w:r>
            <w:r w:rsidR="00603943" w:rsidRPr="00D76257">
              <w:rPr>
                <w:rFonts w:ascii="Arial" w:hAnsi="Arial" w:cs="Arial"/>
                <w:sz w:val="18"/>
                <w:szCs w:val="18"/>
              </w:rPr>
              <w:t>traps in place</w:t>
            </w:r>
          </w:p>
          <w:p w14:paraId="2388B68E" w14:textId="77BC6BAF" w:rsidR="000932CD" w:rsidRPr="00D76257" w:rsidRDefault="00603943" w:rsidP="00EE1E85">
            <w:pPr>
              <w:pStyle w:val="ListParagraph"/>
              <w:numPr>
                <w:ilvl w:val="0"/>
                <w:numId w:val="2"/>
              </w:numPr>
              <w:ind w:left="468"/>
              <w:rPr>
                <w:rFonts w:ascii="Arial" w:hAnsi="Arial" w:cs="Arial"/>
                <w:sz w:val="18"/>
                <w:szCs w:val="18"/>
              </w:rPr>
            </w:pPr>
            <w:r w:rsidRPr="00D76257">
              <w:rPr>
                <w:rFonts w:ascii="Arial" w:hAnsi="Arial" w:cs="Arial"/>
                <w:sz w:val="18"/>
                <w:szCs w:val="18"/>
              </w:rPr>
              <w:t>5 gross pollution traps across the city</w:t>
            </w:r>
          </w:p>
          <w:p w14:paraId="1277362C" w14:textId="3BA774DF" w:rsidR="00603943" w:rsidRPr="00D76257" w:rsidRDefault="000932CD" w:rsidP="00EE1E85">
            <w:pPr>
              <w:pStyle w:val="ListParagraph"/>
              <w:numPr>
                <w:ilvl w:val="0"/>
                <w:numId w:val="2"/>
              </w:numPr>
              <w:ind w:left="468"/>
              <w:rPr>
                <w:rFonts w:ascii="Arial" w:hAnsi="Arial" w:cs="Arial"/>
                <w:sz w:val="18"/>
                <w:szCs w:val="18"/>
              </w:rPr>
            </w:pPr>
            <w:r w:rsidRPr="00D76257">
              <w:rPr>
                <w:rFonts w:ascii="Arial" w:hAnsi="Arial" w:cs="Arial"/>
                <w:sz w:val="18"/>
                <w:szCs w:val="18"/>
              </w:rPr>
              <w:t xml:space="preserve">700 square metres bio-retention system at Edinburgh Gardens </w:t>
            </w:r>
          </w:p>
        </w:tc>
      </w:tr>
      <w:tr w:rsidR="00603943" w:rsidRPr="00D76257" w14:paraId="5F0FD78A" w14:textId="77777777" w:rsidTr="00B903D3">
        <w:trPr>
          <w:trHeight w:val="1964"/>
        </w:trPr>
        <w:tc>
          <w:tcPr>
            <w:tcW w:w="1696" w:type="dxa"/>
            <w:tcBorders>
              <w:top w:val="single" w:sz="4" w:space="0" w:color="A6A6A6"/>
              <w:bottom w:val="single" w:sz="4" w:space="0" w:color="A6A6A6" w:themeColor="background1" w:themeShade="A6"/>
            </w:tcBorders>
            <w:vAlign w:val="center"/>
          </w:tcPr>
          <w:p w14:paraId="1CFECB6B" w14:textId="223B60FC" w:rsidR="00603943" w:rsidRPr="00D76257" w:rsidRDefault="00603943" w:rsidP="00231260">
            <w:pPr>
              <w:rPr>
                <w:rFonts w:ascii="Arial" w:hAnsi="Arial" w:cs="Arial"/>
                <w:sz w:val="18"/>
                <w:szCs w:val="18"/>
              </w:rPr>
            </w:pPr>
            <w:r w:rsidRPr="00D76257">
              <w:rPr>
                <w:rFonts w:ascii="Arial" w:hAnsi="Arial" w:cs="Arial"/>
                <w:sz w:val="18"/>
                <w:szCs w:val="18"/>
              </w:rPr>
              <w:t xml:space="preserve">Water </w:t>
            </w:r>
            <w:r w:rsidR="000932CD" w:rsidRPr="00D76257">
              <w:rPr>
                <w:rFonts w:ascii="Arial" w:hAnsi="Arial" w:cs="Arial"/>
                <w:sz w:val="18"/>
                <w:szCs w:val="18"/>
              </w:rPr>
              <w:t xml:space="preserve">and </w:t>
            </w:r>
            <w:r w:rsidR="00B903D3" w:rsidRPr="00D76257">
              <w:rPr>
                <w:rFonts w:ascii="Arial" w:hAnsi="Arial" w:cs="Arial"/>
                <w:sz w:val="18"/>
                <w:szCs w:val="18"/>
              </w:rPr>
              <w:t>pollutants</w:t>
            </w:r>
          </w:p>
        </w:tc>
        <w:tc>
          <w:tcPr>
            <w:tcW w:w="7371" w:type="dxa"/>
            <w:tcBorders>
              <w:top w:val="single" w:sz="4" w:space="0" w:color="A6A6A6"/>
              <w:bottom w:val="single" w:sz="4" w:space="0" w:color="A6A6A6" w:themeColor="background1" w:themeShade="A6"/>
            </w:tcBorders>
            <w:vAlign w:val="center"/>
          </w:tcPr>
          <w:p w14:paraId="75CE8670" w14:textId="7E909550" w:rsidR="00603943" w:rsidRPr="00D76257" w:rsidRDefault="00603943" w:rsidP="00EE1E85">
            <w:pPr>
              <w:pStyle w:val="ListParagraph"/>
              <w:numPr>
                <w:ilvl w:val="0"/>
                <w:numId w:val="3"/>
              </w:numPr>
              <w:ind w:left="468"/>
              <w:rPr>
                <w:rFonts w:ascii="Arial" w:hAnsi="Arial" w:cs="Arial"/>
                <w:sz w:val="18"/>
                <w:szCs w:val="18"/>
              </w:rPr>
            </w:pPr>
            <w:r w:rsidRPr="00D76257">
              <w:rPr>
                <w:rFonts w:ascii="Arial" w:hAnsi="Arial" w:cs="Arial"/>
                <w:sz w:val="18"/>
                <w:szCs w:val="18"/>
              </w:rPr>
              <w:t xml:space="preserve">27 per cent reduction in total potable water consumption since 2000 </w:t>
            </w:r>
          </w:p>
          <w:p w14:paraId="0F085ADF" w14:textId="0B5F0F5F" w:rsidR="00603943" w:rsidRPr="00D76257" w:rsidRDefault="000932CD" w:rsidP="00EE1E85">
            <w:pPr>
              <w:pStyle w:val="ListParagraph"/>
              <w:numPr>
                <w:ilvl w:val="0"/>
                <w:numId w:val="3"/>
              </w:numPr>
              <w:ind w:left="468"/>
              <w:rPr>
                <w:rFonts w:ascii="Arial" w:hAnsi="Arial" w:cs="Arial"/>
                <w:sz w:val="18"/>
                <w:szCs w:val="18"/>
              </w:rPr>
            </w:pPr>
            <w:r w:rsidRPr="00D76257">
              <w:rPr>
                <w:rFonts w:ascii="Arial" w:hAnsi="Arial" w:cs="Arial"/>
                <w:sz w:val="18"/>
                <w:szCs w:val="18"/>
              </w:rPr>
              <w:t>4 ML/</w:t>
            </w:r>
            <w:r w:rsidR="00123B83" w:rsidRPr="00D76257">
              <w:rPr>
                <w:rFonts w:ascii="Arial" w:hAnsi="Arial" w:cs="Arial"/>
                <w:sz w:val="18"/>
                <w:szCs w:val="18"/>
              </w:rPr>
              <w:t>yr.</w:t>
            </w:r>
            <w:r w:rsidRPr="00D76257">
              <w:rPr>
                <w:rFonts w:ascii="Arial" w:hAnsi="Arial" w:cs="Arial"/>
                <w:sz w:val="18"/>
                <w:szCs w:val="18"/>
              </w:rPr>
              <w:t xml:space="preserve"> of stormwater harvested from the </w:t>
            </w:r>
            <w:r w:rsidR="00603943" w:rsidRPr="00D76257">
              <w:rPr>
                <w:rFonts w:ascii="Arial" w:hAnsi="Arial" w:cs="Arial"/>
                <w:sz w:val="18"/>
                <w:szCs w:val="18"/>
              </w:rPr>
              <w:t xml:space="preserve">Edinburgh Gardens </w:t>
            </w:r>
            <w:r w:rsidR="004E1AE7" w:rsidRPr="00D76257">
              <w:rPr>
                <w:rFonts w:ascii="Arial" w:hAnsi="Arial" w:cs="Arial"/>
                <w:sz w:val="18"/>
                <w:szCs w:val="18"/>
              </w:rPr>
              <w:t>Raingardens</w:t>
            </w:r>
            <w:r w:rsidRPr="00D76257">
              <w:rPr>
                <w:rFonts w:ascii="Arial" w:hAnsi="Arial" w:cs="Arial"/>
                <w:sz w:val="18"/>
                <w:szCs w:val="18"/>
              </w:rPr>
              <w:t xml:space="preserve"> system</w:t>
            </w:r>
            <w:r w:rsidR="00603943" w:rsidRPr="00D76257">
              <w:rPr>
                <w:rFonts w:ascii="Arial" w:hAnsi="Arial" w:cs="Arial"/>
                <w:sz w:val="18"/>
                <w:szCs w:val="18"/>
              </w:rPr>
              <w:t xml:space="preserve"> </w:t>
            </w:r>
          </w:p>
          <w:p w14:paraId="4E92CAF1" w14:textId="48EDE2F6" w:rsidR="00603943" w:rsidRPr="00D76257" w:rsidRDefault="000932CD" w:rsidP="00EE1E85">
            <w:pPr>
              <w:pStyle w:val="ListParagraph"/>
              <w:numPr>
                <w:ilvl w:val="0"/>
                <w:numId w:val="3"/>
              </w:numPr>
              <w:ind w:left="468"/>
              <w:rPr>
                <w:rFonts w:ascii="Arial" w:hAnsi="Arial" w:cs="Arial"/>
                <w:sz w:val="18"/>
                <w:szCs w:val="18"/>
              </w:rPr>
            </w:pPr>
            <w:r w:rsidRPr="00D76257">
              <w:rPr>
                <w:rFonts w:ascii="Arial" w:hAnsi="Arial" w:cs="Arial"/>
                <w:sz w:val="18"/>
                <w:szCs w:val="18"/>
              </w:rPr>
              <w:t>4 per cent (10ML per year) increase in a</w:t>
            </w:r>
            <w:r w:rsidR="00603943" w:rsidRPr="00D76257">
              <w:rPr>
                <w:rFonts w:ascii="Arial" w:hAnsi="Arial" w:cs="Arial"/>
                <w:sz w:val="18"/>
                <w:szCs w:val="18"/>
              </w:rPr>
              <w:t xml:space="preserve">lternative water use </w:t>
            </w:r>
          </w:p>
          <w:p w14:paraId="708066A6" w14:textId="02319F52" w:rsidR="00603943" w:rsidRPr="00D76257" w:rsidRDefault="000932CD" w:rsidP="00EE1E85">
            <w:pPr>
              <w:pStyle w:val="ListParagraph"/>
              <w:numPr>
                <w:ilvl w:val="0"/>
                <w:numId w:val="3"/>
              </w:numPr>
              <w:ind w:left="468"/>
              <w:rPr>
                <w:rFonts w:ascii="Arial" w:hAnsi="Arial" w:cs="Arial"/>
                <w:sz w:val="18"/>
                <w:szCs w:val="18"/>
              </w:rPr>
            </w:pPr>
            <w:r w:rsidRPr="00D76257">
              <w:rPr>
                <w:rFonts w:ascii="Arial" w:hAnsi="Arial" w:cs="Arial"/>
                <w:sz w:val="18"/>
                <w:szCs w:val="18"/>
              </w:rPr>
              <w:t xml:space="preserve">Stormwater Target 2020 (set in 2008), </w:t>
            </w:r>
            <w:r w:rsidR="00603943" w:rsidRPr="00D76257">
              <w:rPr>
                <w:rFonts w:ascii="Arial" w:hAnsi="Arial" w:cs="Arial"/>
                <w:sz w:val="18"/>
                <w:szCs w:val="18"/>
              </w:rPr>
              <w:t xml:space="preserve">achieved </w:t>
            </w:r>
            <w:r w:rsidRPr="00D76257">
              <w:rPr>
                <w:rFonts w:ascii="Arial" w:hAnsi="Arial" w:cs="Arial"/>
                <w:sz w:val="18"/>
                <w:szCs w:val="18"/>
              </w:rPr>
              <w:t>including</w:t>
            </w:r>
            <w:r w:rsidR="00603943" w:rsidRPr="00D76257">
              <w:rPr>
                <w:rFonts w:ascii="Arial" w:hAnsi="Arial" w:cs="Arial"/>
                <w:sz w:val="18"/>
                <w:szCs w:val="18"/>
              </w:rPr>
              <w:t>:</w:t>
            </w:r>
          </w:p>
          <w:p w14:paraId="08EEEC1D" w14:textId="58DD6F46" w:rsidR="00603943" w:rsidRPr="00D76257" w:rsidRDefault="00603943" w:rsidP="00EE1E85">
            <w:pPr>
              <w:pStyle w:val="ListParagraph"/>
              <w:numPr>
                <w:ilvl w:val="1"/>
                <w:numId w:val="3"/>
              </w:numPr>
              <w:rPr>
                <w:rFonts w:ascii="Arial" w:hAnsi="Arial" w:cs="Arial"/>
                <w:sz w:val="18"/>
                <w:szCs w:val="18"/>
              </w:rPr>
            </w:pPr>
            <w:r w:rsidRPr="00D76257">
              <w:rPr>
                <w:rFonts w:ascii="Arial" w:hAnsi="Arial" w:cs="Arial"/>
                <w:sz w:val="18"/>
                <w:szCs w:val="18"/>
              </w:rPr>
              <w:t>20 per cent (Total Suspended Solids kg/</w:t>
            </w:r>
            <w:r w:rsidR="00123B83" w:rsidRPr="00D76257">
              <w:rPr>
                <w:rFonts w:ascii="Arial" w:hAnsi="Arial" w:cs="Arial"/>
                <w:sz w:val="18"/>
                <w:szCs w:val="18"/>
              </w:rPr>
              <w:t>yr.</w:t>
            </w:r>
            <w:r w:rsidRPr="00D76257">
              <w:rPr>
                <w:rFonts w:ascii="Arial" w:hAnsi="Arial" w:cs="Arial"/>
                <w:sz w:val="18"/>
                <w:szCs w:val="18"/>
              </w:rPr>
              <w:t xml:space="preserve">), </w:t>
            </w:r>
          </w:p>
          <w:p w14:paraId="50E4C71C" w14:textId="4202C05F" w:rsidR="00603943" w:rsidRPr="00D76257" w:rsidRDefault="00603943" w:rsidP="00EE1E85">
            <w:pPr>
              <w:pStyle w:val="ListParagraph"/>
              <w:numPr>
                <w:ilvl w:val="1"/>
                <w:numId w:val="3"/>
              </w:numPr>
              <w:rPr>
                <w:rFonts w:ascii="Arial" w:hAnsi="Arial" w:cs="Arial"/>
                <w:sz w:val="18"/>
                <w:szCs w:val="18"/>
              </w:rPr>
            </w:pPr>
            <w:r w:rsidRPr="00D76257">
              <w:rPr>
                <w:rFonts w:ascii="Arial" w:hAnsi="Arial" w:cs="Arial"/>
                <w:sz w:val="18"/>
                <w:szCs w:val="18"/>
              </w:rPr>
              <w:t>10 per cent (Total Phosphorus kg/</w:t>
            </w:r>
            <w:r w:rsidR="00123B83" w:rsidRPr="00D76257">
              <w:rPr>
                <w:rFonts w:ascii="Arial" w:hAnsi="Arial" w:cs="Arial"/>
                <w:sz w:val="18"/>
                <w:szCs w:val="18"/>
              </w:rPr>
              <w:t>yr.</w:t>
            </w:r>
            <w:r w:rsidRPr="00D76257">
              <w:rPr>
                <w:rFonts w:ascii="Arial" w:hAnsi="Arial" w:cs="Arial"/>
                <w:sz w:val="18"/>
                <w:szCs w:val="18"/>
              </w:rPr>
              <w:t>) and;</w:t>
            </w:r>
          </w:p>
          <w:p w14:paraId="73B76E50" w14:textId="7E9AE495" w:rsidR="00603943" w:rsidRPr="00D76257" w:rsidRDefault="00603943" w:rsidP="00EE1E85">
            <w:pPr>
              <w:pStyle w:val="ListParagraph"/>
              <w:numPr>
                <w:ilvl w:val="1"/>
                <w:numId w:val="3"/>
              </w:numPr>
              <w:rPr>
                <w:rFonts w:ascii="Arial" w:hAnsi="Arial" w:cs="Arial"/>
                <w:sz w:val="18"/>
                <w:szCs w:val="18"/>
              </w:rPr>
            </w:pPr>
            <w:r w:rsidRPr="00D76257">
              <w:rPr>
                <w:rFonts w:ascii="Arial" w:hAnsi="Arial" w:cs="Arial"/>
                <w:sz w:val="18"/>
                <w:szCs w:val="18"/>
              </w:rPr>
              <w:t>10 per cent (total Nitrogen kg/</w:t>
            </w:r>
            <w:r w:rsidR="00123B83" w:rsidRPr="00D76257">
              <w:rPr>
                <w:rFonts w:ascii="Arial" w:hAnsi="Arial" w:cs="Arial"/>
                <w:sz w:val="18"/>
                <w:szCs w:val="18"/>
              </w:rPr>
              <w:t>yr.</w:t>
            </w:r>
            <w:r w:rsidRPr="00D76257">
              <w:rPr>
                <w:rFonts w:ascii="Arial" w:hAnsi="Arial" w:cs="Arial"/>
                <w:sz w:val="18"/>
                <w:szCs w:val="18"/>
              </w:rPr>
              <w:t>) as per.</w:t>
            </w:r>
          </w:p>
        </w:tc>
      </w:tr>
      <w:tr w:rsidR="00603943" w:rsidRPr="00D76257" w14:paraId="008F4EE4" w14:textId="77777777" w:rsidTr="00B903D3">
        <w:trPr>
          <w:trHeight w:val="838"/>
        </w:trPr>
        <w:tc>
          <w:tcPr>
            <w:tcW w:w="1696" w:type="dxa"/>
            <w:tcBorders>
              <w:top w:val="single" w:sz="4" w:space="0" w:color="A6A6A6" w:themeColor="background1" w:themeShade="A6"/>
              <w:bottom w:val="single" w:sz="4" w:space="0" w:color="A6A6A6" w:themeColor="background1" w:themeShade="A6"/>
            </w:tcBorders>
            <w:vAlign w:val="center"/>
          </w:tcPr>
          <w:p w14:paraId="7DCCB94C" w14:textId="77777777" w:rsidR="00603943" w:rsidRPr="00D76257" w:rsidRDefault="00603943" w:rsidP="00231260">
            <w:pPr>
              <w:rPr>
                <w:rFonts w:ascii="Arial" w:hAnsi="Arial" w:cs="Arial"/>
                <w:sz w:val="18"/>
                <w:szCs w:val="18"/>
              </w:rPr>
            </w:pPr>
            <w:r w:rsidRPr="00D76257">
              <w:rPr>
                <w:rFonts w:ascii="Arial" w:hAnsi="Arial" w:cs="Arial"/>
                <w:sz w:val="18"/>
                <w:szCs w:val="18"/>
              </w:rPr>
              <w:t>Stakeholder engagement</w:t>
            </w:r>
          </w:p>
        </w:tc>
        <w:tc>
          <w:tcPr>
            <w:tcW w:w="7371" w:type="dxa"/>
            <w:tcBorders>
              <w:top w:val="single" w:sz="4" w:space="0" w:color="A6A6A6" w:themeColor="background1" w:themeShade="A6"/>
              <w:bottom w:val="single" w:sz="4" w:space="0" w:color="A6A6A6" w:themeColor="background1" w:themeShade="A6"/>
            </w:tcBorders>
            <w:vAlign w:val="center"/>
          </w:tcPr>
          <w:p w14:paraId="31ED9597" w14:textId="6A58E1E9" w:rsidR="00603943" w:rsidRPr="00D76257" w:rsidRDefault="00E57CFB" w:rsidP="00EE1E85">
            <w:pPr>
              <w:pStyle w:val="ListParagraph"/>
              <w:numPr>
                <w:ilvl w:val="0"/>
                <w:numId w:val="4"/>
              </w:numPr>
              <w:ind w:left="468"/>
              <w:rPr>
                <w:rFonts w:ascii="Arial" w:hAnsi="Arial" w:cs="Arial"/>
                <w:sz w:val="18"/>
                <w:szCs w:val="18"/>
              </w:rPr>
            </w:pPr>
            <w:r w:rsidRPr="00D76257">
              <w:rPr>
                <w:rFonts w:ascii="Arial" w:hAnsi="Arial" w:cs="Arial"/>
                <w:sz w:val="18"/>
                <w:szCs w:val="18"/>
              </w:rPr>
              <w:t>Yarra IWM Working Forum</w:t>
            </w:r>
            <w:r w:rsidR="00603943" w:rsidRPr="00D76257">
              <w:rPr>
                <w:rFonts w:ascii="Arial" w:hAnsi="Arial" w:cs="Arial"/>
                <w:sz w:val="18"/>
                <w:szCs w:val="18"/>
              </w:rPr>
              <w:t xml:space="preserve"> (DELWP) </w:t>
            </w:r>
          </w:p>
          <w:p w14:paraId="02909ACD" w14:textId="77777777" w:rsidR="00603943" w:rsidRPr="00D76257" w:rsidRDefault="00603943" w:rsidP="00EE1E85">
            <w:pPr>
              <w:pStyle w:val="ListParagraph"/>
              <w:numPr>
                <w:ilvl w:val="0"/>
                <w:numId w:val="4"/>
              </w:numPr>
              <w:ind w:left="468"/>
              <w:rPr>
                <w:rFonts w:ascii="Arial" w:hAnsi="Arial" w:cs="Arial"/>
                <w:sz w:val="18"/>
                <w:szCs w:val="18"/>
              </w:rPr>
            </w:pPr>
            <w:r w:rsidRPr="00D76257">
              <w:rPr>
                <w:rFonts w:ascii="Arial" w:hAnsi="Arial" w:cs="Arial"/>
                <w:sz w:val="18"/>
                <w:szCs w:val="18"/>
              </w:rPr>
              <w:t>City West Water funding for Edinburgh Gardens extension</w:t>
            </w:r>
          </w:p>
        </w:tc>
      </w:tr>
      <w:tr w:rsidR="00603943" w:rsidRPr="00D76257" w14:paraId="1A302F67" w14:textId="77777777" w:rsidTr="00B903D3">
        <w:trPr>
          <w:trHeight w:val="553"/>
        </w:trPr>
        <w:tc>
          <w:tcPr>
            <w:tcW w:w="1696" w:type="dxa"/>
            <w:tcBorders>
              <w:top w:val="single" w:sz="4" w:space="0" w:color="A6A6A6" w:themeColor="background1" w:themeShade="A6"/>
              <w:bottom w:val="single" w:sz="4" w:space="0" w:color="A6A6A6" w:themeColor="background1" w:themeShade="A6"/>
            </w:tcBorders>
            <w:vAlign w:val="center"/>
          </w:tcPr>
          <w:p w14:paraId="14D23EF3" w14:textId="77777777" w:rsidR="00603943" w:rsidRPr="00D76257" w:rsidRDefault="00603943" w:rsidP="00231260">
            <w:pPr>
              <w:rPr>
                <w:rFonts w:ascii="Arial" w:hAnsi="Arial" w:cs="Arial"/>
                <w:sz w:val="18"/>
                <w:szCs w:val="18"/>
              </w:rPr>
            </w:pPr>
            <w:r w:rsidRPr="00D76257">
              <w:rPr>
                <w:rFonts w:ascii="Arial" w:hAnsi="Arial" w:cs="Arial"/>
                <w:sz w:val="18"/>
                <w:szCs w:val="18"/>
              </w:rPr>
              <w:t>Guidelines and Standard</w:t>
            </w:r>
          </w:p>
        </w:tc>
        <w:tc>
          <w:tcPr>
            <w:tcW w:w="7371" w:type="dxa"/>
            <w:tcBorders>
              <w:top w:val="single" w:sz="4" w:space="0" w:color="A6A6A6" w:themeColor="background1" w:themeShade="A6"/>
              <w:bottom w:val="single" w:sz="4" w:space="0" w:color="A6A6A6" w:themeColor="background1" w:themeShade="A6"/>
            </w:tcBorders>
            <w:vAlign w:val="center"/>
          </w:tcPr>
          <w:p w14:paraId="60C5AAA4" w14:textId="77777777" w:rsidR="00603943" w:rsidRPr="00D76257" w:rsidRDefault="00603943" w:rsidP="00EE1E85">
            <w:pPr>
              <w:pStyle w:val="ListParagraph"/>
              <w:numPr>
                <w:ilvl w:val="0"/>
                <w:numId w:val="4"/>
              </w:numPr>
              <w:ind w:left="468"/>
              <w:rPr>
                <w:rFonts w:ascii="Arial" w:hAnsi="Arial" w:cs="Arial"/>
                <w:sz w:val="18"/>
                <w:szCs w:val="18"/>
              </w:rPr>
            </w:pPr>
            <w:r w:rsidRPr="00D76257">
              <w:rPr>
                <w:rFonts w:ascii="Arial" w:hAnsi="Arial" w:cs="Arial"/>
                <w:sz w:val="18"/>
                <w:szCs w:val="18"/>
              </w:rPr>
              <w:t>Yarra City Council WSUD design and policy 2016</w:t>
            </w:r>
          </w:p>
        </w:tc>
      </w:tr>
      <w:tr w:rsidR="00603943" w:rsidRPr="00D76257" w14:paraId="5413142E" w14:textId="77777777" w:rsidTr="00B903D3">
        <w:trPr>
          <w:trHeight w:val="986"/>
        </w:trPr>
        <w:tc>
          <w:tcPr>
            <w:tcW w:w="1696" w:type="dxa"/>
            <w:tcBorders>
              <w:top w:val="single" w:sz="4" w:space="0" w:color="A6A6A6" w:themeColor="background1" w:themeShade="A6"/>
              <w:bottom w:val="single" w:sz="4" w:space="0" w:color="A6A6A6" w:themeColor="background1" w:themeShade="A6"/>
            </w:tcBorders>
            <w:vAlign w:val="center"/>
          </w:tcPr>
          <w:p w14:paraId="45973598" w14:textId="1E4883DE" w:rsidR="00603943" w:rsidRPr="00D76257" w:rsidRDefault="009F0A3A" w:rsidP="00231260">
            <w:pPr>
              <w:rPr>
                <w:rFonts w:ascii="Arial" w:hAnsi="Arial" w:cs="Arial"/>
                <w:sz w:val="18"/>
                <w:szCs w:val="18"/>
              </w:rPr>
            </w:pPr>
            <w:r w:rsidRPr="00D76257">
              <w:rPr>
                <w:rFonts w:ascii="Arial" w:hAnsi="Arial" w:cs="Arial"/>
                <w:sz w:val="18"/>
                <w:szCs w:val="18"/>
              </w:rPr>
              <w:t>E</w:t>
            </w:r>
            <w:r w:rsidR="00603943" w:rsidRPr="00D76257">
              <w:rPr>
                <w:rFonts w:ascii="Arial" w:hAnsi="Arial" w:cs="Arial"/>
                <w:sz w:val="18"/>
                <w:szCs w:val="18"/>
              </w:rPr>
              <w:t>fficiency</w:t>
            </w:r>
            <w:r w:rsidRPr="00D76257">
              <w:rPr>
                <w:rFonts w:ascii="Arial" w:hAnsi="Arial" w:cs="Arial"/>
                <w:sz w:val="18"/>
                <w:szCs w:val="18"/>
              </w:rPr>
              <w:t xml:space="preserve"> programs</w:t>
            </w:r>
          </w:p>
        </w:tc>
        <w:tc>
          <w:tcPr>
            <w:tcW w:w="7371" w:type="dxa"/>
            <w:tcBorders>
              <w:top w:val="single" w:sz="4" w:space="0" w:color="A6A6A6" w:themeColor="background1" w:themeShade="A6"/>
              <w:bottom w:val="single" w:sz="4" w:space="0" w:color="A6A6A6" w:themeColor="background1" w:themeShade="A6"/>
            </w:tcBorders>
            <w:vAlign w:val="center"/>
          </w:tcPr>
          <w:p w14:paraId="6EC9F042" w14:textId="3685BF4D" w:rsidR="00603943" w:rsidRPr="00D76257" w:rsidRDefault="00603943" w:rsidP="00EE1E85">
            <w:pPr>
              <w:pStyle w:val="ListParagraph"/>
              <w:numPr>
                <w:ilvl w:val="0"/>
                <w:numId w:val="4"/>
              </w:numPr>
              <w:ind w:left="468"/>
              <w:rPr>
                <w:rFonts w:ascii="Arial" w:hAnsi="Arial" w:cs="Arial"/>
                <w:sz w:val="18"/>
                <w:szCs w:val="18"/>
              </w:rPr>
            </w:pPr>
            <w:r w:rsidRPr="00D76257">
              <w:rPr>
                <w:rFonts w:ascii="Arial" w:hAnsi="Arial" w:cs="Arial"/>
                <w:sz w:val="18"/>
                <w:szCs w:val="18"/>
              </w:rPr>
              <w:t xml:space="preserve">9 councils building sites </w:t>
            </w:r>
            <w:r w:rsidR="000022C9" w:rsidRPr="00D76257">
              <w:rPr>
                <w:rFonts w:ascii="Arial" w:hAnsi="Arial" w:cs="Arial"/>
                <w:sz w:val="18"/>
                <w:szCs w:val="18"/>
              </w:rPr>
              <w:t>using more than 10ML per year completed a ‘</w:t>
            </w:r>
            <w:r w:rsidRPr="00D76257">
              <w:rPr>
                <w:rFonts w:ascii="Arial" w:hAnsi="Arial" w:cs="Arial"/>
                <w:sz w:val="18"/>
                <w:szCs w:val="18"/>
              </w:rPr>
              <w:t>WaterMAP</w:t>
            </w:r>
            <w:r w:rsidR="000022C9" w:rsidRPr="00D76257">
              <w:rPr>
                <w:rFonts w:ascii="Arial" w:hAnsi="Arial" w:cs="Arial"/>
                <w:sz w:val="18"/>
                <w:szCs w:val="18"/>
              </w:rPr>
              <w:t xml:space="preserve">’ </w:t>
            </w:r>
            <w:r w:rsidR="00BA5D9D" w:rsidRPr="00D76257">
              <w:rPr>
                <w:rFonts w:ascii="Arial" w:hAnsi="Arial" w:cs="Arial"/>
                <w:sz w:val="18"/>
                <w:szCs w:val="18"/>
              </w:rPr>
              <w:t>developed</w:t>
            </w:r>
            <w:r w:rsidR="0023270D" w:rsidRPr="00D76257">
              <w:rPr>
                <w:rFonts w:ascii="Arial" w:hAnsi="Arial" w:cs="Arial"/>
                <w:sz w:val="18"/>
                <w:szCs w:val="18"/>
              </w:rPr>
              <w:t xml:space="preserve"> </w:t>
            </w:r>
            <w:r w:rsidRPr="00D76257">
              <w:rPr>
                <w:rFonts w:ascii="Arial" w:hAnsi="Arial" w:cs="Arial"/>
                <w:sz w:val="18"/>
                <w:szCs w:val="18"/>
              </w:rPr>
              <w:t>actions to save water (CWW</w:t>
            </w:r>
            <w:r w:rsidR="00BA5D9D" w:rsidRPr="00D76257">
              <w:rPr>
                <w:rFonts w:ascii="Arial" w:hAnsi="Arial" w:cs="Arial"/>
                <w:sz w:val="18"/>
                <w:szCs w:val="18"/>
              </w:rPr>
              <w:t xml:space="preserve"> -</w:t>
            </w:r>
            <w:r w:rsidR="000932CD" w:rsidRPr="00D76257">
              <w:rPr>
                <w:rFonts w:ascii="Arial" w:hAnsi="Arial" w:cs="Arial"/>
                <w:sz w:val="18"/>
                <w:szCs w:val="18"/>
              </w:rPr>
              <w:t xml:space="preserve"> </w:t>
            </w:r>
            <w:r w:rsidR="00BA5D9D" w:rsidRPr="00D76257">
              <w:rPr>
                <w:rFonts w:ascii="Arial" w:hAnsi="Arial" w:cs="Arial"/>
                <w:sz w:val="18"/>
                <w:szCs w:val="18"/>
              </w:rPr>
              <w:t>2010</w:t>
            </w:r>
            <w:r w:rsidRPr="00D76257">
              <w:rPr>
                <w:rFonts w:ascii="Arial" w:hAnsi="Arial" w:cs="Arial"/>
                <w:sz w:val="18"/>
                <w:szCs w:val="18"/>
              </w:rPr>
              <w:t>)</w:t>
            </w:r>
          </w:p>
        </w:tc>
      </w:tr>
      <w:tr w:rsidR="00603943" w:rsidRPr="00D76257" w14:paraId="5C6AE53E" w14:textId="77777777" w:rsidTr="00B903D3">
        <w:trPr>
          <w:trHeight w:val="2438"/>
        </w:trPr>
        <w:tc>
          <w:tcPr>
            <w:tcW w:w="1696" w:type="dxa"/>
            <w:tcBorders>
              <w:top w:val="single" w:sz="4" w:space="0" w:color="A6A6A6" w:themeColor="background1" w:themeShade="A6"/>
              <w:bottom w:val="single" w:sz="4" w:space="0" w:color="A6A6A6" w:themeColor="background1" w:themeShade="A6"/>
            </w:tcBorders>
            <w:vAlign w:val="center"/>
          </w:tcPr>
          <w:p w14:paraId="7AF9FA74" w14:textId="77777777" w:rsidR="00603943" w:rsidRPr="00D76257" w:rsidRDefault="00603943" w:rsidP="00231260">
            <w:pPr>
              <w:rPr>
                <w:rFonts w:ascii="Arial" w:hAnsi="Arial" w:cs="Arial"/>
                <w:sz w:val="18"/>
                <w:szCs w:val="18"/>
              </w:rPr>
            </w:pPr>
            <w:r w:rsidRPr="00D76257">
              <w:rPr>
                <w:rFonts w:ascii="Arial" w:hAnsi="Arial" w:cs="Arial"/>
                <w:sz w:val="18"/>
                <w:szCs w:val="18"/>
              </w:rPr>
              <w:lastRenderedPageBreak/>
              <w:t xml:space="preserve">Investigations </w:t>
            </w:r>
          </w:p>
        </w:tc>
        <w:tc>
          <w:tcPr>
            <w:tcW w:w="7371" w:type="dxa"/>
            <w:tcBorders>
              <w:top w:val="single" w:sz="4" w:space="0" w:color="A6A6A6" w:themeColor="background1" w:themeShade="A6"/>
              <w:bottom w:val="single" w:sz="4" w:space="0" w:color="A6A6A6" w:themeColor="background1" w:themeShade="A6"/>
            </w:tcBorders>
            <w:vAlign w:val="center"/>
          </w:tcPr>
          <w:p w14:paraId="630A3ADC" w14:textId="4408BDD2" w:rsidR="00603943" w:rsidRPr="00D76257" w:rsidRDefault="00603943" w:rsidP="00EE1E85">
            <w:pPr>
              <w:pStyle w:val="ListParagraph"/>
              <w:numPr>
                <w:ilvl w:val="0"/>
                <w:numId w:val="5"/>
              </w:numPr>
              <w:ind w:left="468"/>
              <w:rPr>
                <w:rFonts w:ascii="Arial" w:hAnsi="Arial" w:cs="Arial"/>
                <w:sz w:val="18"/>
                <w:szCs w:val="18"/>
              </w:rPr>
            </w:pPr>
            <w:r w:rsidRPr="00D76257">
              <w:rPr>
                <w:rFonts w:ascii="Arial" w:hAnsi="Arial" w:cs="Arial"/>
                <w:sz w:val="18"/>
                <w:szCs w:val="18"/>
              </w:rPr>
              <w:t xml:space="preserve">Open spaces irrigation with alternative water </w:t>
            </w:r>
            <w:r w:rsidR="000932CD" w:rsidRPr="00D76257">
              <w:rPr>
                <w:rFonts w:ascii="Arial" w:hAnsi="Arial" w:cs="Arial"/>
                <w:sz w:val="18"/>
                <w:szCs w:val="18"/>
              </w:rPr>
              <w:t xml:space="preserve">(with City West Water, </w:t>
            </w:r>
            <w:r w:rsidRPr="00D76257">
              <w:rPr>
                <w:rFonts w:ascii="Arial" w:hAnsi="Arial" w:cs="Arial"/>
                <w:sz w:val="18"/>
                <w:szCs w:val="18"/>
              </w:rPr>
              <w:t>2012</w:t>
            </w:r>
            <w:r w:rsidR="000932CD" w:rsidRPr="00D76257">
              <w:rPr>
                <w:rFonts w:ascii="Arial" w:hAnsi="Arial" w:cs="Arial"/>
                <w:sz w:val="18"/>
                <w:szCs w:val="18"/>
              </w:rPr>
              <w:t>)</w:t>
            </w:r>
          </w:p>
          <w:p w14:paraId="1A80FA8B" w14:textId="6FAE934E" w:rsidR="00603943" w:rsidRPr="00D76257" w:rsidRDefault="00603943" w:rsidP="00EE1E85">
            <w:pPr>
              <w:pStyle w:val="ListParagraph"/>
              <w:numPr>
                <w:ilvl w:val="0"/>
                <w:numId w:val="5"/>
              </w:numPr>
              <w:ind w:left="468"/>
              <w:rPr>
                <w:rFonts w:ascii="Arial" w:hAnsi="Arial" w:cs="Arial"/>
                <w:sz w:val="18"/>
                <w:szCs w:val="18"/>
              </w:rPr>
            </w:pPr>
            <w:r w:rsidRPr="00D76257">
              <w:rPr>
                <w:rFonts w:ascii="Arial" w:hAnsi="Arial" w:cs="Arial"/>
                <w:sz w:val="18"/>
                <w:szCs w:val="18"/>
              </w:rPr>
              <w:t>Concept design</w:t>
            </w:r>
            <w:r w:rsidR="000932CD" w:rsidRPr="00D76257">
              <w:rPr>
                <w:rFonts w:ascii="Arial" w:hAnsi="Arial" w:cs="Arial"/>
                <w:sz w:val="18"/>
                <w:szCs w:val="18"/>
              </w:rPr>
              <w:t>s</w:t>
            </w:r>
            <w:r w:rsidRPr="00D76257">
              <w:rPr>
                <w:rFonts w:ascii="Arial" w:hAnsi="Arial" w:cs="Arial"/>
                <w:sz w:val="18"/>
                <w:szCs w:val="18"/>
              </w:rPr>
              <w:t xml:space="preserve"> for four sites </w:t>
            </w:r>
            <w:r w:rsidR="000932CD" w:rsidRPr="00D76257">
              <w:rPr>
                <w:rFonts w:ascii="Arial" w:hAnsi="Arial" w:cs="Arial"/>
                <w:sz w:val="18"/>
                <w:szCs w:val="18"/>
              </w:rPr>
              <w:t xml:space="preserve">for </w:t>
            </w:r>
            <w:r w:rsidRPr="00D76257">
              <w:rPr>
                <w:rFonts w:ascii="Arial" w:hAnsi="Arial" w:cs="Arial"/>
                <w:sz w:val="18"/>
                <w:szCs w:val="18"/>
              </w:rPr>
              <w:t>alternative water irrigation</w:t>
            </w:r>
          </w:p>
          <w:p w14:paraId="61185A32" w14:textId="77777777" w:rsidR="00603943" w:rsidRPr="00D76257" w:rsidRDefault="00603943" w:rsidP="00EE1E85">
            <w:pPr>
              <w:pStyle w:val="ListParagraph"/>
              <w:numPr>
                <w:ilvl w:val="0"/>
                <w:numId w:val="1"/>
              </w:numPr>
              <w:ind w:left="468"/>
              <w:rPr>
                <w:rFonts w:ascii="Arial" w:hAnsi="Arial" w:cs="Arial"/>
                <w:sz w:val="18"/>
                <w:szCs w:val="18"/>
              </w:rPr>
            </w:pPr>
            <w:r w:rsidRPr="00D76257">
              <w:rPr>
                <w:rFonts w:ascii="Arial" w:hAnsi="Arial" w:cs="Arial"/>
                <w:sz w:val="18"/>
                <w:szCs w:val="18"/>
              </w:rPr>
              <w:t>Trialling rubber permeable surfaces for capture, treat, store and reuse of stormwater</w:t>
            </w:r>
          </w:p>
          <w:p w14:paraId="7E4916BD" w14:textId="4CED66CB" w:rsidR="00603943" w:rsidRPr="00D76257" w:rsidRDefault="000932CD" w:rsidP="00EE1E85">
            <w:pPr>
              <w:pStyle w:val="ListParagraph"/>
              <w:numPr>
                <w:ilvl w:val="0"/>
                <w:numId w:val="1"/>
              </w:numPr>
              <w:ind w:left="468"/>
              <w:rPr>
                <w:rFonts w:ascii="Arial" w:hAnsi="Arial" w:cs="Arial"/>
                <w:sz w:val="18"/>
                <w:szCs w:val="18"/>
              </w:rPr>
            </w:pPr>
            <w:r w:rsidRPr="00D76257">
              <w:rPr>
                <w:rFonts w:ascii="Arial" w:hAnsi="Arial" w:cs="Arial"/>
                <w:sz w:val="18"/>
                <w:szCs w:val="18"/>
              </w:rPr>
              <w:t>Continue p</w:t>
            </w:r>
            <w:r w:rsidR="00603943" w:rsidRPr="00D76257">
              <w:rPr>
                <w:rFonts w:ascii="Arial" w:hAnsi="Arial" w:cs="Arial"/>
                <w:sz w:val="18"/>
                <w:szCs w:val="18"/>
              </w:rPr>
              <w:t>lanting trees and install</w:t>
            </w:r>
            <w:r w:rsidRPr="00D76257">
              <w:rPr>
                <w:rFonts w:ascii="Arial" w:hAnsi="Arial" w:cs="Arial"/>
                <w:sz w:val="18"/>
                <w:szCs w:val="18"/>
              </w:rPr>
              <w:t>ing</w:t>
            </w:r>
            <w:r w:rsidR="00603943" w:rsidRPr="00D76257">
              <w:rPr>
                <w:rFonts w:ascii="Arial" w:hAnsi="Arial" w:cs="Arial"/>
                <w:sz w:val="18"/>
                <w:szCs w:val="18"/>
              </w:rPr>
              <w:t xml:space="preserve"> WSUD infrastructure into drainage capital works programs </w:t>
            </w:r>
          </w:p>
          <w:p w14:paraId="54FA440C" w14:textId="2CA99DB3" w:rsidR="00603943" w:rsidRPr="00D76257" w:rsidRDefault="00603943" w:rsidP="00EE1E85">
            <w:pPr>
              <w:pStyle w:val="ListParagraph"/>
              <w:numPr>
                <w:ilvl w:val="0"/>
                <w:numId w:val="1"/>
              </w:numPr>
              <w:ind w:left="468"/>
              <w:rPr>
                <w:rFonts w:ascii="Arial" w:hAnsi="Arial" w:cs="Arial"/>
                <w:sz w:val="18"/>
                <w:szCs w:val="18"/>
              </w:rPr>
            </w:pPr>
            <w:r w:rsidRPr="00D76257">
              <w:rPr>
                <w:rFonts w:ascii="Arial" w:hAnsi="Arial" w:cs="Arial"/>
                <w:sz w:val="18"/>
                <w:szCs w:val="18"/>
              </w:rPr>
              <w:t>Enhance the city urban forest program to increase biodiversity and climate change adaptation</w:t>
            </w:r>
          </w:p>
          <w:p w14:paraId="20117613" w14:textId="77777777" w:rsidR="00603943" w:rsidRPr="00D76257" w:rsidRDefault="00603943" w:rsidP="00EE1E85">
            <w:pPr>
              <w:pStyle w:val="ListParagraph"/>
              <w:numPr>
                <w:ilvl w:val="0"/>
                <w:numId w:val="1"/>
              </w:numPr>
              <w:ind w:left="468"/>
              <w:rPr>
                <w:rFonts w:ascii="Arial" w:hAnsi="Arial" w:cs="Arial"/>
                <w:sz w:val="18"/>
                <w:szCs w:val="18"/>
              </w:rPr>
            </w:pPr>
            <w:r w:rsidRPr="00D76257">
              <w:rPr>
                <w:rFonts w:ascii="Arial" w:hAnsi="Arial" w:cs="Arial"/>
                <w:sz w:val="18"/>
                <w:szCs w:val="18"/>
              </w:rPr>
              <w:t>Improving soil condition to retain moisture longer hence reduce water usage</w:t>
            </w:r>
          </w:p>
          <w:p w14:paraId="58EB7817" w14:textId="77777777" w:rsidR="00603943" w:rsidRPr="00D76257" w:rsidRDefault="00603943" w:rsidP="00EE1E85">
            <w:pPr>
              <w:pStyle w:val="ListParagraph"/>
              <w:numPr>
                <w:ilvl w:val="0"/>
                <w:numId w:val="1"/>
              </w:numPr>
              <w:ind w:left="468"/>
              <w:rPr>
                <w:rFonts w:ascii="Arial" w:hAnsi="Arial" w:cs="Arial"/>
                <w:sz w:val="18"/>
                <w:szCs w:val="18"/>
              </w:rPr>
            </w:pPr>
            <w:r w:rsidRPr="00D76257">
              <w:rPr>
                <w:rFonts w:ascii="Arial" w:hAnsi="Arial" w:cs="Arial"/>
                <w:sz w:val="18"/>
                <w:szCs w:val="18"/>
              </w:rPr>
              <w:t>Utilising pool backwash water for irrigation of nearby parks and gardens</w:t>
            </w:r>
          </w:p>
        </w:tc>
      </w:tr>
    </w:tbl>
    <w:p w14:paraId="1D39B68D" w14:textId="2DD6E88B" w:rsidR="00B85E2C" w:rsidRPr="00D76257" w:rsidRDefault="00603943" w:rsidP="00E701B3">
      <w:pPr>
        <w:spacing w:before="240"/>
        <w:rPr>
          <w:rFonts w:ascii="Arial" w:eastAsiaTheme="majorEastAsia" w:hAnsi="Arial" w:cs="Arial"/>
          <w:b/>
          <w:caps/>
          <w:sz w:val="32"/>
          <w:szCs w:val="32"/>
        </w:rPr>
      </w:pPr>
      <w:r w:rsidRPr="00D76257">
        <w:rPr>
          <w:rFonts w:ascii="Arial" w:hAnsi="Arial" w:cs="Arial"/>
        </w:rPr>
        <w:t xml:space="preserve">While some of the above milestones </w:t>
      </w:r>
      <w:r w:rsidR="00E701B3" w:rsidRPr="00D76257">
        <w:rPr>
          <w:rFonts w:ascii="Arial" w:hAnsi="Arial" w:cs="Arial"/>
        </w:rPr>
        <w:t xml:space="preserve">have been </w:t>
      </w:r>
      <w:r w:rsidRPr="00D76257">
        <w:rPr>
          <w:rFonts w:ascii="Arial" w:hAnsi="Arial" w:cs="Arial"/>
        </w:rPr>
        <w:t>achieved, further work is needed</w:t>
      </w:r>
      <w:r w:rsidR="000022C9" w:rsidRPr="00D76257">
        <w:rPr>
          <w:rFonts w:ascii="Arial" w:hAnsi="Arial" w:cs="Arial"/>
        </w:rPr>
        <w:t xml:space="preserve"> and these additional actions have been carried over into </w:t>
      </w:r>
      <w:r w:rsidR="009F0A3A" w:rsidRPr="00D76257">
        <w:rPr>
          <w:rFonts w:ascii="Arial" w:hAnsi="Arial" w:cs="Arial"/>
        </w:rPr>
        <w:t xml:space="preserve">this IWM </w:t>
      </w:r>
      <w:r w:rsidR="00D22568" w:rsidRPr="00D76257">
        <w:rPr>
          <w:rFonts w:ascii="Arial" w:hAnsi="Arial" w:cs="Arial"/>
        </w:rPr>
        <w:t>plan</w:t>
      </w:r>
      <w:r w:rsidR="000022C9" w:rsidRPr="00D76257">
        <w:rPr>
          <w:rFonts w:ascii="Arial" w:hAnsi="Arial" w:cs="Arial"/>
        </w:rPr>
        <w:t xml:space="preserve">, </w:t>
      </w:r>
      <w:r w:rsidR="009F0A3A" w:rsidRPr="00D76257">
        <w:rPr>
          <w:rFonts w:ascii="Arial" w:hAnsi="Arial" w:cs="Arial"/>
        </w:rPr>
        <w:t>build</w:t>
      </w:r>
      <w:r w:rsidR="000022C9" w:rsidRPr="00D76257">
        <w:rPr>
          <w:rFonts w:ascii="Arial" w:hAnsi="Arial" w:cs="Arial"/>
        </w:rPr>
        <w:t xml:space="preserve">ing </w:t>
      </w:r>
      <w:r w:rsidR="009F0A3A" w:rsidRPr="00D76257">
        <w:rPr>
          <w:rFonts w:ascii="Arial" w:hAnsi="Arial" w:cs="Arial"/>
        </w:rPr>
        <w:t xml:space="preserve">on the City’s work to date. </w:t>
      </w:r>
      <w:r w:rsidR="00B85E2C" w:rsidRPr="00D76257">
        <w:rPr>
          <w:rFonts w:ascii="Arial" w:hAnsi="Arial" w:cs="Arial"/>
        </w:rPr>
        <w:br w:type="page"/>
      </w:r>
    </w:p>
    <w:p w14:paraId="312CC660" w14:textId="03153F0D" w:rsidR="00804451" w:rsidRPr="00D76257" w:rsidRDefault="00B83232" w:rsidP="00804451">
      <w:pPr>
        <w:pStyle w:val="Heading1"/>
        <w:rPr>
          <w:rFonts w:ascii="Arial" w:hAnsi="Arial" w:cs="Arial"/>
        </w:rPr>
      </w:pPr>
      <w:bookmarkStart w:id="314" w:name="_Toc32241820"/>
      <w:bookmarkStart w:id="315" w:name="_Toc32242237"/>
      <w:bookmarkStart w:id="316" w:name="_Toc32242481"/>
      <w:bookmarkStart w:id="317" w:name="_Toc32241821"/>
      <w:bookmarkStart w:id="318" w:name="_Toc32242238"/>
      <w:bookmarkStart w:id="319" w:name="_Toc32242482"/>
      <w:bookmarkStart w:id="320" w:name="_Toc32241822"/>
      <w:bookmarkStart w:id="321" w:name="_Toc32242239"/>
      <w:bookmarkStart w:id="322" w:name="_Toc32242483"/>
      <w:bookmarkStart w:id="323" w:name="_Toc32241823"/>
      <w:bookmarkStart w:id="324" w:name="_Toc32242240"/>
      <w:bookmarkStart w:id="325" w:name="_Toc32242484"/>
      <w:bookmarkStart w:id="326" w:name="_Toc32241824"/>
      <w:bookmarkStart w:id="327" w:name="_Toc32242241"/>
      <w:bookmarkStart w:id="328" w:name="_Toc32242485"/>
      <w:bookmarkStart w:id="329" w:name="_Toc32241825"/>
      <w:bookmarkStart w:id="330" w:name="_Toc32242242"/>
      <w:bookmarkStart w:id="331" w:name="_Toc32242486"/>
      <w:bookmarkStart w:id="332" w:name="_Toc32241826"/>
      <w:bookmarkStart w:id="333" w:name="_Toc32242243"/>
      <w:bookmarkStart w:id="334" w:name="_Toc32242487"/>
      <w:bookmarkStart w:id="335" w:name="_Toc32241827"/>
      <w:bookmarkStart w:id="336" w:name="_Toc32242244"/>
      <w:bookmarkStart w:id="337" w:name="_Toc32242488"/>
      <w:bookmarkStart w:id="338" w:name="_Toc32241828"/>
      <w:bookmarkStart w:id="339" w:name="_Toc32242245"/>
      <w:bookmarkStart w:id="340" w:name="_Toc32242489"/>
      <w:bookmarkStart w:id="341" w:name="_Toc33183599"/>
      <w:bookmarkStart w:id="342" w:name="_Toc33190683"/>
      <w:bookmarkStart w:id="343" w:name="_Toc31800248"/>
      <w:bookmarkStart w:id="344" w:name="_Toc33183600"/>
      <w:bookmarkStart w:id="345" w:name="_Toc33190684"/>
      <w:bookmarkStart w:id="346" w:name="_Toc33183601"/>
      <w:bookmarkStart w:id="347" w:name="_Toc33190685"/>
      <w:bookmarkStart w:id="348" w:name="_Toc33183602"/>
      <w:bookmarkStart w:id="349" w:name="_Toc33190686"/>
      <w:bookmarkStart w:id="350" w:name="_Toc33183603"/>
      <w:bookmarkStart w:id="351" w:name="_Toc33190687"/>
      <w:bookmarkStart w:id="352" w:name="_Toc33183604"/>
      <w:bookmarkStart w:id="353" w:name="_Toc33190688"/>
      <w:bookmarkStart w:id="354" w:name="_Toc33183605"/>
      <w:bookmarkStart w:id="355" w:name="_Toc33190689"/>
      <w:bookmarkStart w:id="356" w:name="_Toc33183606"/>
      <w:bookmarkStart w:id="357" w:name="_Toc33190690"/>
      <w:bookmarkStart w:id="358" w:name="_Toc33183607"/>
      <w:bookmarkStart w:id="359" w:name="_Toc33190691"/>
      <w:bookmarkStart w:id="360" w:name="_Toc33183608"/>
      <w:bookmarkStart w:id="361" w:name="_Toc33190692"/>
      <w:bookmarkStart w:id="362" w:name="_Toc33183609"/>
      <w:bookmarkStart w:id="363" w:name="_Toc33190693"/>
      <w:bookmarkStart w:id="364" w:name="_Toc33183610"/>
      <w:bookmarkStart w:id="365" w:name="_Toc33190694"/>
      <w:bookmarkStart w:id="366" w:name="_Toc32241830"/>
      <w:bookmarkStart w:id="367" w:name="_Toc32242247"/>
      <w:bookmarkStart w:id="368" w:name="_Toc32242491"/>
      <w:bookmarkStart w:id="369" w:name="_Toc32306627"/>
      <w:bookmarkStart w:id="370" w:name="_Toc32323397"/>
      <w:bookmarkStart w:id="371" w:name="_Toc32241831"/>
      <w:bookmarkStart w:id="372" w:name="_Toc32242248"/>
      <w:bookmarkStart w:id="373" w:name="_Toc32242492"/>
      <w:bookmarkStart w:id="374" w:name="_Toc32306628"/>
      <w:bookmarkStart w:id="375" w:name="_Toc32323398"/>
      <w:bookmarkStart w:id="376" w:name="_Toc32241832"/>
      <w:bookmarkStart w:id="377" w:name="_Toc32242249"/>
      <w:bookmarkStart w:id="378" w:name="_Toc32242493"/>
      <w:bookmarkStart w:id="379" w:name="_Toc32306629"/>
      <w:bookmarkStart w:id="380" w:name="_Toc32323399"/>
      <w:bookmarkStart w:id="381" w:name="_Toc38444752"/>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r w:rsidRPr="00D76257">
        <w:rPr>
          <w:rFonts w:ascii="Arial" w:hAnsi="Arial" w:cs="Arial"/>
        </w:rPr>
        <w:lastRenderedPageBreak/>
        <w:t>Vision, objectives and outcomes</w:t>
      </w:r>
      <w:bookmarkEnd w:id="381"/>
    </w:p>
    <w:p w14:paraId="337648AC" w14:textId="77777777" w:rsidR="00804451" w:rsidRPr="00D76257" w:rsidRDefault="00804451" w:rsidP="00603943">
      <w:pPr>
        <w:rPr>
          <w:rFonts w:ascii="Arial" w:hAnsi="Arial" w:cs="Arial"/>
          <w:b/>
          <w:bCs/>
        </w:rPr>
      </w:pPr>
    </w:p>
    <w:p w14:paraId="14DC00E3" w14:textId="77777777" w:rsidR="004E1AE7" w:rsidRPr="00D76257" w:rsidRDefault="004E1AE7" w:rsidP="00603943">
      <w:pPr>
        <w:rPr>
          <w:rFonts w:ascii="Arial" w:hAnsi="Arial" w:cs="Arial"/>
          <w:b/>
          <w:bCs/>
          <w:sz w:val="24"/>
          <w:szCs w:val="24"/>
        </w:rPr>
      </w:pPr>
      <w:r w:rsidRPr="00D76257">
        <w:rPr>
          <w:rFonts w:ascii="Arial" w:hAnsi="Arial" w:cs="Arial"/>
          <w:b/>
          <w:bCs/>
          <w:sz w:val="24"/>
          <w:szCs w:val="24"/>
        </w:rPr>
        <w:t>VISION:</w:t>
      </w:r>
      <w:r w:rsidR="00603943" w:rsidRPr="00D76257">
        <w:rPr>
          <w:rFonts w:ascii="Arial" w:hAnsi="Arial" w:cs="Arial"/>
          <w:b/>
          <w:bCs/>
          <w:sz w:val="24"/>
          <w:szCs w:val="24"/>
        </w:rPr>
        <w:t xml:space="preserve"> </w:t>
      </w:r>
      <w:r w:rsidR="002674B5" w:rsidRPr="00D76257">
        <w:rPr>
          <w:rFonts w:ascii="Arial" w:hAnsi="Arial" w:cs="Arial"/>
          <w:b/>
          <w:bCs/>
          <w:i/>
          <w:sz w:val="24"/>
          <w:szCs w:val="24"/>
        </w:rPr>
        <w:t>A w</w:t>
      </w:r>
      <w:r w:rsidR="00603943" w:rsidRPr="00D76257">
        <w:rPr>
          <w:rFonts w:ascii="Arial" w:hAnsi="Arial" w:cs="Arial"/>
          <w:b/>
          <w:bCs/>
          <w:i/>
          <w:sz w:val="24"/>
          <w:szCs w:val="24"/>
        </w:rPr>
        <w:t>ater wise city in</w:t>
      </w:r>
      <w:r w:rsidR="002674B5" w:rsidRPr="00D76257">
        <w:rPr>
          <w:rFonts w:ascii="Arial" w:hAnsi="Arial" w:cs="Arial"/>
          <w:b/>
          <w:bCs/>
          <w:i/>
          <w:sz w:val="24"/>
          <w:szCs w:val="24"/>
        </w:rPr>
        <w:t xml:space="preserve"> a healthy </w:t>
      </w:r>
      <w:r w:rsidR="00603943" w:rsidRPr="00D76257">
        <w:rPr>
          <w:rFonts w:ascii="Arial" w:hAnsi="Arial" w:cs="Arial"/>
          <w:b/>
          <w:bCs/>
          <w:i/>
          <w:sz w:val="24"/>
          <w:szCs w:val="24"/>
        </w:rPr>
        <w:t>urban environment</w:t>
      </w:r>
      <w:r w:rsidR="00C1617C" w:rsidRPr="00D76257">
        <w:rPr>
          <w:rFonts w:ascii="Arial" w:hAnsi="Arial" w:cs="Arial"/>
          <w:b/>
          <w:bCs/>
          <w:i/>
          <w:sz w:val="24"/>
          <w:szCs w:val="24"/>
        </w:rPr>
        <w:t>.</w:t>
      </w:r>
      <w:r w:rsidR="00603943" w:rsidRPr="00D76257">
        <w:rPr>
          <w:rFonts w:ascii="Arial" w:hAnsi="Arial" w:cs="Arial"/>
          <w:b/>
          <w:bCs/>
          <w:sz w:val="24"/>
          <w:szCs w:val="24"/>
        </w:rPr>
        <w:t xml:space="preserve"> </w:t>
      </w:r>
    </w:p>
    <w:p w14:paraId="25F91451" w14:textId="5D9EB426" w:rsidR="00603943" w:rsidRPr="00D76257" w:rsidRDefault="00C1617C" w:rsidP="00603943">
      <w:pPr>
        <w:rPr>
          <w:rFonts w:ascii="Arial" w:hAnsi="Arial" w:cs="Arial"/>
        </w:rPr>
      </w:pPr>
      <w:r w:rsidRPr="00D76257">
        <w:rPr>
          <w:rFonts w:ascii="Arial" w:hAnsi="Arial" w:cs="Arial"/>
        </w:rPr>
        <w:t xml:space="preserve">This vision reflects a recognition that all </w:t>
      </w:r>
      <w:r w:rsidR="00603943" w:rsidRPr="00D76257">
        <w:rPr>
          <w:rFonts w:ascii="Arial" w:hAnsi="Arial" w:cs="Arial"/>
        </w:rPr>
        <w:t xml:space="preserve">water </w:t>
      </w:r>
      <w:r w:rsidRPr="00D76257">
        <w:rPr>
          <w:rFonts w:ascii="Arial" w:hAnsi="Arial" w:cs="Arial"/>
        </w:rPr>
        <w:t xml:space="preserve">is a </w:t>
      </w:r>
      <w:r w:rsidR="00603943" w:rsidRPr="00D76257">
        <w:rPr>
          <w:rFonts w:ascii="Arial" w:hAnsi="Arial" w:cs="Arial"/>
        </w:rPr>
        <w:t xml:space="preserve">resource </w:t>
      </w:r>
      <w:r w:rsidRPr="00D76257">
        <w:rPr>
          <w:rFonts w:ascii="Arial" w:hAnsi="Arial" w:cs="Arial"/>
        </w:rPr>
        <w:t>that can be used in a fit for purpose way to support community and environmental health</w:t>
      </w:r>
      <w:r w:rsidR="00603943" w:rsidRPr="00D76257">
        <w:rPr>
          <w:rFonts w:ascii="Arial" w:hAnsi="Arial" w:cs="Arial"/>
        </w:rPr>
        <w:t xml:space="preserve">. </w:t>
      </w:r>
      <w:r w:rsidR="004E1AE7" w:rsidRPr="00D76257">
        <w:rPr>
          <w:rFonts w:ascii="Arial" w:hAnsi="Arial" w:cs="Arial"/>
        </w:rPr>
        <w:t>A</w:t>
      </w:r>
      <w:r w:rsidRPr="00D76257">
        <w:rPr>
          <w:rFonts w:ascii="Arial" w:hAnsi="Arial" w:cs="Arial"/>
        </w:rPr>
        <w:t>chiev</w:t>
      </w:r>
      <w:r w:rsidR="004E1AE7" w:rsidRPr="00D76257">
        <w:rPr>
          <w:rFonts w:ascii="Arial" w:hAnsi="Arial" w:cs="Arial"/>
        </w:rPr>
        <w:t>ing</w:t>
      </w:r>
      <w:r w:rsidRPr="00D76257">
        <w:rPr>
          <w:rFonts w:ascii="Arial" w:hAnsi="Arial" w:cs="Arial"/>
        </w:rPr>
        <w:t xml:space="preserve"> this vision will require </w:t>
      </w:r>
      <w:r w:rsidR="00603943" w:rsidRPr="00D76257">
        <w:rPr>
          <w:rFonts w:ascii="Arial" w:hAnsi="Arial" w:cs="Arial"/>
        </w:rPr>
        <w:t xml:space="preserve">collaboration </w:t>
      </w:r>
      <w:r w:rsidRPr="00D76257">
        <w:rPr>
          <w:rFonts w:ascii="Arial" w:hAnsi="Arial" w:cs="Arial"/>
        </w:rPr>
        <w:t xml:space="preserve">across </w:t>
      </w:r>
      <w:r w:rsidR="004E1AE7" w:rsidRPr="00D76257">
        <w:rPr>
          <w:rFonts w:ascii="Arial" w:hAnsi="Arial" w:cs="Arial"/>
        </w:rPr>
        <w:t>Council</w:t>
      </w:r>
      <w:r w:rsidRPr="00D76257">
        <w:rPr>
          <w:rFonts w:ascii="Arial" w:hAnsi="Arial" w:cs="Arial"/>
        </w:rPr>
        <w:t xml:space="preserve">, the community and external stakeholders </w:t>
      </w:r>
      <w:r w:rsidR="00603943" w:rsidRPr="00D76257">
        <w:rPr>
          <w:rFonts w:ascii="Arial" w:hAnsi="Arial" w:cs="Arial"/>
        </w:rPr>
        <w:t xml:space="preserve">to </w:t>
      </w:r>
      <w:r w:rsidRPr="00D76257">
        <w:rPr>
          <w:rFonts w:ascii="Arial" w:hAnsi="Arial" w:cs="Arial"/>
        </w:rPr>
        <w:t xml:space="preserve">sustainably use </w:t>
      </w:r>
      <w:r w:rsidR="00603943" w:rsidRPr="00D76257">
        <w:rPr>
          <w:rFonts w:ascii="Arial" w:hAnsi="Arial" w:cs="Arial"/>
        </w:rPr>
        <w:t>this limited</w:t>
      </w:r>
      <w:r w:rsidR="00584476" w:rsidRPr="00D76257">
        <w:rPr>
          <w:rFonts w:ascii="Arial" w:hAnsi="Arial" w:cs="Arial"/>
        </w:rPr>
        <w:t>,</w:t>
      </w:r>
      <w:r w:rsidR="00603943" w:rsidRPr="00D76257">
        <w:rPr>
          <w:rFonts w:ascii="Arial" w:hAnsi="Arial" w:cs="Arial"/>
        </w:rPr>
        <w:t xml:space="preserve"> valuable resource.</w:t>
      </w:r>
    </w:p>
    <w:p w14:paraId="31DD5257" w14:textId="72A2A8AB" w:rsidR="0059386E" w:rsidRPr="00D76257" w:rsidRDefault="004E1AE7" w:rsidP="00603943">
      <w:pPr>
        <w:rPr>
          <w:rFonts w:ascii="Arial" w:hAnsi="Arial" w:cs="Arial"/>
          <w:b/>
          <w:bCs/>
          <w:i/>
          <w:sz w:val="24"/>
          <w:szCs w:val="24"/>
        </w:rPr>
      </w:pPr>
      <w:r w:rsidRPr="00D76257">
        <w:rPr>
          <w:rFonts w:ascii="Arial" w:hAnsi="Arial" w:cs="Arial"/>
          <w:b/>
          <w:bCs/>
          <w:i/>
          <w:sz w:val="24"/>
          <w:szCs w:val="24"/>
        </w:rPr>
        <w:t>OBJECTIVES</w:t>
      </w:r>
      <w:r w:rsidR="0059386E" w:rsidRPr="00D76257">
        <w:rPr>
          <w:rFonts w:ascii="Arial" w:hAnsi="Arial" w:cs="Arial"/>
          <w:b/>
          <w:bCs/>
          <w:i/>
          <w:sz w:val="24"/>
          <w:szCs w:val="24"/>
        </w:rPr>
        <w:t>:</w:t>
      </w:r>
    </w:p>
    <w:p w14:paraId="5B5B8BA0" w14:textId="44132E76" w:rsidR="007E4C2F" w:rsidRPr="00D76257" w:rsidRDefault="00C30281" w:rsidP="00EE1E85">
      <w:pPr>
        <w:pStyle w:val="ListParagraph"/>
        <w:numPr>
          <w:ilvl w:val="0"/>
          <w:numId w:val="22"/>
        </w:numPr>
        <w:rPr>
          <w:rFonts w:ascii="Arial" w:hAnsi="Arial" w:cs="Arial"/>
          <w:b/>
          <w:bCs/>
          <w:i/>
          <w:sz w:val="24"/>
          <w:szCs w:val="24"/>
        </w:rPr>
      </w:pPr>
      <w:r w:rsidRPr="00D76257">
        <w:rPr>
          <w:rFonts w:ascii="Arial" w:hAnsi="Arial" w:cs="Arial"/>
          <w:b/>
          <w:bCs/>
          <w:i/>
          <w:sz w:val="24"/>
          <w:szCs w:val="24"/>
        </w:rPr>
        <w:t xml:space="preserve">Efficient and fit for purpose use of all water </w:t>
      </w:r>
      <w:r w:rsidR="0059386E" w:rsidRPr="00D76257">
        <w:rPr>
          <w:rFonts w:ascii="Arial" w:hAnsi="Arial" w:cs="Arial"/>
          <w:b/>
          <w:bCs/>
          <w:i/>
          <w:sz w:val="24"/>
          <w:szCs w:val="24"/>
        </w:rPr>
        <w:t>s</w:t>
      </w:r>
      <w:r w:rsidR="00006805" w:rsidRPr="00D76257">
        <w:rPr>
          <w:rFonts w:ascii="Arial" w:hAnsi="Arial" w:cs="Arial"/>
          <w:b/>
          <w:bCs/>
          <w:i/>
          <w:sz w:val="24"/>
          <w:szCs w:val="24"/>
        </w:rPr>
        <w:t>ources</w:t>
      </w:r>
    </w:p>
    <w:p w14:paraId="20AE75A1" w14:textId="77777777" w:rsidR="00F16E6C" w:rsidRPr="00D76257" w:rsidRDefault="00F16E6C" w:rsidP="00EE1E85">
      <w:pPr>
        <w:pStyle w:val="ListParagraph"/>
        <w:numPr>
          <w:ilvl w:val="0"/>
          <w:numId w:val="22"/>
        </w:numPr>
        <w:rPr>
          <w:rFonts w:ascii="Arial" w:hAnsi="Arial" w:cs="Arial"/>
          <w:b/>
          <w:bCs/>
          <w:i/>
          <w:sz w:val="24"/>
          <w:szCs w:val="24"/>
        </w:rPr>
      </w:pPr>
      <w:bookmarkStart w:id="382" w:name="_Hlk32499468"/>
      <w:r w:rsidRPr="00D76257">
        <w:rPr>
          <w:rFonts w:ascii="Arial" w:hAnsi="Arial" w:cs="Arial"/>
          <w:b/>
          <w:bCs/>
          <w:i/>
          <w:sz w:val="24"/>
          <w:szCs w:val="24"/>
        </w:rPr>
        <w:t xml:space="preserve">A resilient and effective drainage network that flows into healthy and valued waterways </w:t>
      </w:r>
    </w:p>
    <w:bookmarkEnd w:id="382"/>
    <w:p w14:paraId="14CE4ABF" w14:textId="3491DCF9" w:rsidR="0059386E" w:rsidRPr="00D76257" w:rsidRDefault="00F16E6C" w:rsidP="00EE1E85">
      <w:pPr>
        <w:pStyle w:val="ListParagraph"/>
        <w:numPr>
          <w:ilvl w:val="0"/>
          <w:numId w:val="22"/>
        </w:numPr>
        <w:rPr>
          <w:rFonts w:ascii="Arial" w:hAnsi="Arial" w:cs="Arial"/>
          <w:b/>
          <w:bCs/>
          <w:i/>
          <w:sz w:val="24"/>
          <w:szCs w:val="24"/>
        </w:rPr>
      </w:pPr>
      <w:r w:rsidRPr="00D76257">
        <w:rPr>
          <w:rFonts w:ascii="Arial" w:hAnsi="Arial" w:cs="Arial"/>
          <w:b/>
          <w:bCs/>
          <w:i/>
          <w:sz w:val="24"/>
          <w:szCs w:val="24"/>
        </w:rPr>
        <w:t>An informed and responsible community benefitting from/enjoying a vibrant and sustainable landscape</w:t>
      </w:r>
      <w:r w:rsidR="0059386E" w:rsidRPr="00D76257">
        <w:rPr>
          <w:rFonts w:ascii="Arial" w:hAnsi="Arial" w:cs="Arial"/>
          <w:b/>
          <w:bCs/>
          <w:i/>
          <w:sz w:val="24"/>
          <w:szCs w:val="24"/>
        </w:rPr>
        <w:t>.</w:t>
      </w:r>
    </w:p>
    <w:p w14:paraId="39E41542" w14:textId="58463FBD" w:rsidR="00C30281" w:rsidRPr="00D76257" w:rsidRDefault="007E4C2F" w:rsidP="0097484F">
      <w:pPr>
        <w:rPr>
          <w:rFonts w:ascii="Arial" w:hAnsi="Arial" w:cs="Arial"/>
        </w:rPr>
      </w:pPr>
      <w:r w:rsidRPr="00D76257">
        <w:rPr>
          <w:rFonts w:ascii="Arial" w:hAnsi="Arial" w:cs="Arial"/>
        </w:rPr>
        <w:lastRenderedPageBreak/>
        <w:t xml:space="preserve">These objectives provide the strategic </w:t>
      </w:r>
      <w:r w:rsidR="0059386E" w:rsidRPr="00D76257">
        <w:rPr>
          <w:rFonts w:ascii="Arial" w:hAnsi="Arial" w:cs="Arial"/>
        </w:rPr>
        <w:t>framework</w:t>
      </w:r>
      <w:r w:rsidRPr="00D76257">
        <w:rPr>
          <w:rFonts w:ascii="Arial" w:hAnsi="Arial" w:cs="Arial"/>
        </w:rPr>
        <w:t xml:space="preserve"> for </w:t>
      </w:r>
      <w:r w:rsidR="0059386E" w:rsidRPr="00D76257">
        <w:rPr>
          <w:rFonts w:ascii="Arial" w:hAnsi="Arial" w:cs="Arial"/>
        </w:rPr>
        <w:t xml:space="preserve">the </w:t>
      </w:r>
      <w:r w:rsidRPr="00D76257">
        <w:rPr>
          <w:rFonts w:ascii="Arial" w:hAnsi="Arial" w:cs="Arial"/>
        </w:rPr>
        <w:t xml:space="preserve">actions and targets developed as part of this plan </w:t>
      </w:r>
      <w:r w:rsidR="0059386E" w:rsidRPr="00D76257">
        <w:rPr>
          <w:rFonts w:ascii="Arial" w:hAnsi="Arial" w:cs="Arial"/>
        </w:rPr>
        <w:t xml:space="preserve">to </w:t>
      </w:r>
      <w:r w:rsidRPr="00D76257">
        <w:rPr>
          <w:rFonts w:ascii="Arial" w:hAnsi="Arial" w:cs="Arial"/>
        </w:rPr>
        <w:t xml:space="preserve">guide Council’s </w:t>
      </w:r>
      <w:r w:rsidR="0059386E" w:rsidRPr="00D76257">
        <w:rPr>
          <w:rFonts w:ascii="Arial" w:hAnsi="Arial" w:cs="Arial"/>
        </w:rPr>
        <w:t xml:space="preserve">IWM </w:t>
      </w:r>
      <w:r w:rsidRPr="00D76257">
        <w:rPr>
          <w:rFonts w:ascii="Arial" w:hAnsi="Arial" w:cs="Arial"/>
        </w:rPr>
        <w:t xml:space="preserve">journey. </w:t>
      </w:r>
    </w:p>
    <w:p w14:paraId="531A3834" w14:textId="2F7BCB2A" w:rsidR="00231260" w:rsidRPr="00D76257" w:rsidRDefault="00C30281" w:rsidP="0097484F">
      <w:pPr>
        <w:rPr>
          <w:rFonts w:ascii="Arial" w:hAnsi="Arial" w:cs="Arial"/>
        </w:rPr>
      </w:pPr>
      <w:r w:rsidRPr="00D76257">
        <w:rPr>
          <w:rFonts w:ascii="Arial" w:hAnsi="Arial" w:cs="Arial"/>
        </w:rPr>
        <w:t xml:space="preserve">Under each objective, </w:t>
      </w:r>
      <w:r w:rsidR="0059386E" w:rsidRPr="00D76257">
        <w:rPr>
          <w:rFonts w:ascii="Arial" w:hAnsi="Arial" w:cs="Arial"/>
        </w:rPr>
        <w:t xml:space="preserve">there are </w:t>
      </w:r>
      <w:r w:rsidRPr="00D76257">
        <w:rPr>
          <w:rFonts w:ascii="Arial" w:hAnsi="Arial" w:cs="Arial"/>
        </w:rPr>
        <w:t>a number of outcomes</w:t>
      </w:r>
      <w:r w:rsidR="0059386E" w:rsidRPr="00D76257">
        <w:rPr>
          <w:rFonts w:ascii="Arial" w:hAnsi="Arial" w:cs="Arial"/>
        </w:rPr>
        <w:t xml:space="preserve"> that are </w:t>
      </w:r>
      <w:r w:rsidRPr="00D76257">
        <w:rPr>
          <w:rFonts w:ascii="Arial" w:hAnsi="Arial" w:cs="Arial"/>
        </w:rPr>
        <w:t>measurable changes in condition, help</w:t>
      </w:r>
      <w:r w:rsidR="0059386E" w:rsidRPr="00D76257">
        <w:rPr>
          <w:rFonts w:ascii="Arial" w:hAnsi="Arial" w:cs="Arial"/>
        </w:rPr>
        <w:t xml:space="preserve">ing </w:t>
      </w:r>
      <w:r w:rsidRPr="00D76257">
        <w:rPr>
          <w:rFonts w:ascii="Arial" w:hAnsi="Arial" w:cs="Arial"/>
        </w:rPr>
        <w:t xml:space="preserve">us to define </w:t>
      </w:r>
      <w:r w:rsidR="0059386E" w:rsidRPr="00D76257">
        <w:rPr>
          <w:rFonts w:ascii="Arial" w:hAnsi="Arial" w:cs="Arial"/>
        </w:rPr>
        <w:t xml:space="preserve">the ongoing </w:t>
      </w:r>
      <w:r w:rsidRPr="00D76257">
        <w:rPr>
          <w:rFonts w:ascii="Arial" w:hAnsi="Arial" w:cs="Arial"/>
        </w:rPr>
        <w:t xml:space="preserve">success </w:t>
      </w:r>
      <w:r w:rsidR="0059386E" w:rsidRPr="00D76257">
        <w:rPr>
          <w:rFonts w:ascii="Arial" w:hAnsi="Arial" w:cs="Arial"/>
        </w:rPr>
        <w:t>of this plan</w:t>
      </w:r>
      <w:r w:rsidRPr="00D76257">
        <w:rPr>
          <w:rFonts w:ascii="Arial" w:hAnsi="Arial" w:cs="Arial"/>
        </w:rPr>
        <w:t>. The program logic </w:t>
      </w:r>
      <w:r w:rsidR="0059386E" w:rsidRPr="00D76257">
        <w:rPr>
          <w:rFonts w:ascii="Arial" w:hAnsi="Arial" w:cs="Arial"/>
        </w:rPr>
        <w:t xml:space="preserve">structure provided </w:t>
      </w:r>
      <w:r w:rsidRPr="00D76257">
        <w:rPr>
          <w:rFonts w:ascii="Arial" w:hAnsi="Arial" w:cs="Arial"/>
        </w:rPr>
        <w:t>in </w:t>
      </w:r>
      <w:r w:rsidR="007E4C2F" w:rsidRPr="00D76257">
        <w:rPr>
          <w:rFonts w:ascii="Arial" w:hAnsi="Arial" w:cs="Arial"/>
        </w:rPr>
        <w:fldChar w:fldCharType="begin"/>
      </w:r>
      <w:r w:rsidR="007E4C2F" w:rsidRPr="00D76257">
        <w:rPr>
          <w:rFonts w:ascii="Arial" w:hAnsi="Arial" w:cs="Arial"/>
        </w:rPr>
        <w:instrText xml:space="preserve"> REF _Ref32241642 \h </w:instrText>
      </w:r>
      <w:r w:rsidR="00D76257">
        <w:rPr>
          <w:rFonts w:ascii="Arial" w:hAnsi="Arial" w:cs="Arial"/>
        </w:rPr>
        <w:instrText xml:space="preserve"> \* MERGEFORMAT </w:instrText>
      </w:r>
      <w:r w:rsidR="007E4C2F" w:rsidRPr="00D76257">
        <w:rPr>
          <w:rFonts w:ascii="Arial" w:hAnsi="Arial" w:cs="Arial"/>
        </w:rPr>
      </w:r>
      <w:r w:rsidR="007E4C2F" w:rsidRPr="00D76257">
        <w:rPr>
          <w:rFonts w:ascii="Arial" w:hAnsi="Arial" w:cs="Arial"/>
        </w:rPr>
        <w:fldChar w:fldCharType="separate"/>
      </w:r>
      <w:r w:rsidR="00B7695D" w:rsidRPr="00D76257">
        <w:rPr>
          <w:rFonts w:ascii="Arial" w:hAnsi="Arial" w:cs="Arial"/>
        </w:rPr>
        <w:t xml:space="preserve">Figure </w:t>
      </w:r>
      <w:r w:rsidR="00B7695D">
        <w:rPr>
          <w:rFonts w:ascii="Arial" w:hAnsi="Arial" w:cs="Arial"/>
          <w:noProof/>
        </w:rPr>
        <w:t>6</w:t>
      </w:r>
      <w:r w:rsidR="007E4C2F" w:rsidRPr="00D76257">
        <w:rPr>
          <w:rFonts w:ascii="Arial" w:hAnsi="Arial" w:cs="Arial"/>
        </w:rPr>
        <w:fldChar w:fldCharType="end"/>
      </w:r>
      <w:r w:rsidRPr="00D76257">
        <w:rPr>
          <w:rFonts w:ascii="Arial" w:hAnsi="Arial" w:cs="Arial"/>
        </w:rPr>
        <w:t xml:space="preserve"> below </w:t>
      </w:r>
      <w:r w:rsidR="0059386E" w:rsidRPr="00D76257">
        <w:rPr>
          <w:rFonts w:ascii="Arial" w:hAnsi="Arial" w:cs="Arial"/>
        </w:rPr>
        <w:t xml:space="preserve">shows how </w:t>
      </w:r>
      <w:r w:rsidRPr="00D76257">
        <w:rPr>
          <w:rFonts w:ascii="Arial" w:hAnsi="Arial" w:cs="Arial"/>
        </w:rPr>
        <w:t>actions and targets are linked to outcomes, objectives and</w:t>
      </w:r>
      <w:r w:rsidR="00584476" w:rsidRPr="00D76257">
        <w:rPr>
          <w:rFonts w:ascii="Arial" w:hAnsi="Arial" w:cs="Arial"/>
        </w:rPr>
        <w:t xml:space="preserve"> our</w:t>
      </w:r>
      <w:r w:rsidRPr="00D76257">
        <w:rPr>
          <w:rFonts w:ascii="Arial" w:hAnsi="Arial" w:cs="Arial"/>
        </w:rPr>
        <w:t xml:space="preserve"> overall vision.  </w:t>
      </w:r>
    </w:p>
    <w:p w14:paraId="2E24B6E4" w14:textId="77777777" w:rsidR="0059386E" w:rsidRPr="00D76257" w:rsidRDefault="0059386E" w:rsidP="0097484F">
      <w:pPr>
        <w:rPr>
          <w:rFonts w:ascii="Arial" w:hAnsi="Arial" w:cs="Arial"/>
        </w:rPr>
      </w:pPr>
    </w:p>
    <w:p w14:paraId="4C5C9209" w14:textId="6624D5A3" w:rsidR="0059386E" w:rsidRPr="00D76257" w:rsidRDefault="0059386E" w:rsidP="0097484F">
      <w:pPr>
        <w:rPr>
          <w:rFonts w:ascii="Arial" w:hAnsi="Arial" w:cs="Arial"/>
        </w:rPr>
        <w:sectPr w:rsidR="0059386E" w:rsidRPr="00D76257" w:rsidSect="007E4C2F">
          <w:pgSz w:w="11906" w:h="16838"/>
          <w:pgMar w:top="1440" w:right="1440" w:bottom="1440" w:left="1440" w:header="708" w:footer="708" w:gutter="0"/>
          <w:pgNumType w:start="1"/>
          <w:cols w:space="708"/>
          <w:titlePg/>
          <w:docGrid w:linePitch="360"/>
        </w:sectPr>
      </w:pPr>
    </w:p>
    <w:p w14:paraId="4403451F" w14:textId="7183F00D" w:rsidR="009D53AD" w:rsidRPr="00D76257" w:rsidRDefault="008C779D" w:rsidP="0097484F">
      <w:pPr>
        <w:rPr>
          <w:rFonts w:ascii="Arial" w:hAnsi="Arial" w:cs="Arial"/>
        </w:rPr>
      </w:pPr>
      <w:r w:rsidRPr="00D76257">
        <w:rPr>
          <w:rFonts w:ascii="Arial" w:hAnsi="Arial" w:cs="Arial"/>
          <w:noProof/>
          <w:lang w:eastAsia="en-AU"/>
        </w:rPr>
        <w:lastRenderedPageBreak/>
        <w:drawing>
          <wp:inline distT="0" distB="0" distL="0" distR="0" wp14:anchorId="228FC69A" wp14:editId="2D24E98D">
            <wp:extent cx="9305290" cy="516856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45030" cy="5190638"/>
                    </a:xfrm>
                    <a:prstGeom prst="rect">
                      <a:avLst/>
                    </a:prstGeom>
                    <a:noFill/>
                  </pic:spPr>
                </pic:pic>
              </a:graphicData>
            </a:graphic>
          </wp:inline>
        </w:drawing>
      </w:r>
    </w:p>
    <w:p w14:paraId="478312FA" w14:textId="0CD2DD06" w:rsidR="00231260" w:rsidRPr="00D76257" w:rsidRDefault="007E4C2F" w:rsidP="007E4C2F">
      <w:pPr>
        <w:pStyle w:val="Caption"/>
        <w:rPr>
          <w:rFonts w:ascii="Arial" w:hAnsi="Arial" w:cs="Arial"/>
        </w:rPr>
        <w:sectPr w:rsidR="00231260" w:rsidRPr="00D76257" w:rsidSect="00FB7194">
          <w:pgSz w:w="16838" w:h="11906" w:orient="landscape"/>
          <w:pgMar w:top="1440" w:right="1440" w:bottom="1440" w:left="1440" w:header="708" w:footer="708" w:gutter="0"/>
          <w:cols w:space="708"/>
          <w:titlePg/>
          <w:docGrid w:linePitch="360"/>
        </w:sectPr>
      </w:pPr>
      <w:bookmarkStart w:id="383" w:name="_Ref32241642"/>
      <w:r w:rsidRPr="00D76257">
        <w:rPr>
          <w:rFonts w:ascii="Arial" w:hAnsi="Arial" w:cs="Arial"/>
        </w:rPr>
        <w:t xml:space="preserve">Figure </w:t>
      </w:r>
      <w:r w:rsidR="003F4DB0" w:rsidRPr="00D76257">
        <w:rPr>
          <w:rFonts w:ascii="Arial" w:hAnsi="Arial" w:cs="Arial"/>
          <w:noProof/>
        </w:rPr>
        <w:fldChar w:fldCharType="begin"/>
      </w:r>
      <w:r w:rsidR="003F4DB0" w:rsidRPr="00D76257">
        <w:rPr>
          <w:rFonts w:ascii="Arial" w:hAnsi="Arial" w:cs="Arial"/>
          <w:noProof/>
        </w:rPr>
        <w:instrText xml:space="preserve"> SEQ Figure \* ARABIC </w:instrText>
      </w:r>
      <w:r w:rsidR="003F4DB0" w:rsidRPr="00D76257">
        <w:rPr>
          <w:rFonts w:ascii="Arial" w:hAnsi="Arial" w:cs="Arial"/>
          <w:noProof/>
        </w:rPr>
        <w:fldChar w:fldCharType="separate"/>
      </w:r>
      <w:r w:rsidR="00B7695D">
        <w:rPr>
          <w:rFonts w:ascii="Arial" w:hAnsi="Arial" w:cs="Arial"/>
          <w:noProof/>
        </w:rPr>
        <w:t>6</w:t>
      </w:r>
      <w:r w:rsidR="003F4DB0" w:rsidRPr="00D76257">
        <w:rPr>
          <w:rFonts w:ascii="Arial" w:hAnsi="Arial" w:cs="Arial"/>
          <w:noProof/>
        </w:rPr>
        <w:fldChar w:fldCharType="end"/>
      </w:r>
      <w:bookmarkEnd w:id="383"/>
      <w:r w:rsidRPr="00D76257">
        <w:rPr>
          <w:rFonts w:ascii="Arial" w:hAnsi="Arial" w:cs="Arial"/>
        </w:rPr>
        <w:t>. City of Yarra IWM program logic</w:t>
      </w:r>
    </w:p>
    <w:p w14:paraId="7E353444" w14:textId="09051B41" w:rsidR="00B83232" w:rsidRPr="00D76257" w:rsidRDefault="00B83232" w:rsidP="006A4E43">
      <w:pPr>
        <w:pStyle w:val="Heading1"/>
        <w:rPr>
          <w:rFonts w:ascii="Arial" w:hAnsi="Arial" w:cs="Arial"/>
        </w:rPr>
      </w:pPr>
      <w:bookmarkStart w:id="384" w:name="_Toc38444753"/>
      <w:r w:rsidRPr="00D76257">
        <w:rPr>
          <w:rFonts w:ascii="Arial" w:hAnsi="Arial" w:cs="Arial"/>
        </w:rPr>
        <w:lastRenderedPageBreak/>
        <w:t>Targets</w:t>
      </w:r>
      <w:bookmarkEnd w:id="384"/>
    </w:p>
    <w:p w14:paraId="0958F5C7" w14:textId="03BE572C" w:rsidR="007315CB" w:rsidRPr="00D76257" w:rsidRDefault="00C30281" w:rsidP="00B903D3">
      <w:pPr>
        <w:pStyle w:val="Heading2"/>
        <w:numPr>
          <w:ilvl w:val="0"/>
          <w:numId w:val="0"/>
        </w:numPr>
        <w:ind w:left="432" w:hanging="432"/>
        <w:rPr>
          <w:rFonts w:ascii="Arial" w:hAnsi="Arial" w:cs="Arial"/>
        </w:rPr>
      </w:pPr>
      <w:bookmarkStart w:id="385" w:name="_Toc38444754"/>
      <w:bookmarkStart w:id="386" w:name="_Hlk32482456"/>
      <w:r w:rsidRPr="00D76257">
        <w:rPr>
          <w:rFonts w:ascii="Arial" w:hAnsi="Arial" w:cs="Arial"/>
        </w:rPr>
        <w:t>Objective 1: Efficient and fit for purpose use of all water supplies</w:t>
      </w:r>
      <w:bookmarkEnd w:id="385"/>
      <w:r w:rsidRPr="00D76257">
        <w:rPr>
          <w:rFonts w:ascii="Arial" w:hAnsi="Arial" w:cs="Arial"/>
        </w:rPr>
        <w:t> </w:t>
      </w:r>
    </w:p>
    <w:tbl>
      <w:tblPr>
        <w:tblW w:w="4950" w:type="pct"/>
        <w:tblBorders>
          <w:insideH w:val="single" w:sz="4" w:space="0" w:color="auto"/>
        </w:tblBorders>
        <w:tblCellMar>
          <w:left w:w="0" w:type="dxa"/>
          <w:right w:w="0" w:type="dxa"/>
        </w:tblCellMar>
        <w:tblLook w:val="04A0" w:firstRow="1" w:lastRow="0" w:firstColumn="1" w:lastColumn="0" w:noHBand="0" w:noVBand="1"/>
      </w:tblPr>
      <w:tblGrid>
        <w:gridCol w:w="2551"/>
        <w:gridCol w:w="2270"/>
        <w:gridCol w:w="777"/>
        <w:gridCol w:w="3338"/>
      </w:tblGrid>
      <w:tr w:rsidR="00182A40" w:rsidRPr="00D76257" w14:paraId="163ED0E7" w14:textId="77777777" w:rsidTr="0082055C">
        <w:trPr>
          <w:trHeight w:val="541"/>
        </w:trPr>
        <w:tc>
          <w:tcPr>
            <w:tcW w:w="1427" w:type="pct"/>
            <w:shd w:val="clear" w:color="auto" w:fill="auto"/>
            <w:vAlign w:val="bottom"/>
            <w:hideMark/>
          </w:tcPr>
          <w:p w14:paraId="00A76214" w14:textId="329C991A" w:rsidR="00C30281" w:rsidRPr="00D76257" w:rsidRDefault="00C30281" w:rsidP="00182A40">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Target</w:t>
            </w:r>
          </w:p>
        </w:tc>
        <w:tc>
          <w:tcPr>
            <w:tcW w:w="1270" w:type="pct"/>
            <w:shd w:val="clear" w:color="auto" w:fill="auto"/>
            <w:vAlign w:val="bottom"/>
            <w:hideMark/>
          </w:tcPr>
          <w:p w14:paraId="306A5030" w14:textId="3CAA39C3" w:rsidR="00C30281" w:rsidRPr="00D76257" w:rsidRDefault="00C30281" w:rsidP="00D37485">
            <w:pPr>
              <w:spacing w:after="0" w:line="240" w:lineRule="auto"/>
              <w:ind w:right="-45"/>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Description</w:t>
            </w:r>
          </w:p>
        </w:tc>
        <w:tc>
          <w:tcPr>
            <w:tcW w:w="435" w:type="pct"/>
            <w:shd w:val="clear" w:color="auto" w:fill="auto"/>
            <w:vAlign w:val="bottom"/>
            <w:hideMark/>
          </w:tcPr>
          <w:p w14:paraId="799320BF" w14:textId="41556994" w:rsidR="00C30281" w:rsidRPr="00D76257" w:rsidRDefault="00C30281" w:rsidP="00D37485">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Timing</w:t>
            </w:r>
          </w:p>
        </w:tc>
        <w:tc>
          <w:tcPr>
            <w:tcW w:w="1868" w:type="pct"/>
            <w:shd w:val="clear" w:color="auto" w:fill="auto"/>
            <w:vAlign w:val="bottom"/>
            <w:hideMark/>
          </w:tcPr>
          <w:p w14:paraId="1C5C2687" w14:textId="6BE98457" w:rsidR="00C30281" w:rsidRPr="00D76257" w:rsidRDefault="0043073E" w:rsidP="00D37485">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Success Indicator</w:t>
            </w:r>
            <w:r w:rsidR="0062777A" w:rsidRPr="00D76257">
              <w:rPr>
                <w:rFonts w:ascii="Arial" w:eastAsia="Times New Roman" w:hAnsi="Arial" w:cs="Arial"/>
                <w:b/>
                <w:bCs/>
                <w:sz w:val="18"/>
                <w:szCs w:val="18"/>
                <w:lang w:eastAsia="en-AU"/>
              </w:rPr>
              <w:t>s</w:t>
            </w:r>
          </w:p>
        </w:tc>
      </w:tr>
      <w:tr w:rsidR="00182A40" w:rsidRPr="00D76257" w14:paraId="5F615AF8" w14:textId="77777777" w:rsidTr="0082055C">
        <w:trPr>
          <w:trHeight w:val="1555"/>
        </w:trPr>
        <w:tc>
          <w:tcPr>
            <w:tcW w:w="1427" w:type="pct"/>
            <w:shd w:val="clear" w:color="auto" w:fill="auto"/>
            <w:vAlign w:val="center"/>
            <w:hideMark/>
          </w:tcPr>
          <w:p w14:paraId="02E0E8D1" w14:textId="4CA9D11F" w:rsidR="0062777A" w:rsidRPr="00D76257" w:rsidRDefault="00992672" w:rsidP="0082055C">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1.1 Define the</w:t>
            </w:r>
            <w:r w:rsidR="0062777A" w:rsidRPr="00D76257">
              <w:rPr>
                <w:rFonts w:ascii="Arial" w:eastAsia="Times New Roman" w:hAnsi="Arial" w:cs="Arial"/>
                <w:b/>
                <w:bCs/>
                <w:sz w:val="18"/>
                <w:szCs w:val="18"/>
                <w:lang w:eastAsia="en-AU"/>
              </w:rPr>
              <w:t xml:space="preserve"> Stormwater Harvesting Opportunities</w:t>
            </w:r>
          </w:p>
        </w:tc>
        <w:tc>
          <w:tcPr>
            <w:tcW w:w="1270" w:type="pct"/>
            <w:shd w:val="clear" w:color="auto" w:fill="auto"/>
            <w:vAlign w:val="center"/>
            <w:hideMark/>
          </w:tcPr>
          <w:p w14:paraId="09504490" w14:textId="29C863B6" w:rsidR="0047347A" w:rsidRPr="00D76257" w:rsidRDefault="00F4474C" w:rsidP="0048533D">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Investigate the feasibility of stormwater harvesting opportunities across the municipality and develop concept designs</w:t>
            </w:r>
          </w:p>
        </w:tc>
        <w:tc>
          <w:tcPr>
            <w:tcW w:w="435" w:type="pct"/>
            <w:shd w:val="clear" w:color="auto" w:fill="auto"/>
            <w:vAlign w:val="center"/>
            <w:hideMark/>
          </w:tcPr>
          <w:p w14:paraId="6763095A" w14:textId="04C03C6B" w:rsidR="0047347A" w:rsidRPr="00D76257" w:rsidRDefault="0047347A" w:rsidP="00D37485">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sz w:val="18"/>
                <w:szCs w:val="18"/>
                <w:lang w:eastAsia="en-AU"/>
              </w:rPr>
              <w:t>2022</w:t>
            </w:r>
          </w:p>
        </w:tc>
        <w:tc>
          <w:tcPr>
            <w:tcW w:w="1868" w:type="pct"/>
            <w:shd w:val="clear" w:color="auto" w:fill="auto"/>
            <w:vAlign w:val="center"/>
            <w:hideMark/>
          </w:tcPr>
          <w:p w14:paraId="7886F5B6" w14:textId="4A87B1AF" w:rsidR="0062777A" w:rsidRPr="00D76257" w:rsidRDefault="0062777A"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 xml:space="preserve">Complete a municipality wide feasibility study </w:t>
            </w:r>
          </w:p>
          <w:p w14:paraId="66B37C2F" w14:textId="1486F72A" w:rsidR="0062777A" w:rsidRPr="00D76257" w:rsidRDefault="00AA69FA"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Develop</w:t>
            </w:r>
            <w:r w:rsidR="0062777A" w:rsidRPr="00D76257">
              <w:rPr>
                <w:rFonts w:ascii="Arial" w:eastAsia="Times New Roman" w:hAnsi="Arial" w:cs="Arial"/>
                <w:sz w:val="18"/>
                <w:szCs w:val="18"/>
                <w:lang w:eastAsia="en-AU"/>
              </w:rPr>
              <w:t xml:space="preserve"> 3 concept designs </w:t>
            </w:r>
          </w:p>
          <w:p w14:paraId="5D6AA5A4" w14:textId="06984B8A" w:rsidR="00C54241" w:rsidRPr="00D76257" w:rsidRDefault="00C54241" w:rsidP="0062777A">
            <w:pPr>
              <w:spacing w:after="0" w:line="240" w:lineRule="auto"/>
              <w:ind w:left="500"/>
              <w:textAlignment w:val="baseline"/>
              <w:rPr>
                <w:rFonts w:ascii="Arial" w:eastAsia="Times New Roman" w:hAnsi="Arial" w:cs="Arial"/>
                <w:sz w:val="24"/>
                <w:szCs w:val="24"/>
                <w:lang w:eastAsia="en-AU"/>
              </w:rPr>
            </w:pPr>
            <w:r w:rsidRPr="00D76257">
              <w:rPr>
                <w:rFonts w:ascii="Arial" w:eastAsia="Times New Roman" w:hAnsi="Arial" w:cs="Arial"/>
                <w:sz w:val="18"/>
                <w:szCs w:val="18"/>
                <w:lang w:eastAsia="en-AU"/>
              </w:rPr>
              <w:t xml:space="preserve"> </w:t>
            </w:r>
          </w:p>
        </w:tc>
      </w:tr>
      <w:tr w:rsidR="00182A40" w:rsidRPr="00D76257" w14:paraId="15B5EFA0" w14:textId="77777777" w:rsidTr="0082055C">
        <w:trPr>
          <w:trHeight w:val="1123"/>
        </w:trPr>
        <w:tc>
          <w:tcPr>
            <w:tcW w:w="1427" w:type="pct"/>
            <w:shd w:val="clear" w:color="auto" w:fill="auto"/>
            <w:vAlign w:val="center"/>
          </w:tcPr>
          <w:p w14:paraId="6FDDFC55" w14:textId="1B969167" w:rsidR="00C347D1" w:rsidRPr="00D76257" w:rsidRDefault="00C347D1" w:rsidP="0082055C">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1.2</w:t>
            </w:r>
            <w:r w:rsidR="00992672" w:rsidRPr="00D76257">
              <w:rPr>
                <w:rFonts w:ascii="Arial" w:eastAsia="Times New Roman" w:hAnsi="Arial" w:cs="Arial"/>
                <w:b/>
                <w:bCs/>
                <w:sz w:val="18"/>
                <w:szCs w:val="18"/>
                <w:lang w:eastAsia="en-AU"/>
              </w:rPr>
              <w:t xml:space="preserve"> Establish Irrigation Best Practice</w:t>
            </w:r>
          </w:p>
        </w:tc>
        <w:tc>
          <w:tcPr>
            <w:tcW w:w="1270" w:type="pct"/>
            <w:shd w:val="clear" w:color="auto" w:fill="auto"/>
            <w:vAlign w:val="center"/>
          </w:tcPr>
          <w:p w14:paraId="32262D36" w14:textId="4F590908" w:rsidR="00C347D1" w:rsidRPr="00D76257" w:rsidRDefault="00C347D1" w:rsidP="00C347D1">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Complete investigation of irrigation practices and vegetation in all open spaces</w:t>
            </w:r>
          </w:p>
        </w:tc>
        <w:tc>
          <w:tcPr>
            <w:tcW w:w="435" w:type="pct"/>
            <w:shd w:val="clear" w:color="auto" w:fill="auto"/>
            <w:vAlign w:val="center"/>
          </w:tcPr>
          <w:p w14:paraId="7DA12C7B" w14:textId="25BC5319" w:rsidR="00C347D1" w:rsidRPr="00D76257" w:rsidRDefault="00C347D1" w:rsidP="00C347D1">
            <w:pPr>
              <w:spacing w:after="0" w:line="240" w:lineRule="auto"/>
              <w:jc w:val="center"/>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2023</w:t>
            </w:r>
          </w:p>
        </w:tc>
        <w:tc>
          <w:tcPr>
            <w:tcW w:w="1868" w:type="pct"/>
            <w:shd w:val="clear" w:color="auto" w:fill="auto"/>
            <w:vAlign w:val="center"/>
          </w:tcPr>
          <w:p w14:paraId="2B346FE8" w14:textId="17C2258C" w:rsidR="000348B4" w:rsidRPr="00D76257" w:rsidRDefault="00AA69FA"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 xml:space="preserve">Completion of investigation </w:t>
            </w:r>
          </w:p>
        </w:tc>
      </w:tr>
      <w:tr w:rsidR="00182A40" w:rsidRPr="00D76257" w14:paraId="5D7E06B8" w14:textId="77777777" w:rsidTr="0082055C">
        <w:trPr>
          <w:trHeight w:val="1122"/>
        </w:trPr>
        <w:tc>
          <w:tcPr>
            <w:tcW w:w="1427" w:type="pct"/>
            <w:shd w:val="clear" w:color="auto" w:fill="auto"/>
            <w:vAlign w:val="center"/>
          </w:tcPr>
          <w:p w14:paraId="580C37D0" w14:textId="0E272A21" w:rsidR="00C347D1" w:rsidRPr="00D76257" w:rsidRDefault="00C347D1" w:rsidP="0082055C">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1.3</w:t>
            </w:r>
            <w:r w:rsidR="00992672" w:rsidRPr="00D76257">
              <w:rPr>
                <w:rFonts w:ascii="Arial" w:eastAsia="Times New Roman" w:hAnsi="Arial" w:cs="Arial"/>
                <w:b/>
                <w:bCs/>
                <w:sz w:val="18"/>
                <w:szCs w:val="18"/>
                <w:lang w:eastAsia="en-AU"/>
              </w:rPr>
              <w:t xml:space="preserve"> Reduce Potable Water Consumption </w:t>
            </w:r>
          </w:p>
        </w:tc>
        <w:tc>
          <w:tcPr>
            <w:tcW w:w="1270" w:type="pct"/>
            <w:shd w:val="clear" w:color="auto" w:fill="auto"/>
            <w:vAlign w:val="center"/>
          </w:tcPr>
          <w:p w14:paraId="67C61E5F" w14:textId="0373A3B3" w:rsidR="00C347D1" w:rsidRPr="00D76257" w:rsidRDefault="00AA69FA" w:rsidP="0048533D">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 xml:space="preserve">Through the actions outlined within the plan, reduce the potable water </w:t>
            </w:r>
            <w:r w:rsidR="00C347D1" w:rsidRPr="00D76257">
              <w:rPr>
                <w:rFonts w:ascii="Arial" w:eastAsia="Times New Roman" w:hAnsi="Arial" w:cs="Arial"/>
                <w:sz w:val="18"/>
                <w:szCs w:val="18"/>
                <w:lang w:eastAsia="en-AU"/>
              </w:rPr>
              <w:t>consumption within council</w:t>
            </w:r>
            <w:r w:rsidRPr="00D76257">
              <w:rPr>
                <w:rFonts w:ascii="Arial" w:eastAsia="Times New Roman" w:hAnsi="Arial" w:cs="Arial"/>
                <w:sz w:val="18"/>
                <w:szCs w:val="18"/>
                <w:lang w:eastAsia="en-AU"/>
              </w:rPr>
              <w:t>. The reduction will be measured against the current demand.</w:t>
            </w:r>
          </w:p>
        </w:tc>
        <w:tc>
          <w:tcPr>
            <w:tcW w:w="435" w:type="pct"/>
            <w:shd w:val="clear" w:color="auto" w:fill="auto"/>
            <w:vAlign w:val="center"/>
          </w:tcPr>
          <w:p w14:paraId="36880D5C" w14:textId="675163B0" w:rsidR="00C347D1" w:rsidRPr="00D76257" w:rsidRDefault="00C347D1" w:rsidP="00C347D1">
            <w:pPr>
              <w:spacing w:after="0" w:line="240" w:lineRule="auto"/>
              <w:jc w:val="center"/>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2024</w:t>
            </w:r>
          </w:p>
        </w:tc>
        <w:tc>
          <w:tcPr>
            <w:tcW w:w="1868" w:type="pct"/>
            <w:shd w:val="clear" w:color="auto" w:fill="auto"/>
            <w:vAlign w:val="center"/>
          </w:tcPr>
          <w:p w14:paraId="1C755D03" w14:textId="4E39EE33" w:rsidR="00C54241" w:rsidRPr="00D76257" w:rsidRDefault="00C54241"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 xml:space="preserve"> </w:t>
            </w:r>
            <w:r w:rsidR="00AA69FA" w:rsidRPr="00D76257">
              <w:rPr>
                <w:rFonts w:ascii="Arial" w:eastAsia="Times New Roman" w:hAnsi="Arial" w:cs="Arial"/>
                <w:sz w:val="18"/>
                <w:szCs w:val="18"/>
                <w:lang w:eastAsia="en-AU"/>
              </w:rPr>
              <w:t>15% reduction in Council’s potable water consumption</w:t>
            </w:r>
          </w:p>
        </w:tc>
      </w:tr>
      <w:tr w:rsidR="00182A40" w:rsidRPr="00D76257" w14:paraId="0130EC60" w14:textId="77777777" w:rsidTr="0082055C">
        <w:trPr>
          <w:trHeight w:val="583"/>
        </w:trPr>
        <w:tc>
          <w:tcPr>
            <w:tcW w:w="1427" w:type="pct"/>
            <w:shd w:val="clear" w:color="auto" w:fill="auto"/>
            <w:vAlign w:val="center"/>
            <w:hideMark/>
          </w:tcPr>
          <w:p w14:paraId="34EBC67E" w14:textId="5F5A6856" w:rsidR="00C347D1" w:rsidRPr="00D76257" w:rsidRDefault="00C347D1" w:rsidP="0048533D">
            <w:pPr>
              <w:spacing w:after="0" w:line="240" w:lineRule="auto"/>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1.4</w:t>
            </w:r>
            <w:r w:rsidR="00992672" w:rsidRPr="00D76257">
              <w:rPr>
                <w:rFonts w:ascii="Arial" w:eastAsia="Times New Roman" w:hAnsi="Arial" w:cs="Arial"/>
                <w:b/>
                <w:bCs/>
                <w:sz w:val="18"/>
                <w:szCs w:val="18"/>
                <w:lang w:eastAsia="en-AU"/>
              </w:rPr>
              <w:t xml:space="preserve"> Increase Stormwater Harvesting Capacity</w:t>
            </w:r>
          </w:p>
        </w:tc>
        <w:tc>
          <w:tcPr>
            <w:tcW w:w="1270" w:type="pct"/>
            <w:shd w:val="clear" w:color="auto" w:fill="auto"/>
            <w:vAlign w:val="center"/>
            <w:hideMark/>
          </w:tcPr>
          <w:p w14:paraId="542AA6EA" w14:textId="3C8FB88D" w:rsidR="00C347D1" w:rsidRPr="00D76257" w:rsidRDefault="00AA69FA" w:rsidP="00C347D1">
            <w:pPr>
              <w:spacing w:after="0" w:line="240" w:lineRule="auto"/>
              <w:textAlignment w:val="baseline"/>
              <w:rPr>
                <w:rFonts w:ascii="Arial" w:eastAsia="Times New Roman" w:hAnsi="Arial" w:cs="Arial"/>
                <w:sz w:val="24"/>
                <w:szCs w:val="24"/>
                <w:lang w:eastAsia="en-AU"/>
              </w:rPr>
            </w:pPr>
            <w:r w:rsidRPr="00D76257">
              <w:rPr>
                <w:rFonts w:ascii="Arial" w:eastAsia="Times New Roman" w:hAnsi="Arial" w:cs="Arial"/>
                <w:sz w:val="18"/>
                <w:szCs w:val="18"/>
                <w:lang w:eastAsia="en-AU"/>
              </w:rPr>
              <w:t>Design and deliver stormwater harvesting schemes in strategic locations across the municipality.</w:t>
            </w:r>
          </w:p>
        </w:tc>
        <w:tc>
          <w:tcPr>
            <w:tcW w:w="435" w:type="pct"/>
            <w:shd w:val="clear" w:color="auto" w:fill="auto"/>
            <w:vAlign w:val="center"/>
            <w:hideMark/>
          </w:tcPr>
          <w:p w14:paraId="0352425E" w14:textId="5DDA8CB1" w:rsidR="00C347D1" w:rsidRPr="00D76257" w:rsidRDefault="00C347D1" w:rsidP="00C347D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sz w:val="18"/>
                <w:szCs w:val="18"/>
                <w:lang w:eastAsia="en-AU"/>
              </w:rPr>
              <w:t>2025</w:t>
            </w:r>
          </w:p>
        </w:tc>
        <w:tc>
          <w:tcPr>
            <w:tcW w:w="1868" w:type="pct"/>
            <w:shd w:val="clear" w:color="auto" w:fill="auto"/>
            <w:vAlign w:val="center"/>
            <w:hideMark/>
          </w:tcPr>
          <w:p w14:paraId="2563FB77" w14:textId="77777777" w:rsidR="00C54241" w:rsidRPr="00D76257" w:rsidRDefault="00C54241" w:rsidP="00C347D1">
            <w:pPr>
              <w:spacing w:after="0" w:line="240" w:lineRule="auto"/>
              <w:textAlignment w:val="baseline"/>
              <w:rPr>
                <w:rFonts w:ascii="Arial" w:eastAsia="Times New Roman" w:hAnsi="Arial" w:cs="Arial"/>
                <w:sz w:val="18"/>
                <w:szCs w:val="18"/>
                <w:lang w:eastAsia="en-AU"/>
              </w:rPr>
            </w:pPr>
          </w:p>
          <w:p w14:paraId="07B2D648" w14:textId="77777777" w:rsidR="00C54241" w:rsidRPr="00D76257" w:rsidRDefault="00C54241" w:rsidP="00C347D1">
            <w:pPr>
              <w:spacing w:after="0" w:line="240" w:lineRule="auto"/>
              <w:textAlignment w:val="baseline"/>
              <w:rPr>
                <w:rFonts w:ascii="Arial" w:eastAsia="Times New Roman" w:hAnsi="Arial" w:cs="Arial"/>
                <w:sz w:val="18"/>
                <w:szCs w:val="18"/>
                <w:lang w:eastAsia="en-AU"/>
              </w:rPr>
            </w:pPr>
          </w:p>
          <w:p w14:paraId="067F0592" w14:textId="3D07E98C" w:rsidR="000348B4" w:rsidRPr="00D76257" w:rsidRDefault="00AA69FA"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Design and construct 3 stormwater harvesting schemes</w:t>
            </w:r>
            <w:r w:rsidR="0005419A" w:rsidRPr="00D76257">
              <w:rPr>
                <w:rFonts w:ascii="Arial" w:eastAsia="Times New Roman" w:hAnsi="Arial" w:cs="Arial"/>
                <w:sz w:val="18"/>
                <w:szCs w:val="18"/>
                <w:lang w:eastAsia="en-AU"/>
              </w:rPr>
              <w:t xml:space="preserve"> </w:t>
            </w:r>
          </w:p>
          <w:p w14:paraId="4B4A2D58" w14:textId="77777777" w:rsidR="00C347D1" w:rsidRPr="00D76257" w:rsidRDefault="00C347D1" w:rsidP="00C347D1">
            <w:pPr>
              <w:spacing w:after="0" w:line="240" w:lineRule="auto"/>
              <w:textAlignment w:val="baseline"/>
              <w:rPr>
                <w:rFonts w:ascii="Arial" w:eastAsia="Times New Roman" w:hAnsi="Arial" w:cs="Arial"/>
                <w:sz w:val="18"/>
                <w:szCs w:val="18"/>
                <w:lang w:eastAsia="en-AU"/>
              </w:rPr>
            </w:pPr>
          </w:p>
          <w:p w14:paraId="05C8BE15" w14:textId="5DB597B5" w:rsidR="00C347D1" w:rsidRPr="00D76257" w:rsidRDefault="00C347D1" w:rsidP="00C347D1">
            <w:pPr>
              <w:spacing w:after="0" w:line="240" w:lineRule="auto"/>
              <w:textAlignment w:val="baseline"/>
              <w:rPr>
                <w:rFonts w:ascii="Arial" w:eastAsia="Times New Roman" w:hAnsi="Arial" w:cs="Arial"/>
                <w:sz w:val="24"/>
                <w:szCs w:val="24"/>
                <w:lang w:eastAsia="en-AU"/>
              </w:rPr>
            </w:pPr>
          </w:p>
        </w:tc>
      </w:tr>
      <w:tr w:rsidR="00B05B54" w:rsidRPr="00D76257" w14:paraId="7248E6B7" w14:textId="77777777" w:rsidTr="0082055C">
        <w:trPr>
          <w:trHeight w:val="583"/>
        </w:trPr>
        <w:tc>
          <w:tcPr>
            <w:tcW w:w="1427" w:type="pct"/>
            <w:shd w:val="clear" w:color="auto" w:fill="auto"/>
            <w:vAlign w:val="center"/>
          </w:tcPr>
          <w:p w14:paraId="7E077064" w14:textId="77777777" w:rsidR="00B05B54" w:rsidRPr="00D76257" w:rsidRDefault="00B05B54" w:rsidP="0048533D">
            <w:pPr>
              <w:spacing w:after="0" w:line="240" w:lineRule="auto"/>
              <w:textAlignment w:val="baseline"/>
              <w:rPr>
                <w:rFonts w:ascii="Arial" w:eastAsia="Times New Roman" w:hAnsi="Arial" w:cs="Arial"/>
                <w:b/>
                <w:bCs/>
                <w:sz w:val="18"/>
                <w:szCs w:val="18"/>
                <w:lang w:eastAsia="en-AU"/>
              </w:rPr>
            </w:pPr>
          </w:p>
        </w:tc>
        <w:tc>
          <w:tcPr>
            <w:tcW w:w="1270" w:type="pct"/>
            <w:shd w:val="clear" w:color="auto" w:fill="auto"/>
            <w:vAlign w:val="center"/>
          </w:tcPr>
          <w:p w14:paraId="7E6FB718" w14:textId="77777777" w:rsidR="00B05B54" w:rsidRPr="00D76257" w:rsidRDefault="00B05B54" w:rsidP="00C347D1">
            <w:pPr>
              <w:spacing w:after="0" w:line="240" w:lineRule="auto"/>
              <w:textAlignment w:val="baseline"/>
              <w:rPr>
                <w:rFonts w:ascii="Arial" w:eastAsia="Times New Roman" w:hAnsi="Arial" w:cs="Arial"/>
                <w:sz w:val="18"/>
                <w:szCs w:val="18"/>
                <w:lang w:eastAsia="en-AU"/>
              </w:rPr>
            </w:pPr>
          </w:p>
        </w:tc>
        <w:tc>
          <w:tcPr>
            <w:tcW w:w="435" w:type="pct"/>
            <w:shd w:val="clear" w:color="auto" w:fill="auto"/>
            <w:vAlign w:val="center"/>
          </w:tcPr>
          <w:p w14:paraId="1ECFFCD8" w14:textId="77777777" w:rsidR="00B05B54" w:rsidRPr="00D76257" w:rsidRDefault="00B05B54" w:rsidP="00C347D1">
            <w:pPr>
              <w:spacing w:after="0" w:line="240" w:lineRule="auto"/>
              <w:jc w:val="center"/>
              <w:textAlignment w:val="baseline"/>
              <w:rPr>
                <w:rFonts w:ascii="Arial" w:eastAsia="Times New Roman" w:hAnsi="Arial" w:cs="Arial"/>
                <w:sz w:val="18"/>
                <w:szCs w:val="18"/>
                <w:lang w:eastAsia="en-AU"/>
              </w:rPr>
            </w:pPr>
          </w:p>
        </w:tc>
        <w:tc>
          <w:tcPr>
            <w:tcW w:w="1868" w:type="pct"/>
            <w:shd w:val="clear" w:color="auto" w:fill="auto"/>
            <w:vAlign w:val="center"/>
          </w:tcPr>
          <w:p w14:paraId="2C23BE51" w14:textId="77777777" w:rsidR="00B05B54" w:rsidRPr="00D76257" w:rsidRDefault="00B05B54" w:rsidP="00C347D1">
            <w:pPr>
              <w:spacing w:after="0" w:line="240" w:lineRule="auto"/>
              <w:textAlignment w:val="baseline"/>
              <w:rPr>
                <w:rFonts w:ascii="Arial" w:eastAsia="Times New Roman" w:hAnsi="Arial" w:cs="Arial"/>
                <w:sz w:val="18"/>
                <w:szCs w:val="18"/>
                <w:lang w:eastAsia="en-AU"/>
              </w:rPr>
            </w:pPr>
          </w:p>
        </w:tc>
      </w:tr>
    </w:tbl>
    <w:p w14:paraId="407CA348" w14:textId="77777777" w:rsidR="00E316A4" w:rsidRPr="00D76257" w:rsidRDefault="00E316A4" w:rsidP="00C30281">
      <w:pPr>
        <w:spacing w:after="0" w:line="240" w:lineRule="auto"/>
        <w:textAlignment w:val="baseline"/>
        <w:rPr>
          <w:rFonts w:ascii="Arial" w:eastAsia="Times New Roman" w:hAnsi="Arial" w:cs="Arial"/>
          <w:b/>
          <w:bCs/>
          <w:sz w:val="28"/>
          <w:szCs w:val="28"/>
          <w:lang w:eastAsia="en-AU"/>
        </w:rPr>
      </w:pPr>
      <w:bookmarkStart w:id="387" w:name="_Toc26203018"/>
      <w:bookmarkStart w:id="388" w:name="_Toc26262836"/>
      <w:bookmarkEnd w:id="387"/>
    </w:p>
    <w:p w14:paraId="58E4B043" w14:textId="0979E1A2" w:rsidR="00C30281" w:rsidRPr="00D76257" w:rsidRDefault="00C30281" w:rsidP="00B903D3">
      <w:pPr>
        <w:pStyle w:val="Heading2"/>
        <w:numPr>
          <w:ilvl w:val="0"/>
          <w:numId w:val="0"/>
        </w:numPr>
        <w:ind w:left="432" w:hanging="432"/>
        <w:rPr>
          <w:rFonts w:ascii="Arial" w:eastAsia="Times New Roman" w:hAnsi="Arial" w:cs="Arial"/>
          <w:lang w:eastAsia="en-AU"/>
        </w:rPr>
      </w:pPr>
      <w:bookmarkStart w:id="389" w:name="_Toc38444755"/>
      <w:r w:rsidRPr="00D76257">
        <w:rPr>
          <w:rFonts w:ascii="Arial" w:eastAsia="Times New Roman" w:hAnsi="Arial" w:cs="Arial"/>
          <w:lang w:eastAsia="en-AU"/>
        </w:rPr>
        <w:lastRenderedPageBreak/>
        <w:t>Objective 2</w:t>
      </w:r>
      <w:r w:rsidR="00EA7851" w:rsidRPr="00D76257">
        <w:rPr>
          <w:rFonts w:ascii="Arial" w:eastAsia="Times New Roman" w:hAnsi="Arial" w:cs="Arial"/>
          <w:lang w:eastAsia="en-AU"/>
        </w:rPr>
        <w:t>:</w:t>
      </w:r>
      <w:r w:rsidR="0059386E" w:rsidRPr="00D76257">
        <w:rPr>
          <w:rFonts w:ascii="Arial" w:eastAsia="Times New Roman" w:hAnsi="Arial" w:cs="Arial"/>
          <w:lang w:eastAsia="en-AU"/>
        </w:rPr>
        <w:t xml:space="preserve"> </w:t>
      </w:r>
      <w:bookmarkStart w:id="390" w:name="_Hlk32499315"/>
      <w:r w:rsidRPr="00D76257">
        <w:rPr>
          <w:rFonts w:ascii="Arial" w:eastAsia="Times New Roman" w:hAnsi="Arial" w:cs="Arial"/>
          <w:lang w:eastAsia="en-AU"/>
        </w:rPr>
        <w:t>A resilient and effective drainage network that flows into healthy and valued waterways</w:t>
      </w:r>
      <w:bookmarkEnd w:id="389"/>
      <w:bookmarkEnd w:id="390"/>
    </w:p>
    <w:tbl>
      <w:tblPr>
        <w:tblW w:w="4950" w:type="pct"/>
        <w:tblBorders>
          <w:insideH w:val="single" w:sz="4" w:space="0" w:color="auto"/>
        </w:tblBorders>
        <w:tblCellMar>
          <w:left w:w="0" w:type="dxa"/>
          <w:right w:w="0" w:type="dxa"/>
        </w:tblCellMar>
        <w:tblLook w:val="04A0" w:firstRow="1" w:lastRow="0" w:firstColumn="1" w:lastColumn="0" w:noHBand="0" w:noVBand="1"/>
      </w:tblPr>
      <w:tblGrid>
        <w:gridCol w:w="2551"/>
        <w:gridCol w:w="2270"/>
        <w:gridCol w:w="777"/>
        <w:gridCol w:w="3338"/>
      </w:tblGrid>
      <w:tr w:rsidR="00AA69FA" w:rsidRPr="00D76257" w14:paraId="197C419F" w14:textId="77777777" w:rsidTr="00826BA1">
        <w:trPr>
          <w:trHeight w:val="541"/>
        </w:trPr>
        <w:tc>
          <w:tcPr>
            <w:tcW w:w="1427" w:type="pct"/>
            <w:shd w:val="clear" w:color="auto" w:fill="auto"/>
            <w:vAlign w:val="bottom"/>
            <w:hideMark/>
          </w:tcPr>
          <w:p w14:paraId="4DCEC75E" w14:textId="77777777" w:rsidR="00AA69FA" w:rsidRPr="00D76257" w:rsidRDefault="00AA69FA" w:rsidP="00826BA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Target</w:t>
            </w:r>
          </w:p>
        </w:tc>
        <w:tc>
          <w:tcPr>
            <w:tcW w:w="1270" w:type="pct"/>
            <w:shd w:val="clear" w:color="auto" w:fill="auto"/>
            <w:vAlign w:val="bottom"/>
            <w:hideMark/>
          </w:tcPr>
          <w:p w14:paraId="10C337B2" w14:textId="77777777" w:rsidR="00AA69FA" w:rsidRPr="00D76257" w:rsidRDefault="00AA69FA" w:rsidP="00826BA1">
            <w:pPr>
              <w:spacing w:after="0" w:line="240" w:lineRule="auto"/>
              <w:ind w:right="-45"/>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Description</w:t>
            </w:r>
          </w:p>
        </w:tc>
        <w:tc>
          <w:tcPr>
            <w:tcW w:w="435" w:type="pct"/>
            <w:shd w:val="clear" w:color="auto" w:fill="auto"/>
            <w:vAlign w:val="bottom"/>
            <w:hideMark/>
          </w:tcPr>
          <w:p w14:paraId="2C3C5346" w14:textId="77777777" w:rsidR="00AA69FA" w:rsidRPr="00D76257" w:rsidRDefault="00AA69FA" w:rsidP="00826BA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Timing</w:t>
            </w:r>
          </w:p>
        </w:tc>
        <w:tc>
          <w:tcPr>
            <w:tcW w:w="1868" w:type="pct"/>
            <w:shd w:val="clear" w:color="auto" w:fill="auto"/>
            <w:vAlign w:val="bottom"/>
            <w:hideMark/>
          </w:tcPr>
          <w:p w14:paraId="21537355" w14:textId="77777777" w:rsidR="00AA69FA" w:rsidRPr="00D76257" w:rsidRDefault="00AA69FA" w:rsidP="00826BA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Success Indicators</w:t>
            </w:r>
          </w:p>
        </w:tc>
      </w:tr>
      <w:tr w:rsidR="00AA69FA" w:rsidRPr="00D76257" w14:paraId="32195756" w14:textId="77777777" w:rsidTr="00826BA1">
        <w:trPr>
          <w:trHeight w:val="1555"/>
        </w:trPr>
        <w:tc>
          <w:tcPr>
            <w:tcW w:w="1427" w:type="pct"/>
            <w:shd w:val="clear" w:color="auto" w:fill="auto"/>
            <w:vAlign w:val="center"/>
            <w:hideMark/>
          </w:tcPr>
          <w:p w14:paraId="2E1740F1" w14:textId="77777777" w:rsidR="007C739F" w:rsidRPr="00D76257" w:rsidRDefault="00AA69FA" w:rsidP="00AA69FA">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2.1</w:t>
            </w:r>
            <w:r w:rsidR="007C739F" w:rsidRPr="00D76257">
              <w:rPr>
                <w:rFonts w:ascii="Arial" w:eastAsia="Times New Roman" w:hAnsi="Arial" w:cs="Arial"/>
                <w:b/>
                <w:bCs/>
                <w:sz w:val="18"/>
                <w:szCs w:val="18"/>
                <w:lang w:eastAsia="en-AU"/>
              </w:rPr>
              <w:t xml:space="preserve"> Drainage Asset Data </w:t>
            </w:r>
          </w:p>
          <w:p w14:paraId="4EEE3E03" w14:textId="4D232E06" w:rsidR="00AA69FA" w:rsidRPr="00D76257" w:rsidRDefault="007C739F" w:rsidP="00AA69FA">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 xml:space="preserve">Collection </w:t>
            </w:r>
          </w:p>
        </w:tc>
        <w:tc>
          <w:tcPr>
            <w:tcW w:w="1270" w:type="pct"/>
            <w:shd w:val="clear" w:color="auto" w:fill="auto"/>
            <w:vAlign w:val="center"/>
            <w:hideMark/>
          </w:tcPr>
          <w:p w14:paraId="24CDDD59" w14:textId="2F16DDB5" w:rsidR="00AA69FA" w:rsidRPr="00D76257" w:rsidRDefault="00AA69FA" w:rsidP="0048533D">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 xml:space="preserve">Survey and obtain critical </w:t>
            </w:r>
            <w:r w:rsidR="007C739F" w:rsidRPr="00D76257">
              <w:rPr>
                <w:rFonts w:ascii="Arial" w:eastAsia="Times New Roman" w:hAnsi="Arial" w:cs="Arial"/>
                <w:sz w:val="18"/>
                <w:szCs w:val="18"/>
                <w:lang w:eastAsia="en-AU"/>
              </w:rPr>
              <w:t>information of drainage network</w:t>
            </w:r>
          </w:p>
        </w:tc>
        <w:tc>
          <w:tcPr>
            <w:tcW w:w="435" w:type="pct"/>
            <w:shd w:val="clear" w:color="auto" w:fill="auto"/>
            <w:vAlign w:val="center"/>
            <w:hideMark/>
          </w:tcPr>
          <w:p w14:paraId="08B15429" w14:textId="018F5A33" w:rsidR="00AA69FA" w:rsidRPr="00D76257" w:rsidRDefault="00AA69FA" w:rsidP="00AA69FA">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sz w:val="18"/>
                <w:szCs w:val="18"/>
                <w:lang w:eastAsia="en-AU"/>
              </w:rPr>
              <w:t>2024 </w:t>
            </w:r>
          </w:p>
        </w:tc>
        <w:tc>
          <w:tcPr>
            <w:tcW w:w="1868" w:type="pct"/>
            <w:shd w:val="clear" w:color="auto" w:fill="auto"/>
            <w:vAlign w:val="center"/>
            <w:hideMark/>
          </w:tcPr>
          <w:p w14:paraId="678F76B1" w14:textId="5475BA18" w:rsidR="007C739F" w:rsidRPr="00D76257" w:rsidRDefault="007C739F"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Reduce gap in drainage data base to from 80% to 20%</w:t>
            </w:r>
          </w:p>
          <w:p w14:paraId="3A50354B" w14:textId="027898ED" w:rsidR="00AA69FA" w:rsidRPr="00D76257" w:rsidRDefault="00AA69FA" w:rsidP="00AA69FA">
            <w:pPr>
              <w:spacing w:after="0" w:line="240" w:lineRule="auto"/>
              <w:ind w:left="500"/>
              <w:textAlignment w:val="baseline"/>
              <w:rPr>
                <w:rFonts w:ascii="Arial" w:eastAsia="Times New Roman" w:hAnsi="Arial" w:cs="Arial"/>
                <w:sz w:val="24"/>
                <w:szCs w:val="24"/>
                <w:lang w:eastAsia="en-AU"/>
              </w:rPr>
            </w:pPr>
            <w:r w:rsidRPr="00D76257">
              <w:rPr>
                <w:rFonts w:ascii="Arial" w:eastAsia="Times New Roman" w:hAnsi="Arial" w:cs="Arial"/>
                <w:sz w:val="24"/>
                <w:szCs w:val="24"/>
                <w:lang w:eastAsia="en-AU"/>
              </w:rPr>
              <w:t xml:space="preserve"> </w:t>
            </w:r>
          </w:p>
        </w:tc>
      </w:tr>
      <w:tr w:rsidR="00AA69FA" w:rsidRPr="00D76257" w14:paraId="7C780C4E" w14:textId="77777777" w:rsidTr="00826BA1">
        <w:trPr>
          <w:trHeight w:val="1123"/>
        </w:trPr>
        <w:tc>
          <w:tcPr>
            <w:tcW w:w="1427" w:type="pct"/>
            <w:shd w:val="clear" w:color="auto" w:fill="auto"/>
            <w:vAlign w:val="center"/>
          </w:tcPr>
          <w:p w14:paraId="113856F6" w14:textId="43710190" w:rsidR="00AA69FA" w:rsidRPr="00D76257" w:rsidRDefault="00AA69FA" w:rsidP="00AA69FA">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2.2 </w:t>
            </w:r>
            <w:r w:rsidR="007C739F" w:rsidRPr="00D76257">
              <w:rPr>
                <w:rFonts w:ascii="Arial" w:eastAsia="Times New Roman" w:hAnsi="Arial" w:cs="Arial"/>
                <w:b/>
                <w:bCs/>
                <w:sz w:val="18"/>
                <w:szCs w:val="18"/>
                <w:lang w:eastAsia="en-AU"/>
              </w:rPr>
              <w:t>Develop and implement a brick drains renewal program</w:t>
            </w:r>
          </w:p>
        </w:tc>
        <w:tc>
          <w:tcPr>
            <w:tcW w:w="1270" w:type="pct"/>
            <w:shd w:val="clear" w:color="auto" w:fill="auto"/>
            <w:vAlign w:val="center"/>
          </w:tcPr>
          <w:p w14:paraId="396CD13E" w14:textId="7CEC17EE" w:rsidR="00AA69FA" w:rsidRPr="00D76257" w:rsidRDefault="00AA69FA" w:rsidP="00AA69FA">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Inspection, structural assessment and placement on renewal or monitoring program for 50% of brick drain assets</w:t>
            </w:r>
          </w:p>
        </w:tc>
        <w:tc>
          <w:tcPr>
            <w:tcW w:w="435" w:type="pct"/>
            <w:shd w:val="clear" w:color="auto" w:fill="auto"/>
            <w:vAlign w:val="center"/>
          </w:tcPr>
          <w:p w14:paraId="1EA40201" w14:textId="3F102C06" w:rsidR="00AA69FA" w:rsidRPr="00D76257" w:rsidRDefault="00AA69FA" w:rsidP="00AA69FA">
            <w:pPr>
              <w:spacing w:after="0" w:line="240" w:lineRule="auto"/>
              <w:jc w:val="center"/>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2024 </w:t>
            </w:r>
          </w:p>
        </w:tc>
        <w:tc>
          <w:tcPr>
            <w:tcW w:w="1868" w:type="pct"/>
            <w:shd w:val="clear" w:color="auto" w:fill="auto"/>
            <w:vAlign w:val="center"/>
          </w:tcPr>
          <w:p w14:paraId="14EDA8F9" w14:textId="0D1ACD97" w:rsidR="00AA69FA" w:rsidRPr="00D76257" w:rsidRDefault="007C739F"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Undertake maintenance or structural assessment of 50% of the Yarra’s brick drains network.</w:t>
            </w:r>
            <w:r w:rsidR="00AA69FA" w:rsidRPr="00D76257">
              <w:rPr>
                <w:rFonts w:ascii="Arial" w:eastAsia="Times New Roman" w:hAnsi="Arial" w:cs="Arial"/>
                <w:sz w:val="18"/>
                <w:szCs w:val="18"/>
                <w:lang w:eastAsia="en-AU"/>
              </w:rPr>
              <w:t xml:space="preserve"> </w:t>
            </w:r>
          </w:p>
        </w:tc>
      </w:tr>
      <w:tr w:rsidR="00AA69FA" w:rsidRPr="00D76257" w14:paraId="7A002400" w14:textId="77777777" w:rsidTr="00826BA1">
        <w:trPr>
          <w:trHeight w:val="1122"/>
        </w:trPr>
        <w:tc>
          <w:tcPr>
            <w:tcW w:w="1427" w:type="pct"/>
            <w:shd w:val="clear" w:color="auto" w:fill="auto"/>
            <w:vAlign w:val="center"/>
          </w:tcPr>
          <w:p w14:paraId="247D00DA" w14:textId="3D2A58B4" w:rsidR="00AA69FA" w:rsidRPr="00D76257" w:rsidRDefault="00AA69FA" w:rsidP="00AA69FA">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2.3 </w:t>
            </w:r>
            <w:r w:rsidR="00D10226" w:rsidRPr="00D76257">
              <w:rPr>
                <w:rFonts w:ascii="Arial" w:eastAsia="Times New Roman" w:hAnsi="Arial" w:cs="Arial"/>
                <w:b/>
                <w:bCs/>
                <w:sz w:val="18"/>
                <w:szCs w:val="18"/>
                <w:lang w:eastAsia="en-AU"/>
              </w:rPr>
              <w:t>Improve Quality of Stormwater Runoff</w:t>
            </w:r>
            <w:r w:rsidR="00D10226" w:rsidRPr="00D76257">
              <w:rPr>
                <w:rFonts w:ascii="Arial" w:eastAsia="Times New Roman" w:hAnsi="Arial" w:cs="Arial"/>
                <w:sz w:val="18"/>
                <w:szCs w:val="18"/>
                <w:lang w:eastAsia="en-AU"/>
              </w:rPr>
              <w:t xml:space="preserve"> </w:t>
            </w:r>
          </w:p>
        </w:tc>
        <w:tc>
          <w:tcPr>
            <w:tcW w:w="1270" w:type="pct"/>
            <w:shd w:val="clear" w:color="auto" w:fill="auto"/>
            <w:vAlign w:val="center"/>
          </w:tcPr>
          <w:p w14:paraId="6A96700D" w14:textId="7D163BE5" w:rsidR="00AA69FA" w:rsidRPr="00D76257" w:rsidRDefault="00D10226" w:rsidP="0048533D">
            <w:pPr>
              <w:spacing w:after="0" w:line="240" w:lineRule="auto"/>
              <w:textAlignment w:val="baseline"/>
              <w:rPr>
                <w:rFonts w:ascii="Arial" w:eastAsia="Times New Roman" w:hAnsi="Arial" w:cs="Arial"/>
                <w:sz w:val="18"/>
                <w:szCs w:val="18"/>
              </w:rPr>
            </w:pPr>
            <w:r w:rsidRPr="00D76257">
              <w:rPr>
                <w:rFonts w:ascii="Arial" w:eastAsia="Times New Roman" w:hAnsi="Arial" w:cs="Arial"/>
                <w:sz w:val="18"/>
                <w:szCs w:val="18"/>
                <w:lang w:eastAsia="en-AU"/>
              </w:rPr>
              <w:t xml:space="preserve">Through the actions outlined within the plan, continue to reduce the stormwater </w:t>
            </w:r>
            <w:r w:rsidRPr="00D76257">
              <w:rPr>
                <w:rFonts w:ascii="Arial" w:eastAsia="Times New Roman" w:hAnsi="Arial" w:cs="Arial"/>
                <w:sz w:val="18"/>
                <w:szCs w:val="18"/>
              </w:rPr>
              <w:t>nutrient loads.</w:t>
            </w:r>
          </w:p>
        </w:tc>
        <w:tc>
          <w:tcPr>
            <w:tcW w:w="435" w:type="pct"/>
            <w:shd w:val="clear" w:color="auto" w:fill="auto"/>
            <w:vAlign w:val="center"/>
          </w:tcPr>
          <w:p w14:paraId="2855A028" w14:textId="4F69C4B0" w:rsidR="00AA69FA" w:rsidRPr="00D76257" w:rsidRDefault="00AA69FA" w:rsidP="00AA69FA">
            <w:pPr>
              <w:spacing w:after="0" w:line="240" w:lineRule="auto"/>
              <w:jc w:val="center"/>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2025</w:t>
            </w:r>
          </w:p>
        </w:tc>
        <w:tc>
          <w:tcPr>
            <w:tcW w:w="1868" w:type="pct"/>
            <w:shd w:val="clear" w:color="auto" w:fill="auto"/>
            <w:vAlign w:val="center"/>
          </w:tcPr>
          <w:p w14:paraId="12D34DAB" w14:textId="5797457F" w:rsidR="00AA69FA" w:rsidRPr="00D76257" w:rsidRDefault="00D10226"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Achieve an additional 10% reduction in stormwater nutrient loads compared to the 2008 baseline.</w:t>
            </w:r>
          </w:p>
          <w:p w14:paraId="77EDD48D" w14:textId="5D583B74" w:rsidR="00AA69FA" w:rsidRPr="00D76257" w:rsidRDefault="00AA69FA" w:rsidP="0082055C">
            <w:pPr>
              <w:spacing w:after="0" w:line="240" w:lineRule="auto"/>
              <w:textAlignment w:val="baseline"/>
              <w:rPr>
                <w:rFonts w:ascii="Arial" w:eastAsia="Times New Roman" w:hAnsi="Arial" w:cs="Arial"/>
                <w:sz w:val="18"/>
                <w:szCs w:val="18"/>
                <w:lang w:eastAsia="en-AU"/>
              </w:rPr>
            </w:pPr>
          </w:p>
        </w:tc>
      </w:tr>
      <w:tr w:rsidR="00B05B54" w:rsidRPr="00D76257" w14:paraId="55333C9B" w14:textId="77777777" w:rsidTr="00826BA1">
        <w:trPr>
          <w:trHeight w:val="1122"/>
        </w:trPr>
        <w:tc>
          <w:tcPr>
            <w:tcW w:w="1427" w:type="pct"/>
            <w:shd w:val="clear" w:color="auto" w:fill="auto"/>
            <w:vAlign w:val="center"/>
          </w:tcPr>
          <w:p w14:paraId="76F311B2" w14:textId="77777777" w:rsidR="00B05B54" w:rsidRPr="00D76257" w:rsidRDefault="00B05B54" w:rsidP="00AA69FA">
            <w:pPr>
              <w:spacing w:after="0" w:line="240" w:lineRule="auto"/>
              <w:textAlignment w:val="baseline"/>
              <w:rPr>
                <w:rFonts w:ascii="Arial" w:eastAsia="Times New Roman" w:hAnsi="Arial" w:cs="Arial"/>
                <w:b/>
                <w:bCs/>
                <w:sz w:val="18"/>
                <w:szCs w:val="18"/>
                <w:lang w:eastAsia="en-AU"/>
              </w:rPr>
            </w:pPr>
          </w:p>
        </w:tc>
        <w:tc>
          <w:tcPr>
            <w:tcW w:w="1270" w:type="pct"/>
            <w:shd w:val="clear" w:color="auto" w:fill="auto"/>
            <w:vAlign w:val="center"/>
          </w:tcPr>
          <w:p w14:paraId="65FAC69C" w14:textId="77777777" w:rsidR="00B05B54" w:rsidRPr="00D76257" w:rsidRDefault="00B05B54" w:rsidP="0048533D">
            <w:pPr>
              <w:spacing w:after="0" w:line="240" w:lineRule="auto"/>
              <w:textAlignment w:val="baseline"/>
              <w:rPr>
                <w:rFonts w:ascii="Arial" w:eastAsia="Times New Roman" w:hAnsi="Arial" w:cs="Arial"/>
                <w:sz w:val="18"/>
                <w:szCs w:val="18"/>
                <w:lang w:eastAsia="en-AU"/>
              </w:rPr>
            </w:pPr>
          </w:p>
        </w:tc>
        <w:tc>
          <w:tcPr>
            <w:tcW w:w="435" w:type="pct"/>
            <w:shd w:val="clear" w:color="auto" w:fill="auto"/>
            <w:vAlign w:val="center"/>
          </w:tcPr>
          <w:p w14:paraId="60A22CB5" w14:textId="77777777" w:rsidR="00B05B54" w:rsidRPr="00D76257" w:rsidRDefault="00B05B54" w:rsidP="00AA69FA">
            <w:pPr>
              <w:spacing w:after="0" w:line="240" w:lineRule="auto"/>
              <w:jc w:val="center"/>
              <w:textAlignment w:val="baseline"/>
              <w:rPr>
                <w:rFonts w:ascii="Arial" w:eastAsia="Times New Roman" w:hAnsi="Arial" w:cs="Arial"/>
                <w:sz w:val="18"/>
                <w:szCs w:val="18"/>
                <w:lang w:eastAsia="en-AU"/>
              </w:rPr>
            </w:pPr>
          </w:p>
        </w:tc>
        <w:tc>
          <w:tcPr>
            <w:tcW w:w="1868" w:type="pct"/>
            <w:shd w:val="clear" w:color="auto" w:fill="auto"/>
            <w:vAlign w:val="center"/>
          </w:tcPr>
          <w:p w14:paraId="4899F405" w14:textId="77777777" w:rsidR="00B05B54" w:rsidRPr="00D76257" w:rsidRDefault="00B05B54" w:rsidP="00B05B54">
            <w:pPr>
              <w:spacing w:after="0" w:line="240" w:lineRule="auto"/>
              <w:textAlignment w:val="baseline"/>
              <w:rPr>
                <w:rFonts w:ascii="Arial" w:eastAsia="Times New Roman" w:hAnsi="Arial" w:cs="Arial"/>
                <w:sz w:val="18"/>
                <w:szCs w:val="18"/>
                <w:lang w:eastAsia="en-AU"/>
              </w:rPr>
            </w:pPr>
          </w:p>
        </w:tc>
      </w:tr>
    </w:tbl>
    <w:p w14:paraId="3A3F3010" w14:textId="6CD4F8B4" w:rsidR="00C30281" w:rsidRPr="00D76257" w:rsidRDefault="00C30281" w:rsidP="0048533D">
      <w:pPr>
        <w:pStyle w:val="Heading2"/>
        <w:numPr>
          <w:ilvl w:val="0"/>
          <w:numId w:val="0"/>
        </w:numPr>
        <w:ind w:left="432" w:hanging="432"/>
        <w:rPr>
          <w:rFonts w:ascii="Arial" w:eastAsia="Times New Roman" w:hAnsi="Arial" w:cs="Arial"/>
          <w:lang w:eastAsia="en-AU"/>
        </w:rPr>
      </w:pPr>
      <w:bookmarkStart w:id="391" w:name="_Toc38444756"/>
      <w:r w:rsidRPr="00D76257">
        <w:rPr>
          <w:rFonts w:ascii="Arial" w:eastAsia="Times New Roman" w:hAnsi="Arial" w:cs="Arial"/>
          <w:lang w:eastAsia="en-AU"/>
        </w:rPr>
        <w:t xml:space="preserve">Objective 3: </w:t>
      </w:r>
      <w:bookmarkStart w:id="392" w:name="_Hlk32499324"/>
      <w:r w:rsidRPr="00D76257">
        <w:rPr>
          <w:rFonts w:ascii="Arial" w:eastAsia="Times New Roman" w:hAnsi="Arial" w:cs="Arial"/>
          <w:lang w:eastAsia="en-AU"/>
        </w:rPr>
        <w:t>An informed and responsible community benefitting from/enjoying a vibrant and sustainable landscape</w:t>
      </w:r>
      <w:bookmarkEnd w:id="391"/>
      <w:r w:rsidRPr="00D76257">
        <w:rPr>
          <w:rFonts w:ascii="Arial" w:eastAsia="Times New Roman" w:hAnsi="Arial" w:cs="Arial"/>
          <w:lang w:eastAsia="en-AU"/>
        </w:rPr>
        <w:t> </w:t>
      </w:r>
      <w:bookmarkEnd w:id="392"/>
    </w:p>
    <w:tbl>
      <w:tblPr>
        <w:tblW w:w="4950" w:type="pct"/>
        <w:tblBorders>
          <w:insideH w:val="single" w:sz="4" w:space="0" w:color="auto"/>
        </w:tblBorders>
        <w:tblCellMar>
          <w:left w:w="0" w:type="dxa"/>
          <w:right w:w="0" w:type="dxa"/>
        </w:tblCellMar>
        <w:tblLook w:val="04A0" w:firstRow="1" w:lastRow="0" w:firstColumn="1" w:lastColumn="0" w:noHBand="0" w:noVBand="1"/>
      </w:tblPr>
      <w:tblGrid>
        <w:gridCol w:w="2551"/>
        <w:gridCol w:w="2270"/>
        <w:gridCol w:w="777"/>
        <w:gridCol w:w="3338"/>
      </w:tblGrid>
      <w:tr w:rsidR="00D10226" w:rsidRPr="00D76257" w14:paraId="4BAB3DC1" w14:textId="77777777" w:rsidTr="00414B58">
        <w:trPr>
          <w:trHeight w:val="541"/>
        </w:trPr>
        <w:tc>
          <w:tcPr>
            <w:tcW w:w="1427" w:type="pct"/>
            <w:shd w:val="clear" w:color="auto" w:fill="auto"/>
            <w:vAlign w:val="bottom"/>
            <w:hideMark/>
          </w:tcPr>
          <w:p w14:paraId="0379A890" w14:textId="77777777" w:rsidR="00D10226" w:rsidRPr="00D76257" w:rsidRDefault="00D10226" w:rsidP="00826BA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Target</w:t>
            </w:r>
          </w:p>
        </w:tc>
        <w:tc>
          <w:tcPr>
            <w:tcW w:w="1270" w:type="pct"/>
            <w:shd w:val="clear" w:color="auto" w:fill="auto"/>
            <w:vAlign w:val="bottom"/>
            <w:hideMark/>
          </w:tcPr>
          <w:p w14:paraId="6D4456E7" w14:textId="77777777" w:rsidR="00D10226" w:rsidRPr="00D76257" w:rsidRDefault="00D10226" w:rsidP="00826BA1">
            <w:pPr>
              <w:spacing w:after="0" w:line="240" w:lineRule="auto"/>
              <w:ind w:right="-45"/>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Description</w:t>
            </w:r>
          </w:p>
        </w:tc>
        <w:tc>
          <w:tcPr>
            <w:tcW w:w="435" w:type="pct"/>
            <w:shd w:val="clear" w:color="auto" w:fill="auto"/>
            <w:vAlign w:val="bottom"/>
            <w:hideMark/>
          </w:tcPr>
          <w:p w14:paraId="71C6DDC4" w14:textId="77777777" w:rsidR="00D10226" w:rsidRPr="00D76257" w:rsidRDefault="00D10226" w:rsidP="00826BA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Timing</w:t>
            </w:r>
          </w:p>
        </w:tc>
        <w:tc>
          <w:tcPr>
            <w:tcW w:w="1868" w:type="pct"/>
            <w:shd w:val="clear" w:color="auto" w:fill="auto"/>
            <w:vAlign w:val="bottom"/>
            <w:hideMark/>
          </w:tcPr>
          <w:p w14:paraId="7536A029" w14:textId="77777777" w:rsidR="00D10226" w:rsidRPr="00D76257" w:rsidRDefault="00D10226" w:rsidP="00826BA1">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b/>
                <w:bCs/>
                <w:sz w:val="18"/>
                <w:szCs w:val="18"/>
                <w:lang w:eastAsia="en-AU"/>
              </w:rPr>
              <w:t>Success Indicators</w:t>
            </w:r>
          </w:p>
        </w:tc>
      </w:tr>
      <w:tr w:rsidR="00D10226" w:rsidRPr="00D76257" w14:paraId="35E41D26" w14:textId="77777777" w:rsidTr="00414B58">
        <w:trPr>
          <w:trHeight w:val="1555"/>
        </w:trPr>
        <w:tc>
          <w:tcPr>
            <w:tcW w:w="1427" w:type="pct"/>
            <w:shd w:val="clear" w:color="auto" w:fill="auto"/>
            <w:vAlign w:val="center"/>
            <w:hideMark/>
          </w:tcPr>
          <w:p w14:paraId="317D9A62" w14:textId="3CC297C8" w:rsidR="00D10226" w:rsidRPr="00D76257" w:rsidRDefault="00D10226" w:rsidP="00D10226">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lastRenderedPageBreak/>
              <w:t xml:space="preserve">3.1 Increase </w:t>
            </w:r>
            <w:r w:rsidR="001B106A" w:rsidRPr="00D76257">
              <w:rPr>
                <w:rFonts w:ascii="Arial" w:eastAsia="Times New Roman" w:hAnsi="Arial" w:cs="Arial"/>
                <w:b/>
                <w:bCs/>
                <w:sz w:val="18"/>
                <w:szCs w:val="18"/>
                <w:lang w:eastAsia="en-AU"/>
              </w:rPr>
              <w:t>I</w:t>
            </w:r>
            <w:r w:rsidR="00826BA1" w:rsidRPr="00D76257">
              <w:rPr>
                <w:rFonts w:ascii="Arial" w:eastAsia="Times New Roman" w:hAnsi="Arial" w:cs="Arial"/>
                <w:b/>
                <w:bCs/>
                <w:sz w:val="18"/>
                <w:szCs w:val="18"/>
                <w:lang w:eastAsia="en-AU"/>
              </w:rPr>
              <w:t xml:space="preserve">ntegrated </w:t>
            </w:r>
            <w:r w:rsidR="001B106A" w:rsidRPr="00D76257">
              <w:rPr>
                <w:rFonts w:ascii="Arial" w:eastAsia="Times New Roman" w:hAnsi="Arial" w:cs="Arial"/>
                <w:b/>
                <w:bCs/>
                <w:sz w:val="18"/>
                <w:szCs w:val="18"/>
                <w:lang w:eastAsia="en-AU"/>
              </w:rPr>
              <w:t>W</w:t>
            </w:r>
            <w:r w:rsidR="00826BA1" w:rsidRPr="00D76257">
              <w:rPr>
                <w:rFonts w:ascii="Arial" w:eastAsia="Times New Roman" w:hAnsi="Arial" w:cs="Arial"/>
                <w:b/>
                <w:bCs/>
                <w:sz w:val="18"/>
                <w:szCs w:val="18"/>
                <w:lang w:eastAsia="en-AU"/>
              </w:rPr>
              <w:t xml:space="preserve">ater </w:t>
            </w:r>
            <w:r w:rsidR="001B106A" w:rsidRPr="00D76257">
              <w:rPr>
                <w:rFonts w:ascii="Arial" w:eastAsia="Times New Roman" w:hAnsi="Arial" w:cs="Arial"/>
                <w:b/>
                <w:bCs/>
                <w:sz w:val="18"/>
                <w:szCs w:val="18"/>
                <w:lang w:eastAsia="en-AU"/>
              </w:rPr>
              <w:t>M</w:t>
            </w:r>
            <w:r w:rsidR="00826BA1" w:rsidRPr="00D76257">
              <w:rPr>
                <w:rFonts w:ascii="Arial" w:eastAsia="Times New Roman" w:hAnsi="Arial" w:cs="Arial"/>
                <w:b/>
                <w:bCs/>
                <w:sz w:val="18"/>
                <w:szCs w:val="18"/>
                <w:lang w:eastAsia="en-AU"/>
              </w:rPr>
              <w:t>anagement</w:t>
            </w:r>
            <w:r w:rsidR="001B106A" w:rsidRPr="00D76257">
              <w:rPr>
                <w:rFonts w:ascii="Arial" w:eastAsia="Times New Roman" w:hAnsi="Arial" w:cs="Arial"/>
                <w:b/>
                <w:bCs/>
                <w:sz w:val="18"/>
                <w:szCs w:val="18"/>
                <w:lang w:eastAsia="en-AU"/>
              </w:rPr>
              <w:t xml:space="preserve"> </w:t>
            </w:r>
            <w:r w:rsidRPr="00D76257">
              <w:rPr>
                <w:rFonts w:ascii="Arial" w:eastAsia="Times New Roman" w:hAnsi="Arial" w:cs="Arial"/>
                <w:b/>
                <w:bCs/>
                <w:sz w:val="18"/>
                <w:szCs w:val="18"/>
                <w:lang w:eastAsia="en-AU"/>
              </w:rPr>
              <w:t>Community</w:t>
            </w:r>
          </w:p>
          <w:p w14:paraId="05069918" w14:textId="367CE159" w:rsidR="00D10226" w:rsidRPr="00D76257" w:rsidRDefault="00D10226" w:rsidP="00D10226">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 xml:space="preserve">Awareness </w:t>
            </w:r>
          </w:p>
        </w:tc>
        <w:tc>
          <w:tcPr>
            <w:tcW w:w="1270" w:type="pct"/>
            <w:shd w:val="clear" w:color="auto" w:fill="auto"/>
            <w:vAlign w:val="center"/>
            <w:hideMark/>
          </w:tcPr>
          <w:p w14:paraId="692BD31B" w14:textId="3BFA37E3" w:rsidR="00D10226" w:rsidRPr="00D76257" w:rsidRDefault="00D10226" w:rsidP="00D10226">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color w:val="000000"/>
                <w:sz w:val="18"/>
                <w:szCs w:val="18"/>
                <w:lang w:eastAsia="en-AU"/>
              </w:rPr>
              <w:t>Engage the community through awareness programs, detailing water conservations, council intentions and actions.  </w:t>
            </w:r>
          </w:p>
        </w:tc>
        <w:tc>
          <w:tcPr>
            <w:tcW w:w="435" w:type="pct"/>
            <w:shd w:val="clear" w:color="auto" w:fill="auto"/>
            <w:vAlign w:val="center"/>
            <w:hideMark/>
          </w:tcPr>
          <w:p w14:paraId="514EA526" w14:textId="434E06EE" w:rsidR="00D10226" w:rsidRPr="00D76257" w:rsidRDefault="00D10226" w:rsidP="00D10226">
            <w:pPr>
              <w:spacing w:after="0" w:line="240" w:lineRule="auto"/>
              <w:jc w:val="center"/>
              <w:textAlignment w:val="baseline"/>
              <w:rPr>
                <w:rFonts w:ascii="Arial" w:eastAsia="Times New Roman" w:hAnsi="Arial" w:cs="Arial"/>
                <w:sz w:val="24"/>
                <w:szCs w:val="24"/>
                <w:lang w:eastAsia="en-AU"/>
              </w:rPr>
            </w:pPr>
            <w:r w:rsidRPr="00D76257">
              <w:rPr>
                <w:rFonts w:ascii="Arial" w:eastAsia="Times New Roman" w:hAnsi="Arial" w:cs="Arial"/>
                <w:color w:val="000000"/>
                <w:sz w:val="18"/>
                <w:szCs w:val="18"/>
                <w:lang w:eastAsia="en-AU"/>
              </w:rPr>
              <w:t>  2022</w:t>
            </w:r>
          </w:p>
        </w:tc>
        <w:tc>
          <w:tcPr>
            <w:tcW w:w="1868" w:type="pct"/>
            <w:shd w:val="clear" w:color="auto" w:fill="auto"/>
            <w:vAlign w:val="center"/>
            <w:hideMark/>
          </w:tcPr>
          <w:p w14:paraId="62CC05D2" w14:textId="77777777" w:rsidR="0048533D" w:rsidRPr="00D76257" w:rsidRDefault="0048533D"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Run 4 stories, posts, or articles related to the communities role in IWM though the following media;</w:t>
            </w:r>
          </w:p>
          <w:p w14:paraId="3422CB75" w14:textId="2DF7057F" w:rsidR="00D10226" w:rsidRPr="00D76257" w:rsidRDefault="00D10226" w:rsidP="0082055C">
            <w:pPr>
              <w:pStyle w:val="ListParagraph"/>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 xml:space="preserve">Yarra website, community newsletters, </w:t>
            </w:r>
            <w:r w:rsidR="0048533D" w:rsidRPr="00D76257">
              <w:rPr>
                <w:rFonts w:ascii="Arial" w:eastAsia="Times New Roman" w:hAnsi="Arial" w:cs="Arial"/>
                <w:sz w:val="18"/>
                <w:szCs w:val="18"/>
                <w:lang w:eastAsia="en-AU"/>
              </w:rPr>
              <w:t xml:space="preserve">or </w:t>
            </w:r>
            <w:r w:rsidRPr="00D76257">
              <w:rPr>
                <w:rFonts w:ascii="Arial" w:eastAsia="Times New Roman" w:hAnsi="Arial" w:cs="Arial"/>
                <w:sz w:val="18"/>
                <w:szCs w:val="18"/>
                <w:lang w:eastAsia="en-AU"/>
              </w:rPr>
              <w:t xml:space="preserve">interactive social media. </w:t>
            </w:r>
          </w:p>
        </w:tc>
      </w:tr>
      <w:tr w:rsidR="00D10226" w:rsidRPr="00D76257" w14:paraId="757CD0B6" w14:textId="77777777" w:rsidTr="00414B58">
        <w:trPr>
          <w:trHeight w:val="1123"/>
        </w:trPr>
        <w:tc>
          <w:tcPr>
            <w:tcW w:w="1427" w:type="pct"/>
            <w:shd w:val="clear" w:color="auto" w:fill="auto"/>
            <w:vAlign w:val="center"/>
          </w:tcPr>
          <w:p w14:paraId="31AC3771" w14:textId="0859E149" w:rsidR="001B106A" w:rsidRPr="00D76257" w:rsidRDefault="00D10226" w:rsidP="00D10226">
            <w:pPr>
              <w:spacing w:after="0" w:line="240" w:lineRule="auto"/>
              <w:textAlignment w:val="baseline"/>
              <w:rPr>
                <w:rFonts w:ascii="Arial" w:eastAsia="Times New Roman" w:hAnsi="Arial" w:cs="Arial"/>
                <w:b/>
                <w:bCs/>
                <w:color w:val="000000"/>
                <w:sz w:val="18"/>
                <w:szCs w:val="18"/>
                <w:lang w:eastAsia="en-AU"/>
              </w:rPr>
            </w:pPr>
            <w:r w:rsidRPr="00D76257">
              <w:rPr>
                <w:rFonts w:ascii="Arial" w:eastAsia="Times New Roman" w:hAnsi="Arial" w:cs="Arial"/>
                <w:b/>
                <w:bCs/>
                <w:color w:val="000000"/>
                <w:sz w:val="18"/>
                <w:szCs w:val="18"/>
                <w:lang w:eastAsia="en-AU"/>
              </w:rPr>
              <w:t>3.2</w:t>
            </w:r>
            <w:r w:rsidR="001B106A" w:rsidRPr="00D76257">
              <w:rPr>
                <w:rFonts w:ascii="Arial" w:eastAsia="Times New Roman" w:hAnsi="Arial" w:cs="Arial"/>
                <w:b/>
                <w:bCs/>
                <w:color w:val="000000"/>
                <w:sz w:val="18"/>
                <w:szCs w:val="18"/>
                <w:lang w:eastAsia="en-AU"/>
              </w:rPr>
              <w:t xml:space="preserve"> W</w:t>
            </w:r>
            <w:r w:rsidR="00826BA1" w:rsidRPr="00D76257">
              <w:rPr>
                <w:rFonts w:ascii="Arial" w:eastAsia="Times New Roman" w:hAnsi="Arial" w:cs="Arial"/>
                <w:b/>
                <w:bCs/>
                <w:color w:val="000000"/>
                <w:sz w:val="18"/>
                <w:szCs w:val="18"/>
                <w:lang w:eastAsia="en-AU"/>
              </w:rPr>
              <w:t xml:space="preserve">ater Sensitive </w:t>
            </w:r>
            <w:r w:rsidR="001B106A" w:rsidRPr="00D76257">
              <w:rPr>
                <w:rFonts w:ascii="Arial" w:eastAsia="Times New Roman" w:hAnsi="Arial" w:cs="Arial"/>
                <w:b/>
                <w:bCs/>
                <w:color w:val="000000"/>
                <w:sz w:val="18"/>
                <w:szCs w:val="18"/>
                <w:lang w:eastAsia="en-AU"/>
              </w:rPr>
              <w:t>U</w:t>
            </w:r>
            <w:r w:rsidR="00826BA1" w:rsidRPr="00D76257">
              <w:rPr>
                <w:rFonts w:ascii="Arial" w:eastAsia="Times New Roman" w:hAnsi="Arial" w:cs="Arial"/>
                <w:b/>
                <w:bCs/>
                <w:color w:val="000000"/>
                <w:sz w:val="18"/>
                <w:szCs w:val="18"/>
                <w:lang w:eastAsia="en-AU"/>
              </w:rPr>
              <w:t>rban Design</w:t>
            </w:r>
            <w:r w:rsidR="001B106A" w:rsidRPr="00D76257">
              <w:rPr>
                <w:rFonts w:ascii="Arial" w:eastAsia="Times New Roman" w:hAnsi="Arial" w:cs="Arial"/>
                <w:b/>
                <w:bCs/>
                <w:color w:val="000000"/>
                <w:sz w:val="18"/>
                <w:szCs w:val="18"/>
                <w:lang w:eastAsia="en-AU"/>
              </w:rPr>
              <w:t xml:space="preserve"> Community </w:t>
            </w:r>
          </w:p>
          <w:p w14:paraId="0B3F05E3" w14:textId="0CFDDF79" w:rsidR="00D10226" w:rsidRPr="00D76257" w:rsidRDefault="001B106A" w:rsidP="00D10226">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color w:val="000000"/>
                <w:sz w:val="18"/>
                <w:szCs w:val="18"/>
                <w:lang w:eastAsia="en-AU"/>
              </w:rPr>
              <w:t xml:space="preserve">Engagement </w:t>
            </w:r>
          </w:p>
        </w:tc>
        <w:tc>
          <w:tcPr>
            <w:tcW w:w="1270" w:type="pct"/>
            <w:shd w:val="clear" w:color="auto" w:fill="auto"/>
            <w:vAlign w:val="center"/>
          </w:tcPr>
          <w:p w14:paraId="0BD18918" w14:textId="3510B775" w:rsidR="00D10226" w:rsidRPr="00D76257" w:rsidRDefault="001B106A" w:rsidP="0048533D">
            <w:p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color w:val="000000"/>
                <w:sz w:val="18"/>
                <w:szCs w:val="18"/>
                <w:lang w:eastAsia="en-AU"/>
              </w:rPr>
              <w:t>Provide the community with insights into the inner workings of the various WSUD elements across Yarra.</w:t>
            </w:r>
            <w:r w:rsidR="00D10226" w:rsidRPr="00D76257">
              <w:rPr>
                <w:rFonts w:ascii="Arial" w:eastAsia="Times New Roman" w:hAnsi="Arial" w:cs="Arial"/>
                <w:color w:val="000000"/>
                <w:sz w:val="18"/>
                <w:szCs w:val="18"/>
                <w:lang w:eastAsia="en-AU"/>
              </w:rPr>
              <w:t xml:space="preserve"> </w:t>
            </w:r>
          </w:p>
        </w:tc>
        <w:tc>
          <w:tcPr>
            <w:tcW w:w="435" w:type="pct"/>
            <w:shd w:val="clear" w:color="auto" w:fill="auto"/>
            <w:vAlign w:val="center"/>
          </w:tcPr>
          <w:p w14:paraId="008516F8" w14:textId="5F97679C" w:rsidR="00D10226" w:rsidRPr="00D76257" w:rsidRDefault="00D10226" w:rsidP="00D10226">
            <w:pPr>
              <w:spacing w:after="0" w:line="240" w:lineRule="auto"/>
              <w:jc w:val="center"/>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2023</w:t>
            </w:r>
          </w:p>
        </w:tc>
        <w:tc>
          <w:tcPr>
            <w:tcW w:w="1868" w:type="pct"/>
            <w:shd w:val="clear" w:color="auto" w:fill="auto"/>
            <w:vAlign w:val="center"/>
          </w:tcPr>
          <w:p w14:paraId="0CCED2E2" w14:textId="79CE17DA" w:rsidR="00D10226" w:rsidRPr="00D76257" w:rsidRDefault="001B106A" w:rsidP="00EE1E85">
            <w:pPr>
              <w:pStyle w:val="ListParagraph"/>
              <w:numPr>
                <w:ilvl w:val="0"/>
                <w:numId w:val="1"/>
              </w:numPr>
              <w:spacing w:after="0" w:line="240" w:lineRule="auto"/>
              <w:ind w:left="500"/>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Install infographic signs for 50% of Yarra’s WSUD</w:t>
            </w:r>
            <w:r w:rsidR="00D10226" w:rsidRPr="00D76257">
              <w:rPr>
                <w:rFonts w:ascii="Arial" w:eastAsia="Times New Roman" w:hAnsi="Arial" w:cs="Arial"/>
                <w:sz w:val="18"/>
                <w:szCs w:val="18"/>
                <w:lang w:eastAsia="en-AU"/>
              </w:rPr>
              <w:t xml:space="preserve"> </w:t>
            </w:r>
          </w:p>
        </w:tc>
      </w:tr>
      <w:tr w:rsidR="0082055C" w:rsidRPr="00D76257" w14:paraId="57D2447F" w14:textId="77777777" w:rsidTr="00414B58">
        <w:trPr>
          <w:trHeight w:val="1122"/>
        </w:trPr>
        <w:tc>
          <w:tcPr>
            <w:tcW w:w="1427" w:type="pct"/>
            <w:shd w:val="clear" w:color="auto" w:fill="auto"/>
            <w:vAlign w:val="center"/>
          </w:tcPr>
          <w:p w14:paraId="4EBA9899" w14:textId="4292907B" w:rsidR="0082055C" w:rsidRPr="00D76257" w:rsidRDefault="0082055C" w:rsidP="0082055C">
            <w:pPr>
              <w:spacing w:after="0" w:line="240" w:lineRule="auto"/>
              <w:textAlignment w:val="baseline"/>
              <w:rPr>
                <w:rFonts w:ascii="Arial" w:eastAsia="Times New Roman" w:hAnsi="Arial" w:cs="Arial"/>
                <w:b/>
                <w:bCs/>
                <w:sz w:val="18"/>
                <w:szCs w:val="18"/>
                <w:lang w:eastAsia="en-AU"/>
              </w:rPr>
            </w:pPr>
            <w:r w:rsidRPr="00D76257">
              <w:rPr>
                <w:rFonts w:ascii="Arial" w:eastAsia="Times New Roman" w:hAnsi="Arial" w:cs="Arial"/>
                <w:b/>
                <w:bCs/>
                <w:sz w:val="18"/>
                <w:szCs w:val="18"/>
                <w:lang w:eastAsia="en-AU"/>
              </w:rPr>
              <w:t>3.3 </w:t>
            </w:r>
            <w:r w:rsidR="00414B58" w:rsidRPr="00D76257">
              <w:rPr>
                <w:rFonts w:ascii="Arial" w:eastAsia="Times New Roman" w:hAnsi="Arial" w:cs="Arial"/>
                <w:b/>
                <w:bCs/>
                <w:sz w:val="18"/>
                <w:szCs w:val="18"/>
                <w:lang w:eastAsia="en-AU"/>
              </w:rPr>
              <w:t>Increase</w:t>
            </w:r>
            <w:r w:rsidRPr="00D76257">
              <w:rPr>
                <w:rFonts w:ascii="Arial" w:eastAsia="Times New Roman" w:hAnsi="Arial" w:cs="Arial"/>
                <w:b/>
                <w:bCs/>
                <w:sz w:val="18"/>
                <w:szCs w:val="18"/>
                <w:lang w:eastAsia="en-AU"/>
              </w:rPr>
              <w:t xml:space="preserve"> Passive </w:t>
            </w:r>
          </w:p>
          <w:p w14:paraId="505FCCB1" w14:textId="3FD8CC30" w:rsidR="0082055C" w:rsidRPr="00D76257" w:rsidRDefault="0082055C" w:rsidP="0082055C">
            <w:pPr>
              <w:spacing w:after="0" w:line="240" w:lineRule="auto"/>
              <w:textAlignment w:val="baseline"/>
              <w:rPr>
                <w:rFonts w:ascii="Arial" w:eastAsia="Times New Roman" w:hAnsi="Arial" w:cs="Arial"/>
                <w:b/>
                <w:bCs/>
                <w:strike/>
                <w:sz w:val="18"/>
                <w:szCs w:val="18"/>
                <w:highlight w:val="yellow"/>
                <w:lang w:eastAsia="en-AU"/>
              </w:rPr>
            </w:pPr>
            <w:r w:rsidRPr="00D76257">
              <w:rPr>
                <w:rFonts w:ascii="Arial" w:eastAsia="Times New Roman" w:hAnsi="Arial" w:cs="Arial"/>
                <w:b/>
                <w:bCs/>
                <w:sz w:val="18"/>
                <w:szCs w:val="18"/>
                <w:lang w:eastAsia="en-AU"/>
              </w:rPr>
              <w:t>Irrigation</w:t>
            </w:r>
          </w:p>
        </w:tc>
        <w:tc>
          <w:tcPr>
            <w:tcW w:w="1270" w:type="pct"/>
            <w:shd w:val="clear" w:color="auto" w:fill="auto"/>
            <w:vAlign w:val="center"/>
          </w:tcPr>
          <w:p w14:paraId="063C7A32" w14:textId="650473E5" w:rsidR="0082055C" w:rsidRPr="00D76257" w:rsidRDefault="0082055C" w:rsidP="0082055C">
            <w:pPr>
              <w:spacing w:after="0" w:line="240" w:lineRule="auto"/>
              <w:textAlignment w:val="baseline"/>
              <w:rPr>
                <w:rFonts w:ascii="Arial" w:eastAsia="Times New Roman" w:hAnsi="Arial" w:cs="Arial"/>
                <w:strike/>
                <w:sz w:val="18"/>
                <w:szCs w:val="18"/>
                <w:highlight w:val="yellow"/>
              </w:rPr>
            </w:pPr>
            <w:r w:rsidRPr="00D76257">
              <w:rPr>
                <w:rFonts w:ascii="Arial" w:eastAsia="Times New Roman" w:hAnsi="Arial" w:cs="Arial"/>
                <w:color w:val="000000"/>
                <w:sz w:val="18"/>
                <w:szCs w:val="18"/>
                <w:lang w:eastAsia="en-AU"/>
              </w:rPr>
              <w:t>Investigate, develop and implement cost effective passive irrigation techniques and practices.</w:t>
            </w:r>
          </w:p>
        </w:tc>
        <w:tc>
          <w:tcPr>
            <w:tcW w:w="435" w:type="pct"/>
            <w:shd w:val="clear" w:color="auto" w:fill="auto"/>
            <w:vAlign w:val="center"/>
          </w:tcPr>
          <w:p w14:paraId="5928861C" w14:textId="76DEF7F2" w:rsidR="0082055C" w:rsidRPr="00D76257" w:rsidRDefault="0082055C" w:rsidP="0082055C">
            <w:pPr>
              <w:spacing w:after="0" w:line="240" w:lineRule="auto"/>
              <w:jc w:val="center"/>
              <w:textAlignment w:val="baseline"/>
              <w:rPr>
                <w:rFonts w:ascii="Arial" w:eastAsia="Times New Roman" w:hAnsi="Arial" w:cs="Arial"/>
                <w:strike/>
                <w:sz w:val="18"/>
                <w:szCs w:val="18"/>
                <w:lang w:eastAsia="en-AU"/>
              </w:rPr>
            </w:pPr>
            <w:r w:rsidRPr="00D76257">
              <w:rPr>
                <w:rFonts w:ascii="Arial" w:eastAsia="Times New Roman" w:hAnsi="Arial" w:cs="Arial"/>
                <w:color w:val="000000"/>
                <w:sz w:val="18"/>
                <w:szCs w:val="18"/>
                <w:lang w:eastAsia="en-AU"/>
              </w:rPr>
              <w:t xml:space="preserve"> 2030</w:t>
            </w:r>
          </w:p>
        </w:tc>
        <w:tc>
          <w:tcPr>
            <w:tcW w:w="1868" w:type="pct"/>
            <w:shd w:val="clear" w:color="auto" w:fill="auto"/>
            <w:vAlign w:val="center"/>
          </w:tcPr>
          <w:p w14:paraId="6243A308" w14:textId="36C5D5A6" w:rsidR="0082055C" w:rsidRPr="00D76257" w:rsidRDefault="0082055C" w:rsidP="00EE1E85">
            <w:pPr>
              <w:pStyle w:val="ListParagraph"/>
              <w:numPr>
                <w:ilvl w:val="0"/>
                <w:numId w:val="1"/>
              </w:numPr>
              <w:spacing w:after="0" w:line="240" w:lineRule="auto"/>
              <w:ind w:left="500"/>
              <w:textAlignment w:val="baseline"/>
              <w:rPr>
                <w:rFonts w:ascii="Arial" w:eastAsia="Times New Roman" w:hAnsi="Arial" w:cs="Arial"/>
                <w:strike/>
                <w:sz w:val="18"/>
                <w:szCs w:val="18"/>
                <w:lang w:eastAsia="en-AU"/>
              </w:rPr>
            </w:pPr>
            <w:r w:rsidRPr="00D76257">
              <w:rPr>
                <w:rFonts w:ascii="Arial" w:eastAsia="Times New Roman" w:hAnsi="Arial" w:cs="Arial"/>
                <w:sz w:val="18"/>
                <w:szCs w:val="18"/>
                <w:lang w:eastAsia="en-AU"/>
              </w:rPr>
              <w:t>5% of the annually planted in 2030 new trees to be passively irrigated</w:t>
            </w:r>
            <w:r w:rsidRPr="00D76257">
              <w:rPr>
                <w:rFonts w:ascii="Arial" w:eastAsia="Times New Roman" w:hAnsi="Arial" w:cs="Arial"/>
                <w:color w:val="000000"/>
                <w:sz w:val="18"/>
                <w:szCs w:val="18"/>
                <w:lang w:eastAsia="en-AU"/>
              </w:rPr>
              <w:t xml:space="preserve"> </w:t>
            </w:r>
          </w:p>
        </w:tc>
      </w:tr>
      <w:tr w:rsidR="0082055C" w:rsidRPr="00D76257" w14:paraId="457561A0" w14:textId="77777777" w:rsidTr="00414B58">
        <w:trPr>
          <w:trHeight w:val="1122"/>
        </w:trPr>
        <w:tc>
          <w:tcPr>
            <w:tcW w:w="1427" w:type="pct"/>
            <w:shd w:val="clear" w:color="auto" w:fill="auto"/>
            <w:vAlign w:val="center"/>
          </w:tcPr>
          <w:p w14:paraId="6677D42C" w14:textId="6FFC6220" w:rsidR="0082055C" w:rsidRPr="00D76257" w:rsidRDefault="0082055C" w:rsidP="0082055C">
            <w:pPr>
              <w:spacing w:after="0" w:line="240" w:lineRule="auto"/>
              <w:textAlignment w:val="baseline"/>
              <w:rPr>
                <w:rFonts w:ascii="Arial" w:eastAsia="Times New Roman" w:hAnsi="Arial" w:cs="Arial"/>
                <w:b/>
                <w:bCs/>
                <w:sz w:val="18"/>
                <w:szCs w:val="18"/>
                <w:lang w:eastAsia="en-AU"/>
              </w:rPr>
            </w:pPr>
          </w:p>
        </w:tc>
        <w:tc>
          <w:tcPr>
            <w:tcW w:w="1270" w:type="pct"/>
            <w:shd w:val="clear" w:color="auto" w:fill="auto"/>
            <w:vAlign w:val="center"/>
          </w:tcPr>
          <w:p w14:paraId="1E1393B9" w14:textId="057EB192" w:rsidR="0082055C" w:rsidRPr="00D76257" w:rsidRDefault="0082055C" w:rsidP="0082055C">
            <w:pPr>
              <w:spacing w:after="0" w:line="240" w:lineRule="auto"/>
              <w:textAlignment w:val="baseline"/>
              <w:rPr>
                <w:rFonts w:ascii="Arial" w:eastAsia="Times New Roman" w:hAnsi="Arial" w:cs="Arial"/>
                <w:sz w:val="18"/>
                <w:szCs w:val="18"/>
                <w:lang w:eastAsia="en-AU"/>
              </w:rPr>
            </w:pPr>
          </w:p>
        </w:tc>
        <w:tc>
          <w:tcPr>
            <w:tcW w:w="435" w:type="pct"/>
            <w:shd w:val="clear" w:color="auto" w:fill="auto"/>
            <w:vAlign w:val="center"/>
          </w:tcPr>
          <w:p w14:paraId="7016DDB8" w14:textId="707CA746" w:rsidR="0082055C" w:rsidRPr="00D76257" w:rsidRDefault="0082055C" w:rsidP="0082055C">
            <w:pPr>
              <w:spacing w:after="0" w:line="240" w:lineRule="auto"/>
              <w:jc w:val="center"/>
              <w:textAlignment w:val="baseline"/>
              <w:rPr>
                <w:rFonts w:ascii="Arial" w:eastAsia="Times New Roman" w:hAnsi="Arial" w:cs="Arial"/>
                <w:sz w:val="18"/>
                <w:szCs w:val="18"/>
                <w:lang w:eastAsia="en-AU"/>
              </w:rPr>
            </w:pPr>
          </w:p>
        </w:tc>
        <w:tc>
          <w:tcPr>
            <w:tcW w:w="1868" w:type="pct"/>
            <w:shd w:val="clear" w:color="auto" w:fill="auto"/>
            <w:vAlign w:val="center"/>
          </w:tcPr>
          <w:p w14:paraId="3844E0EB" w14:textId="035BB6B3" w:rsidR="0082055C" w:rsidRPr="00D76257" w:rsidRDefault="0082055C" w:rsidP="00414B58">
            <w:pPr>
              <w:spacing w:after="0" w:line="240" w:lineRule="auto"/>
              <w:textAlignment w:val="baseline"/>
              <w:rPr>
                <w:rFonts w:ascii="Arial" w:eastAsia="Times New Roman" w:hAnsi="Arial" w:cs="Arial"/>
                <w:sz w:val="18"/>
                <w:szCs w:val="18"/>
                <w:lang w:eastAsia="en-AU"/>
              </w:rPr>
            </w:pPr>
          </w:p>
        </w:tc>
      </w:tr>
    </w:tbl>
    <w:p w14:paraId="40E56477" w14:textId="3B2EA4E4" w:rsidR="00B83232" w:rsidRPr="00D76257" w:rsidRDefault="00D10226" w:rsidP="006A4E43">
      <w:pPr>
        <w:pStyle w:val="Heading1"/>
        <w:rPr>
          <w:rFonts w:ascii="Arial" w:hAnsi="Arial" w:cs="Arial"/>
        </w:rPr>
      </w:pPr>
      <w:bookmarkStart w:id="393" w:name="_Toc32241838"/>
      <w:bookmarkStart w:id="394" w:name="_Toc32242255"/>
      <w:bookmarkStart w:id="395" w:name="_Toc32242499"/>
      <w:bookmarkStart w:id="396" w:name="_Toc32241839"/>
      <w:bookmarkStart w:id="397" w:name="_Toc32242256"/>
      <w:bookmarkStart w:id="398" w:name="_Toc32242500"/>
      <w:bookmarkStart w:id="399" w:name="_Toc32241870"/>
      <w:bookmarkStart w:id="400" w:name="_Toc32242287"/>
      <w:bookmarkStart w:id="401" w:name="_Toc32242531"/>
      <w:bookmarkStart w:id="402" w:name="_Toc32241871"/>
      <w:bookmarkStart w:id="403" w:name="_Toc32242288"/>
      <w:bookmarkStart w:id="404" w:name="_Toc32242532"/>
      <w:bookmarkStart w:id="405" w:name="_Toc32241872"/>
      <w:bookmarkStart w:id="406" w:name="_Toc32242289"/>
      <w:bookmarkStart w:id="407" w:name="_Toc32242533"/>
      <w:bookmarkStart w:id="408" w:name="_Toc38444757"/>
      <w:bookmarkEnd w:id="386"/>
      <w:bookmarkEnd w:id="388"/>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r w:rsidRPr="00D76257">
        <w:rPr>
          <w:rFonts w:ascii="Arial" w:hAnsi="Arial" w:cs="Arial"/>
        </w:rPr>
        <w:t>A</w:t>
      </w:r>
      <w:r w:rsidR="00B83232" w:rsidRPr="00D76257">
        <w:rPr>
          <w:rFonts w:ascii="Arial" w:hAnsi="Arial" w:cs="Arial"/>
        </w:rPr>
        <w:t>ction plan</w:t>
      </w:r>
      <w:bookmarkEnd w:id="408"/>
    </w:p>
    <w:p w14:paraId="7C37782B" w14:textId="07788E55" w:rsidR="009134E7" w:rsidRPr="00D76257" w:rsidRDefault="00883A3C" w:rsidP="0048533D">
      <w:pPr>
        <w:spacing w:after="240"/>
        <w:ind w:left="-142"/>
        <w:rPr>
          <w:rFonts w:ascii="Arial" w:hAnsi="Arial" w:cs="Arial"/>
        </w:rPr>
      </w:pPr>
      <w:r w:rsidRPr="00D76257">
        <w:rPr>
          <w:rFonts w:ascii="Arial" w:hAnsi="Arial" w:cs="Arial"/>
        </w:rPr>
        <w:t xml:space="preserve">This plan provides </w:t>
      </w:r>
      <w:r w:rsidR="009134E7" w:rsidRPr="00D76257">
        <w:rPr>
          <w:rFonts w:ascii="Arial" w:hAnsi="Arial" w:cs="Arial"/>
        </w:rPr>
        <w:t xml:space="preserve">Council with an Integrated Water Management </w:t>
      </w:r>
      <w:r w:rsidRPr="00D76257">
        <w:rPr>
          <w:rFonts w:ascii="Arial" w:hAnsi="Arial" w:cs="Arial"/>
        </w:rPr>
        <w:t>direction for the next 10 y</w:t>
      </w:r>
      <w:r w:rsidR="00D50015" w:rsidRPr="00D76257">
        <w:rPr>
          <w:rFonts w:ascii="Arial" w:hAnsi="Arial" w:cs="Arial"/>
        </w:rPr>
        <w:t>ea</w:t>
      </w:r>
      <w:r w:rsidRPr="00D76257">
        <w:rPr>
          <w:rFonts w:ascii="Arial" w:hAnsi="Arial" w:cs="Arial"/>
        </w:rPr>
        <w:t>rs. Actions and target</w:t>
      </w:r>
      <w:r w:rsidR="00D50015" w:rsidRPr="00D76257">
        <w:rPr>
          <w:rFonts w:ascii="Arial" w:hAnsi="Arial" w:cs="Arial"/>
        </w:rPr>
        <w:t>s</w:t>
      </w:r>
      <w:r w:rsidRPr="00D76257">
        <w:rPr>
          <w:rFonts w:ascii="Arial" w:hAnsi="Arial" w:cs="Arial"/>
        </w:rPr>
        <w:t xml:space="preserve"> hav</w:t>
      </w:r>
      <w:r w:rsidR="00D50015" w:rsidRPr="00D76257">
        <w:rPr>
          <w:rFonts w:ascii="Arial" w:hAnsi="Arial" w:cs="Arial"/>
        </w:rPr>
        <w:t xml:space="preserve">e been identified for the </w:t>
      </w:r>
      <w:r w:rsidR="009134E7" w:rsidRPr="00D76257">
        <w:rPr>
          <w:rFonts w:ascii="Arial" w:hAnsi="Arial" w:cs="Arial"/>
        </w:rPr>
        <w:t>first</w:t>
      </w:r>
      <w:r w:rsidR="00D50015" w:rsidRPr="00D76257">
        <w:rPr>
          <w:rFonts w:ascii="Arial" w:hAnsi="Arial" w:cs="Arial"/>
        </w:rPr>
        <w:t xml:space="preserve"> four</w:t>
      </w:r>
      <w:r w:rsidRPr="00D76257">
        <w:rPr>
          <w:rFonts w:ascii="Arial" w:hAnsi="Arial" w:cs="Arial"/>
        </w:rPr>
        <w:t xml:space="preserve"> yea</w:t>
      </w:r>
      <w:r w:rsidR="00D50015" w:rsidRPr="00D76257">
        <w:rPr>
          <w:rFonts w:ascii="Arial" w:hAnsi="Arial" w:cs="Arial"/>
        </w:rPr>
        <w:t xml:space="preserve">rs </w:t>
      </w:r>
      <w:r w:rsidR="009134E7" w:rsidRPr="00D76257">
        <w:rPr>
          <w:rFonts w:ascii="Arial" w:hAnsi="Arial" w:cs="Arial"/>
        </w:rPr>
        <w:t xml:space="preserve">of the Plan’s lifecycle </w:t>
      </w:r>
      <w:r w:rsidR="00D50015" w:rsidRPr="00D76257">
        <w:rPr>
          <w:rFonts w:ascii="Arial" w:hAnsi="Arial" w:cs="Arial"/>
        </w:rPr>
        <w:t xml:space="preserve">with a </w:t>
      </w:r>
      <w:r w:rsidR="009134E7" w:rsidRPr="00D76257">
        <w:rPr>
          <w:rFonts w:ascii="Arial" w:hAnsi="Arial" w:cs="Arial"/>
        </w:rPr>
        <w:t xml:space="preserve">review planned </w:t>
      </w:r>
      <w:r w:rsidR="00D50015" w:rsidRPr="00D76257">
        <w:rPr>
          <w:rFonts w:ascii="Arial" w:hAnsi="Arial" w:cs="Arial"/>
        </w:rPr>
        <w:t>in the fifth</w:t>
      </w:r>
      <w:r w:rsidRPr="00D76257">
        <w:rPr>
          <w:rFonts w:ascii="Arial" w:hAnsi="Arial" w:cs="Arial"/>
        </w:rPr>
        <w:t xml:space="preserve"> year to </w:t>
      </w:r>
      <w:r w:rsidR="009134E7" w:rsidRPr="00D76257">
        <w:rPr>
          <w:rFonts w:ascii="Arial" w:hAnsi="Arial" w:cs="Arial"/>
        </w:rPr>
        <w:t xml:space="preserve">identify actions and targets for the remainder of the plan’s life that are </w:t>
      </w:r>
      <w:r w:rsidRPr="00D76257">
        <w:rPr>
          <w:rFonts w:ascii="Arial" w:hAnsi="Arial" w:cs="Arial"/>
        </w:rPr>
        <w:t xml:space="preserve">reflective of </w:t>
      </w:r>
      <w:r w:rsidR="009134E7" w:rsidRPr="00D76257">
        <w:rPr>
          <w:rFonts w:ascii="Arial" w:hAnsi="Arial" w:cs="Arial"/>
        </w:rPr>
        <w:t>the achievements and findings of the first four years</w:t>
      </w:r>
      <w:r w:rsidRPr="00D76257">
        <w:rPr>
          <w:rFonts w:ascii="Arial" w:hAnsi="Arial" w:cs="Arial"/>
        </w:rPr>
        <w:t xml:space="preserve">. </w:t>
      </w:r>
      <w:r w:rsidR="009134E7" w:rsidRPr="00D76257">
        <w:rPr>
          <w:rFonts w:ascii="Arial" w:hAnsi="Arial" w:cs="Arial"/>
        </w:rPr>
        <w:t>The delivery of the Plan will be actualised through;</w:t>
      </w:r>
    </w:p>
    <w:p w14:paraId="41F23454" w14:textId="06126551" w:rsidR="00005809" w:rsidRPr="00D76257" w:rsidRDefault="00005809" w:rsidP="00794D3A">
      <w:pPr>
        <w:spacing w:after="240"/>
        <w:rPr>
          <w:rFonts w:ascii="Arial" w:hAnsi="Arial" w:cs="Arial"/>
        </w:rPr>
      </w:pPr>
      <w:r w:rsidRPr="00D76257">
        <w:rPr>
          <w:rFonts w:ascii="Arial" w:hAnsi="Arial" w:cs="Arial"/>
          <w:noProof/>
          <w:lang w:eastAsia="en-AU"/>
        </w:rPr>
        <w:lastRenderedPageBreak/>
        <w:drawing>
          <wp:inline distT="0" distB="0" distL="0" distR="0" wp14:anchorId="15B32990" wp14:editId="1A80B740">
            <wp:extent cx="5486400" cy="3159456"/>
            <wp:effectExtent l="19050" t="0" r="38100" b="2222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2A180A2" w14:textId="74548719" w:rsidR="009F0A3A" w:rsidRPr="00D76257" w:rsidRDefault="000B0733" w:rsidP="000B0733">
      <w:pPr>
        <w:pStyle w:val="Caption"/>
        <w:rPr>
          <w:rFonts w:ascii="Arial" w:hAnsi="Arial" w:cs="Arial"/>
        </w:rPr>
        <w:sectPr w:rsidR="009F0A3A" w:rsidRPr="00D76257" w:rsidSect="0082055C">
          <w:pgSz w:w="11906" w:h="16838"/>
          <w:pgMar w:top="1440" w:right="1440" w:bottom="1276" w:left="1440" w:header="708" w:footer="708" w:gutter="0"/>
          <w:cols w:space="708"/>
          <w:titlePg/>
          <w:docGrid w:linePitch="360"/>
        </w:sectPr>
      </w:pPr>
      <w:r w:rsidRPr="00D76257">
        <w:rPr>
          <w:rFonts w:ascii="Arial" w:hAnsi="Arial" w:cs="Arial"/>
        </w:rPr>
        <w:t xml:space="preserve">Figure </w:t>
      </w:r>
      <w:r w:rsidR="00F47AF4" w:rsidRPr="00D76257">
        <w:rPr>
          <w:rFonts w:ascii="Arial" w:hAnsi="Arial" w:cs="Arial"/>
          <w:noProof/>
        </w:rPr>
        <w:fldChar w:fldCharType="begin"/>
      </w:r>
      <w:r w:rsidR="00F47AF4" w:rsidRPr="00D76257">
        <w:rPr>
          <w:rFonts w:ascii="Arial" w:hAnsi="Arial" w:cs="Arial"/>
          <w:noProof/>
        </w:rPr>
        <w:instrText xml:space="preserve"> SEQ Figure \* ARABIC </w:instrText>
      </w:r>
      <w:r w:rsidR="00F47AF4" w:rsidRPr="00D76257">
        <w:rPr>
          <w:rFonts w:ascii="Arial" w:hAnsi="Arial" w:cs="Arial"/>
          <w:noProof/>
        </w:rPr>
        <w:fldChar w:fldCharType="separate"/>
      </w:r>
      <w:r w:rsidR="00B7695D">
        <w:rPr>
          <w:rFonts w:ascii="Arial" w:hAnsi="Arial" w:cs="Arial"/>
          <w:noProof/>
        </w:rPr>
        <w:t>7</w:t>
      </w:r>
      <w:r w:rsidR="00F47AF4" w:rsidRPr="00D76257">
        <w:rPr>
          <w:rFonts w:ascii="Arial" w:hAnsi="Arial" w:cs="Arial"/>
          <w:noProof/>
        </w:rPr>
        <w:fldChar w:fldCharType="end"/>
      </w:r>
      <w:r w:rsidRPr="00D76257">
        <w:rPr>
          <w:rFonts w:ascii="Arial" w:hAnsi="Arial" w:cs="Arial"/>
        </w:rPr>
        <w:t xml:space="preserve">:  Ways to deliver Integrated Water Management for Yarra </w:t>
      </w:r>
    </w:p>
    <w:p w14:paraId="58ADF857" w14:textId="08123E42" w:rsidR="007C4252" w:rsidRPr="00D76257" w:rsidRDefault="00603943" w:rsidP="0082055C">
      <w:pPr>
        <w:pStyle w:val="Heading2"/>
        <w:numPr>
          <w:ilvl w:val="0"/>
          <w:numId w:val="0"/>
        </w:numPr>
        <w:ind w:left="432" w:hanging="432"/>
        <w:rPr>
          <w:rFonts w:ascii="Arial" w:eastAsia="Times New Roman" w:hAnsi="Arial" w:cs="Arial"/>
          <w:lang w:eastAsia="en-AU"/>
        </w:rPr>
      </w:pPr>
      <w:bookmarkStart w:id="409" w:name="_Toc506898162"/>
      <w:bookmarkStart w:id="410" w:name="_Toc26262840"/>
      <w:bookmarkStart w:id="411" w:name="_Toc38444758"/>
      <w:r w:rsidRPr="00D76257">
        <w:rPr>
          <w:rFonts w:ascii="Arial" w:hAnsi="Arial" w:cs="Arial"/>
        </w:rPr>
        <w:lastRenderedPageBreak/>
        <w:t>Objective 1</w:t>
      </w:r>
      <w:bookmarkEnd w:id="409"/>
      <w:bookmarkEnd w:id="410"/>
      <w:r w:rsidRPr="00D76257">
        <w:rPr>
          <w:rFonts w:ascii="Arial" w:hAnsi="Arial" w:cs="Arial"/>
        </w:rPr>
        <w:t xml:space="preserve">: </w:t>
      </w:r>
      <w:r w:rsidR="00E316A4" w:rsidRPr="00D76257">
        <w:rPr>
          <w:rStyle w:val="normaltextrun"/>
          <w:rFonts w:ascii="Arial" w:hAnsi="Arial" w:cs="Arial"/>
        </w:rPr>
        <w:t>Efficient and fit for purpose use of all water supplies</w:t>
      </w:r>
      <w:bookmarkEnd w:id="411"/>
      <w:r w:rsidR="00E316A4" w:rsidRPr="00D76257">
        <w:rPr>
          <w:rStyle w:val="eop"/>
          <w:rFonts w:ascii="Arial" w:hAnsi="Arial" w:cs="Arial"/>
        </w:rPr>
        <w:t> </w:t>
      </w: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5"/>
        <w:gridCol w:w="1451"/>
        <w:gridCol w:w="7840"/>
        <w:gridCol w:w="1124"/>
        <w:gridCol w:w="820"/>
        <w:gridCol w:w="1423"/>
        <w:gridCol w:w="984"/>
      </w:tblGrid>
      <w:tr w:rsidR="00241D49" w:rsidRPr="00D76257" w14:paraId="31842688" w14:textId="77777777" w:rsidTr="00B903D3">
        <w:tc>
          <w:tcPr>
            <w:tcW w:w="448" w:type="dxa"/>
            <w:tcBorders>
              <w:top w:val="nil"/>
              <w:left w:val="nil"/>
              <w:bottom w:val="single" w:sz="6" w:space="0" w:color="44546A"/>
              <w:right w:val="nil"/>
            </w:tcBorders>
            <w:shd w:val="clear" w:color="auto" w:fill="ACCCEA"/>
            <w:vAlign w:val="center"/>
            <w:hideMark/>
          </w:tcPr>
          <w:p w14:paraId="7BC7DF21"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No</w:t>
            </w:r>
            <w:r w:rsidRPr="00D76257">
              <w:rPr>
                <w:rFonts w:ascii="Arial" w:eastAsia="Times New Roman" w:hAnsi="Arial" w:cs="Arial"/>
                <w:color w:val="000000"/>
                <w:sz w:val="20"/>
                <w:szCs w:val="20"/>
                <w:lang w:eastAsia="en-AU"/>
              </w:rPr>
              <w:t> </w:t>
            </w:r>
          </w:p>
        </w:tc>
        <w:tc>
          <w:tcPr>
            <w:tcW w:w="1360" w:type="dxa"/>
            <w:tcBorders>
              <w:top w:val="nil"/>
              <w:left w:val="nil"/>
              <w:bottom w:val="single" w:sz="6" w:space="0" w:color="44546A"/>
              <w:right w:val="nil"/>
            </w:tcBorders>
            <w:shd w:val="clear" w:color="auto" w:fill="ACCCEA"/>
            <w:vAlign w:val="center"/>
            <w:hideMark/>
          </w:tcPr>
          <w:p w14:paraId="3DC7FB1C"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Action</w:t>
            </w:r>
            <w:r w:rsidRPr="00D76257">
              <w:rPr>
                <w:rFonts w:ascii="Arial" w:eastAsia="Times New Roman" w:hAnsi="Arial" w:cs="Arial"/>
                <w:color w:val="000000"/>
                <w:sz w:val="20"/>
                <w:szCs w:val="20"/>
                <w:lang w:eastAsia="en-AU"/>
              </w:rPr>
              <w:t> </w:t>
            </w:r>
          </w:p>
        </w:tc>
        <w:tc>
          <w:tcPr>
            <w:tcW w:w="7973" w:type="dxa"/>
            <w:tcBorders>
              <w:top w:val="nil"/>
              <w:left w:val="nil"/>
              <w:bottom w:val="single" w:sz="6" w:space="0" w:color="44546A"/>
              <w:right w:val="nil"/>
            </w:tcBorders>
            <w:shd w:val="clear" w:color="auto" w:fill="ACCCEA"/>
            <w:vAlign w:val="center"/>
            <w:hideMark/>
          </w:tcPr>
          <w:p w14:paraId="6428AA73" w14:textId="15259645"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Description</w:t>
            </w:r>
            <w:r w:rsidRPr="00D76257">
              <w:rPr>
                <w:rFonts w:ascii="Arial" w:eastAsia="Times New Roman" w:hAnsi="Arial" w:cs="Arial"/>
                <w:color w:val="000000"/>
                <w:sz w:val="20"/>
                <w:szCs w:val="20"/>
                <w:lang w:eastAsia="en-AU"/>
              </w:rPr>
              <w:t> </w:t>
            </w:r>
          </w:p>
        </w:tc>
        <w:tc>
          <w:tcPr>
            <w:tcW w:w="1134" w:type="dxa"/>
            <w:tcBorders>
              <w:top w:val="nil"/>
              <w:left w:val="nil"/>
              <w:bottom w:val="single" w:sz="6" w:space="0" w:color="44546A"/>
              <w:right w:val="nil"/>
            </w:tcBorders>
            <w:shd w:val="clear" w:color="auto" w:fill="ACCCEA"/>
            <w:vAlign w:val="center"/>
            <w:hideMark/>
          </w:tcPr>
          <w:p w14:paraId="071FE15C"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Timing</w:t>
            </w:r>
            <w:r w:rsidRPr="00D76257">
              <w:rPr>
                <w:rFonts w:ascii="Arial" w:eastAsia="Times New Roman" w:hAnsi="Arial" w:cs="Arial"/>
                <w:color w:val="000000"/>
                <w:sz w:val="20"/>
                <w:szCs w:val="20"/>
                <w:lang w:eastAsia="en-AU"/>
              </w:rPr>
              <w:t> </w:t>
            </w:r>
          </w:p>
        </w:tc>
        <w:tc>
          <w:tcPr>
            <w:tcW w:w="822" w:type="dxa"/>
            <w:tcBorders>
              <w:top w:val="nil"/>
              <w:left w:val="nil"/>
              <w:bottom w:val="single" w:sz="6" w:space="0" w:color="44546A"/>
              <w:right w:val="nil"/>
            </w:tcBorders>
            <w:shd w:val="clear" w:color="auto" w:fill="ACCCEA"/>
            <w:vAlign w:val="center"/>
            <w:hideMark/>
          </w:tcPr>
          <w:p w14:paraId="6D154941"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Priority</w:t>
            </w:r>
            <w:r w:rsidRPr="00D76257">
              <w:rPr>
                <w:rFonts w:ascii="Arial" w:eastAsia="Times New Roman" w:hAnsi="Arial" w:cs="Arial"/>
                <w:color w:val="000000"/>
                <w:sz w:val="20"/>
                <w:szCs w:val="20"/>
                <w:lang w:eastAsia="en-AU"/>
              </w:rPr>
              <w:t> </w:t>
            </w:r>
          </w:p>
        </w:tc>
        <w:tc>
          <w:tcPr>
            <w:tcW w:w="1363" w:type="dxa"/>
            <w:tcBorders>
              <w:top w:val="nil"/>
              <w:left w:val="nil"/>
              <w:bottom w:val="single" w:sz="6" w:space="0" w:color="44546A"/>
              <w:right w:val="nil"/>
            </w:tcBorders>
            <w:shd w:val="clear" w:color="auto" w:fill="ACCCEA"/>
            <w:vAlign w:val="center"/>
            <w:hideMark/>
          </w:tcPr>
          <w:p w14:paraId="64A843B6"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Responsibility</w:t>
            </w:r>
            <w:r w:rsidRPr="00D76257">
              <w:rPr>
                <w:rFonts w:ascii="Arial" w:eastAsia="Times New Roman" w:hAnsi="Arial" w:cs="Arial"/>
                <w:color w:val="000000"/>
                <w:sz w:val="20"/>
                <w:szCs w:val="20"/>
                <w:lang w:eastAsia="en-AU"/>
              </w:rPr>
              <w:t> </w:t>
            </w:r>
          </w:p>
        </w:tc>
        <w:tc>
          <w:tcPr>
            <w:tcW w:w="987" w:type="dxa"/>
            <w:tcBorders>
              <w:top w:val="nil"/>
              <w:left w:val="nil"/>
              <w:bottom w:val="single" w:sz="6" w:space="0" w:color="44546A"/>
              <w:right w:val="nil"/>
            </w:tcBorders>
            <w:shd w:val="clear" w:color="auto" w:fill="ACCCEA"/>
            <w:vAlign w:val="center"/>
            <w:hideMark/>
          </w:tcPr>
          <w:p w14:paraId="263A9C1F"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Related target(s)</w:t>
            </w:r>
            <w:r w:rsidRPr="00D76257">
              <w:rPr>
                <w:rFonts w:ascii="Arial" w:eastAsia="Times New Roman" w:hAnsi="Arial" w:cs="Arial"/>
                <w:color w:val="000000"/>
                <w:sz w:val="20"/>
                <w:szCs w:val="20"/>
                <w:lang w:eastAsia="en-AU"/>
              </w:rPr>
              <w:t> </w:t>
            </w:r>
          </w:p>
        </w:tc>
      </w:tr>
      <w:tr w:rsidR="0047347A" w:rsidRPr="00D76257" w14:paraId="2E0B5AF5" w14:textId="77777777" w:rsidTr="00241D49">
        <w:trPr>
          <w:trHeight w:val="350"/>
        </w:trPr>
        <w:tc>
          <w:tcPr>
            <w:tcW w:w="14087" w:type="dxa"/>
            <w:gridSpan w:val="7"/>
            <w:tcBorders>
              <w:top w:val="nil"/>
              <w:left w:val="nil"/>
              <w:bottom w:val="single" w:sz="6" w:space="0" w:color="44546A"/>
              <w:right w:val="nil"/>
            </w:tcBorders>
            <w:shd w:val="clear" w:color="auto" w:fill="7FA2BF"/>
            <w:vAlign w:val="center"/>
            <w:hideMark/>
          </w:tcPr>
          <w:p w14:paraId="35C6FE02" w14:textId="77777777" w:rsidR="0047347A" w:rsidRPr="00D76257" w:rsidRDefault="0047347A"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Reduction in potable water use within council operated facilities and parks</w:t>
            </w:r>
            <w:r w:rsidRPr="00D76257">
              <w:rPr>
                <w:rFonts w:ascii="Arial" w:eastAsia="Times New Roman" w:hAnsi="Arial" w:cs="Arial"/>
                <w:color w:val="000000"/>
                <w:sz w:val="18"/>
                <w:szCs w:val="18"/>
                <w:lang w:eastAsia="en-AU"/>
              </w:rPr>
              <w:t> </w:t>
            </w:r>
          </w:p>
        </w:tc>
      </w:tr>
      <w:tr w:rsidR="0047347A" w:rsidRPr="00D76257" w14:paraId="067FA36B" w14:textId="77777777" w:rsidTr="00241D49">
        <w:trPr>
          <w:trHeight w:val="90"/>
        </w:trPr>
        <w:tc>
          <w:tcPr>
            <w:tcW w:w="14087" w:type="dxa"/>
            <w:gridSpan w:val="7"/>
            <w:tcBorders>
              <w:top w:val="nil"/>
              <w:left w:val="nil"/>
              <w:bottom w:val="single" w:sz="6" w:space="0" w:color="44546A"/>
              <w:right w:val="nil"/>
            </w:tcBorders>
            <w:shd w:val="clear" w:color="auto" w:fill="DEEAF6"/>
            <w:vAlign w:val="center"/>
            <w:hideMark/>
          </w:tcPr>
          <w:p w14:paraId="04AD46BE" w14:textId="77777777" w:rsidR="0047347A" w:rsidRPr="00D76257" w:rsidRDefault="0047347A"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1. Open space irrigation</w:t>
            </w:r>
            <w:r w:rsidRPr="00D76257">
              <w:rPr>
                <w:rFonts w:ascii="Arial" w:eastAsia="Times New Roman" w:hAnsi="Arial" w:cs="Arial"/>
                <w:color w:val="000000"/>
                <w:sz w:val="18"/>
                <w:szCs w:val="18"/>
                <w:lang w:eastAsia="en-AU"/>
              </w:rPr>
              <w:t> </w:t>
            </w:r>
          </w:p>
        </w:tc>
      </w:tr>
      <w:tr w:rsidR="00241D49" w:rsidRPr="00D76257" w14:paraId="639B651E" w14:textId="77777777" w:rsidTr="00B903D3">
        <w:trPr>
          <w:trHeight w:val="2432"/>
        </w:trPr>
        <w:tc>
          <w:tcPr>
            <w:tcW w:w="448" w:type="dxa"/>
            <w:tcBorders>
              <w:top w:val="nil"/>
              <w:left w:val="nil"/>
              <w:bottom w:val="single" w:sz="6" w:space="0" w:color="44546A"/>
              <w:right w:val="nil"/>
            </w:tcBorders>
            <w:shd w:val="clear" w:color="auto" w:fill="auto"/>
            <w:vAlign w:val="center"/>
            <w:hideMark/>
          </w:tcPr>
          <w:p w14:paraId="69AD02C8"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bookmarkStart w:id="412" w:name="_Hlk36560911"/>
            <w:r w:rsidRPr="00D76257">
              <w:rPr>
                <w:rFonts w:ascii="Arial" w:eastAsia="Times New Roman" w:hAnsi="Arial" w:cs="Arial"/>
                <w:b/>
                <w:bCs/>
                <w:color w:val="000000"/>
                <w:sz w:val="18"/>
                <w:szCs w:val="18"/>
                <w:lang w:eastAsia="en-AU"/>
              </w:rPr>
              <w:t>1.1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2D50945D" w14:textId="0AA460A0"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Irrigation system</w:t>
            </w:r>
            <w:r w:rsidR="003D5503" w:rsidRPr="00D76257">
              <w:rPr>
                <w:rFonts w:ascii="Arial" w:eastAsia="Times New Roman" w:hAnsi="Arial" w:cs="Arial"/>
                <w:b/>
                <w:bCs/>
                <w:color w:val="000000"/>
                <w:sz w:val="18"/>
                <w:szCs w:val="18"/>
                <w:lang w:eastAsia="en-AU"/>
              </w:rPr>
              <w:t xml:space="preserve"> efficiency</w:t>
            </w:r>
          </w:p>
        </w:tc>
        <w:tc>
          <w:tcPr>
            <w:tcW w:w="7973" w:type="dxa"/>
            <w:tcBorders>
              <w:top w:val="nil"/>
              <w:left w:val="nil"/>
              <w:bottom w:val="single" w:sz="6" w:space="0" w:color="44546A"/>
              <w:right w:val="nil"/>
            </w:tcBorders>
            <w:shd w:val="clear" w:color="auto" w:fill="auto"/>
            <w:vAlign w:val="center"/>
            <w:hideMark/>
          </w:tcPr>
          <w:p w14:paraId="4247E235" w14:textId="77777777" w:rsidR="00AB5103" w:rsidRPr="00D76257" w:rsidRDefault="00AB5103" w:rsidP="00EE1E85">
            <w:pPr>
              <w:numPr>
                <w:ilvl w:val="0"/>
                <w:numId w:val="13"/>
              </w:numPr>
              <w:spacing w:after="0" w:line="240" w:lineRule="auto"/>
              <w:jc w:val="both"/>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Identify and prioritise irrigation systems requiring upgrade based on age, condition and projected water saving</w:t>
            </w:r>
          </w:p>
          <w:p w14:paraId="4EBD5853" w14:textId="65A2D461" w:rsidR="00241D49" w:rsidRPr="00D76257" w:rsidRDefault="00AB5103" w:rsidP="00EE1E85">
            <w:pPr>
              <w:numPr>
                <w:ilvl w:val="0"/>
                <w:numId w:val="13"/>
              </w:numPr>
              <w:spacing w:after="0" w:line="240" w:lineRule="auto"/>
              <w:jc w:val="both"/>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Through smart systems, a</w:t>
            </w:r>
            <w:r w:rsidR="00241D49" w:rsidRPr="00D76257">
              <w:rPr>
                <w:rFonts w:ascii="Arial" w:eastAsia="Times New Roman" w:hAnsi="Arial" w:cs="Arial"/>
                <w:color w:val="000000"/>
                <w:sz w:val="18"/>
                <w:szCs w:val="18"/>
                <w:lang w:eastAsia="en-AU"/>
              </w:rPr>
              <w:t>dopt watering regimes that respond to environmental conditions (</w:t>
            </w:r>
            <w:r w:rsidRPr="00D76257">
              <w:rPr>
                <w:rFonts w:ascii="Arial" w:eastAsia="Times New Roman" w:hAnsi="Arial" w:cs="Arial"/>
                <w:color w:val="000000"/>
                <w:sz w:val="18"/>
                <w:szCs w:val="18"/>
                <w:lang w:eastAsia="en-AU"/>
              </w:rPr>
              <w:t xml:space="preserve">e.g. </w:t>
            </w:r>
            <w:r w:rsidR="00241D49" w:rsidRPr="00D76257">
              <w:rPr>
                <w:rFonts w:ascii="Arial" w:eastAsia="Times New Roman" w:hAnsi="Arial" w:cs="Arial"/>
                <w:color w:val="000000"/>
                <w:sz w:val="18"/>
                <w:szCs w:val="18"/>
                <w:lang w:eastAsia="en-AU"/>
              </w:rPr>
              <w:t xml:space="preserve">during low evapotranspiration </w:t>
            </w:r>
            <w:r w:rsidRPr="00D76257">
              <w:rPr>
                <w:rFonts w:ascii="Arial" w:eastAsia="Times New Roman" w:hAnsi="Arial" w:cs="Arial"/>
                <w:color w:val="000000"/>
                <w:sz w:val="18"/>
                <w:szCs w:val="18"/>
                <w:lang w:eastAsia="en-AU"/>
              </w:rPr>
              <w:t xml:space="preserve"> and </w:t>
            </w:r>
            <w:r w:rsidR="00241D49" w:rsidRPr="00D76257">
              <w:rPr>
                <w:rFonts w:ascii="Arial" w:eastAsia="Times New Roman" w:hAnsi="Arial" w:cs="Arial"/>
                <w:color w:val="000000"/>
                <w:sz w:val="18"/>
                <w:szCs w:val="18"/>
                <w:lang w:eastAsia="en-AU"/>
              </w:rPr>
              <w:t>not before rain)</w:t>
            </w:r>
          </w:p>
          <w:p w14:paraId="50F23494" w14:textId="32BA6787" w:rsidR="00241D49" w:rsidRPr="00D76257" w:rsidRDefault="00241D49" w:rsidP="00EE1E85">
            <w:pPr>
              <w:numPr>
                <w:ilvl w:val="0"/>
                <w:numId w:val="13"/>
              </w:numPr>
              <w:spacing w:after="0" w:line="240" w:lineRule="auto"/>
              <w:jc w:val="both"/>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Establish leak detection and repair process </w:t>
            </w:r>
          </w:p>
          <w:p w14:paraId="76D7F617" w14:textId="77777777" w:rsidR="00241D49" w:rsidRPr="00D76257" w:rsidRDefault="00241D49" w:rsidP="00EE1E85">
            <w:pPr>
              <w:numPr>
                <w:ilvl w:val="0"/>
                <w:numId w:val="13"/>
              </w:numPr>
              <w:spacing w:after="0" w:line="240" w:lineRule="auto"/>
              <w:jc w:val="both"/>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Undertake scheduled maintenance of irrigation systems </w:t>
            </w:r>
          </w:p>
          <w:p w14:paraId="09C5F2F6" w14:textId="65D11DE6" w:rsidR="00241D49" w:rsidRPr="00D76257" w:rsidRDefault="00826BA1" w:rsidP="00EE1E85">
            <w:pPr>
              <w:numPr>
                <w:ilvl w:val="0"/>
                <w:numId w:val="13"/>
              </w:numPr>
              <w:spacing w:after="0" w:line="240" w:lineRule="auto"/>
              <w:jc w:val="both"/>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Engage external irrigation consultant to define works priority and ultimate irrigation processes </w:t>
            </w:r>
          </w:p>
        </w:tc>
        <w:tc>
          <w:tcPr>
            <w:tcW w:w="1134" w:type="dxa"/>
            <w:tcBorders>
              <w:top w:val="nil"/>
              <w:left w:val="nil"/>
              <w:bottom w:val="single" w:sz="6" w:space="0" w:color="44546A"/>
              <w:right w:val="nil"/>
            </w:tcBorders>
            <w:shd w:val="clear" w:color="auto" w:fill="auto"/>
            <w:vAlign w:val="center"/>
            <w:hideMark/>
          </w:tcPr>
          <w:p w14:paraId="0A0684D0"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hideMark/>
          </w:tcPr>
          <w:p w14:paraId="3721D0F1"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hideMark/>
          </w:tcPr>
          <w:p w14:paraId="27597BED" w14:textId="3593385E" w:rsidR="00241D49" w:rsidRPr="00D76257" w:rsidRDefault="00DC04F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Open S</w:t>
            </w:r>
            <w:r w:rsidR="00241D49" w:rsidRPr="00D76257">
              <w:rPr>
                <w:rFonts w:ascii="Arial" w:eastAsia="Times New Roman" w:hAnsi="Arial" w:cs="Arial"/>
                <w:color w:val="000000"/>
                <w:sz w:val="18"/>
                <w:szCs w:val="18"/>
                <w:lang w:eastAsia="en-AU"/>
              </w:rPr>
              <w:t>pace</w:t>
            </w:r>
            <w:r w:rsidRPr="00D76257">
              <w:rPr>
                <w:rFonts w:ascii="Arial" w:eastAsia="Times New Roman" w:hAnsi="Arial" w:cs="Arial"/>
                <w:color w:val="000000"/>
                <w:sz w:val="18"/>
                <w:szCs w:val="18"/>
                <w:lang w:eastAsia="en-AU"/>
              </w:rPr>
              <w:t xml:space="preserve"> Maintenance &amp; Open Space Planning &amp; Design</w:t>
            </w:r>
          </w:p>
        </w:tc>
        <w:tc>
          <w:tcPr>
            <w:tcW w:w="987" w:type="dxa"/>
            <w:tcBorders>
              <w:top w:val="nil"/>
              <w:left w:val="nil"/>
              <w:bottom w:val="single" w:sz="6" w:space="0" w:color="44546A"/>
              <w:right w:val="nil"/>
            </w:tcBorders>
            <w:shd w:val="clear" w:color="auto" w:fill="auto"/>
            <w:vAlign w:val="center"/>
            <w:hideMark/>
          </w:tcPr>
          <w:p w14:paraId="587A6903" w14:textId="77777777" w:rsidR="0005419A" w:rsidRPr="00D76257" w:rsidRDefault="00621F31"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w:t>
            </w:r>
            <w:r w:rsidR="0005419A" w:rsidRPr="00D76257">
              <w:rPr>
                <w:rFonts w:ascii="Arial" w:eastAsia="Times New Roman" w:hAnsi="Arial" w:cs="Arial"/>
                <w:color w:val="000000"/>
                <w:sz w:val="18"/>
                <w:szCs w:val="18"/>
                <w:lang w:eastAsia="en-AU"/>
              </w:rPr>
              <w:t>2</w:t>
            </w:r>
          </w:p>
          <w:p w14:paraId="6C74D0C8" w14:textId="1A5861D2" w:rsidR="00241D49" w:rsidRPr="00D76257" w:rsidRDefault="0005419A"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w:t>
            </w:r>
            <w:r w:rsidR="00621F31" w:rsidRPr="00D76257">
              <w:rPr>
                <w:rFonts w:ascii="Arial" w:eastAsia="Times New Roman" w:hAnsi="Arial" w:cs="Arial"/>
                <w:color w:val="000000"/>
                <w:sz w:val="18"/>
                <w:szCs w:val="18"/>
                <w:lang w:eastAsia="en-AU"/>
              </w:rPr>
              <w:t>4</w:t>
            </w:r>
          </w:p>
          <w:p w14:paraId="2EF40CCA" w14:textId="530AECE5" w:rsidR="0005419A" w:rsidRPr="00D76257" w:rsidRDefault="0005419A" w:rsidP="00621F31">
            <w:pPr>
              <w:spacing w:after="0" w:line="240" w:lineRule="auto"/>
              <w:jc w:val="center"/>
              <w:textAlignment w:val="baseline"/>
              <w:rPr>
                <w:rFonts w:ascii="Arial" w:eastAsia="Times New Roman" w:hAnsi="Arial" w:cs="Arial"/>
                <w:color w:val="000000"/>
                <w:sz w:val="24"/>
                <w:szCs w:val="24"/>
                <w:lang w:eastAsia="en-AU"/>
              </w:rPr>
            </w:pPr>
          </w:p>
        </w:tc>
      </w:tr>
      <w:bookmarkEnd w:id="412"/>
      <w:tr w:rsidR="00241D49" w:rsidRPr="00D76257" w14:paraId="17B7B8DE" w14:textId="77777777" w:rsidTr="00B903D3">
        <w:trPr>
          <w:trHeight w:val="1119"/>
        </w:trPr>
        <w:tc>
          <w:tcPr>
            <w:tcW w:w="448" w:type="dxa"/>
            <w:tcBorders>
              <w:top w:val="nil"/>
              <w:left w:val="nil"/>
              <w:bottom w:val="single" w:sz="6" w:space="0" w:color="44546A"/>
              <w:right w:val="nil"/>
            </w:tcBorders>
            <w:shd w:val="clear" w:color="auto" w:fill="auto"/>
            <w:vAlign w:val="center"/>
            <w:hideMark/>
          </w:tcPr>
          <w:p w14:paraId="5B831187" w14:textId="6B1B88B4"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1.2</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4E445BE2"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Soil and playing surfaces </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793A6D2A" w14:textId="06379465" w:rsidR="00241D49" w:rsidRPr="00D76257" w:rsidRDefault="00790DAF" w:rsidP="00EE1E85">
            <w:pPr>
              <w:pStyle w:val="ListParagraph"/>
              <w:numPr>
                <w:ilvl w:val="0"/>
                <w:numId w:val="14"/>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Implement measures that aim to i</w:t>
            </w:r>
            <w:r w:rsidR="00AB5103" w:rsidRPr="00D76257">
              <w:rPr>
                <w:rFonts w:ascii="Arial" w:eastAsia="Times New Roman" w:hAnsi="Arial" w:cs="Arial"/>
                <w:color w:val="000000"/>
                <w:sz w:val="18"/>
                <w:szCs w:val="18"/>
                <w:lang w:eastAsia="en-AU"/>
              </w:rPr>
              <w:t xml:space="preserve">ncrease </w:t>
            </w:r>
            <w:r w:rsidR="00241D49" w:rsidRPr="00D76257">
              <w:rPr>
                <w:rFonts w:ascii="Arial" w:eastAsia="Times New Roman" w:hAnsi="Arial" w:cs="Arial"/>
                <w:color w:val="000000"/>
                <w:sz w:val="18"/>
                <w:szCs w:val="18"/>
                <w:lang w:eastAsia="en-AU"/>
              </w:rPr>
              <w:t xml:space="preserve">soil </w:t>
            </w:r>
            <w:r w:rsidR="00AB5103" w:rsidRPr="00D76257">
              <w:rPr>
                <w:rFonts w:ascii="Arial" w:eastAsia="Times New Roman" w:hAnsi="Arial" w:cs="Arial"/>
                <w:color w:val="000000"/>
                <w:sz w:val="18"/>
                <w:szCs w:val="18"/>
                <w:lang w:eastAsia="en-AU"/>
              </w:rPr>
              <w:t>moisture</w:t>
            </w:r>
            <w:r w:rsidR="00CD6EAD" w:rsidRPr="00D76257">
              <w:rPr>
                <w:rFonts w:ascii="Arial" w:eastAsia="Times New Roman" w:hAnsi="Arial" w:cs="Arial"/>
                <w:color w:val="000000"/>
                <w:sz w:val="18"/>
                <w:szCs w:val="18"/>
                <w:lang w:eastAsia="en-AU"/>
              </w:rPr>
              <w:t xml:space="preserve"> retention</w:t>
            </w:r>
            <w:r w:rsidRPr="00D76257">
              <w:rPr>
                <w:rFonts w:ascii="Arial" w:eastAsia="Times New Roman" w:hAnsi="Arial" w:cs="Arial"/>
                <w:color w:val="000000"/>
                <w:sz w:val="18"/>
                <w:szCs w:val="18"/>
                <w:lang w:eastAsia="en-AU"/>
              </w:rPr>
              <w:t xml:space="preserve"> and </w:t>
            </w:r>
            <w:r w:rsidR="00AB5103" w:rsidRPr="00D76257">
              <w:rPr>
                <w:rFonts w:ascii="Arial" w:eastAsia="Times New Roman" w:hAnsi="Arial" w:cs="Arial"/>
                <w:color w:val="000000"/>
                <w:sz w:val="18"/>
                <w:szCs w:val="18"/>
                <w:lang w:eastAsia="en-AU"/>
              </w:rPr>
              <w:t>improv</w:t>
            </w:r>
            <w:r w:rsidR="00B504E7" w:rsidRPr="00D76257">
              <w:rPr>
                <w:rFonts w:ascii="Arial" w:eastAsia="Times New Roman" w:hAnsi="Arial" w:cs="Arial"/>
                <w:color w:val="000000"/>
                <w:sz w:val="18"/>
                <w:szCs w:val="18"/>
                <w:lang w:eastAsia="en-AU"/>
              </w:rPr>
              <w:t>e</w:t>
            </w:r>
            <w:r w:rsidR="00AB5103" w:rsidRPr="00D76257">
              <w:rPr>
                <w:rFonts w:ascii="Arial" w:eastAsia="Times New Roman" w:hAnsi="Arial" w:cs="Arial"/>
                <w:color w:val="000000"/>
                <w:sz w:val="18"/>
                <w:szCs w:val="18"/>
                <w:lang w:eastAsia="en-AU"/>
              </w:rPr>
              <w:t xml:space="preserve"> soil condition </w:t>
            </w:r>
          </w:p>
          <w:p w14:paraId="55D3F33F" w14:textId="28BB8D7C" w:rsidR="00241D49" w:rsidRPr="00D76257" w:rsidRDefault="00AB5103" w:rsidP="00EE1E85">
            <w:pPr>
              <w:pStyle w:val="ListParagraph"/>
              <w:numPr>
                <w:ilvl w:val="0"/>
                <w:numId w:val="14"/>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Implement based upon the highest priority spaces</w:t>
            </w:r>
            <w:r w:rsidR="00241D49" w:rsidRPr="00D76257">
              <w:rPr>
                <w:rFonts w:ascii="Arial" w:eastAsia="Times New Roman" w:hAnsi="Arial" w:cs="Arial"/>
                <w:color w:val="000000"/>
                <w:sz w:val="18"/>
                <w:szCs w:val="18"/>
                <w:lang w:eastAsia="en-AU"/>
              </w:rPr>
              <w:t> </w:t>
            </w:r>
          </w:p>
        </w:tc>
        <w:tc>
          <w:tcPr>
            <w:tcW w:w="1134" w:type="dxa"/>
            <w:tcBorders>
              <w:top w:val="nil"/>
              <w:left w:val="nil"/>
              <w:bottom w:val="single" w:sz="6" w:space="0" w:color="44546A"/>
              <w:right w:val="nil"/>
            </w:tcBorders>
            <w:shd w:val="clear" w:color="auto" w:fill="auto"/>
            <w:vAlign w:val="center"/>
            <w:hideMark/>
          </w:tcPr>
          <w:p w14:paraId="3F279BC4" w14:textId="1EF8CB7E" w:rsidR="00241D49" w:rsidRPr="00D76257" w:rsidRDefault="00241D49" w:rsidP="002F59E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w:t>
            </w:r>
            <w:r w:rsidR="002F59E7" w:rsidRPr="00D76257">
              <w:rPr>
                <w:rFonts w:ascii="Arial" w:eastAsia="Times New Roman" w:hAnsi="Arial" w:cs="Arial"/>
                <w:color w:val="000000"/>
                <w:sz w:val="18"/>
                <w:szCs w:val="18"/>
                <w:lang w:eastAsia="en-AU"/>
              </w:rPr>
              <w:t>Ongoing</w:t>
            </w:r>
          </w:p>
        </w:tc>
        <w:tc>
          <w:tcPr>
            <w:tcW w:w="822" w:type="dxa"/>
            <w:tcBorders>
              <w:top w:val="nil"/>
              <w:left w:val="nil"/>
              <w:bottom w:val="single" w:sz="6" w:space="0" w:color="44546A"/>
              <w:right w:val="nil"/>
            </w:tcBorders>
            <w:shd w:val="clear" w:color="auto" w:fill="auto"/>
            <w:vAlign w:val="center"/>
            <w:hideMark/>
          </w:tcPr>
          <w:p w14:paraId="6D8F8CE9"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hideMark/>
          </w:tcPr>
          <w:p w14:paraId="371DB743" w14:textId="6939F578" w:rsidR="00241D49" w:rsidRPr="00D76257" w:rsidRDefault="00BF0F4C"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Open Space Maintenance &amp; Open Space Planning &amp; Design</w:t>
            </w:r>
          </w:p>
        </w:tc>
        <w:tc>
          <w:tcPr>
            <w:tcW w:w="987" w:type="dxa"/>
            <w:tcBorders>
              <w:top w:val="nil"/>
              <w:left w:val="nil"/>
              <w:bottom w:val="single" w:sz="6" w:space="0" w:color="44546A"/>
              <w:right w:val="nil"/>
            </w:tcBorders>
            <w:shd w:val="clear" w:color="auto" w:fill="auto"/>
            <w:vAlign w:val="center"/>
            <w:hideMark/>
          </w:tcPr>
          <w:p w14:paraId="3500434D" w14:textId="77777777" w:rsidR="00241D49"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1.2</w:t>
            </w:r>
          </w:p>
          <w:p w14:paraId="0A0C5F7B" w14:textId="5943BED3" w:rsidR="00DD453F" w:rsidRPr="00D76257" w:rsidRDefault="00DD453F" w:rsidP="00621F31">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1.3</w:t>
            </w:r>
          </w:p>
        </w:tc>
      </w:tr>
      <w:tr w:rsidR="0047347A" w:rsidRPr="00D76257" w14:paraId="5AE2484F" w14:textId="77777777" w:rsidTr="00241D49">
        <w:trPr>
          <w:trHeight w:val="45"/>
        </w:trPr>
        <w:tc>
          <w:tcPr>
            <w:tcW w:w="14087" w:type="dxa"/>
            <w:gridSpan w:val="7"/>
            <w:tcBorders>
              <w:top w:val="nil"/>
              <w:left w:val="nil"/>
              <w:bottom w:val="single" w:sz="6" w:space="0" w:color="44546A"/>
              <w:right w:val="nil"/>
            </w:tcBorders>
            <w:shd w:val="clear" w:color="auto" w:fill="DEEAF6"/>
            <w:vAlign w:val="center"/>
            <w:hideMark/>
          </w:tcPr>
          <w:p w14:paraId="7E3BE58D" w14:textId="66229F3C" w:rsidR="0047347A" w:rsidRPr="00D76257" w:rsidRDefault="0047347A"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2. Council buildings</w:t>
            </w:r>
            <w:r w:rsidRPr="00D76257">
              <w:rPr>
                <w:rFonts w:ascii="Arial" w:eastAsia="Times New Roman" w:hAnsi="Arial" w:cs="Arial"/>
                <w:color w:val="000000"/>
                <w:sz w:val="18"/>
                <w:szCs w:val="18"/>
                <w:lang w:eastAsia="en-AU"/>
              </w:rPr>
              <w:t> </w:t>
            </w:r>
          </w:p>
        </w:tc>
      </w:tr>
      <w:tr w:rsidR="00241D49" w:rsidRPr="00D76257" w14:paraId="2538F072" w14:textId="77777777" w:rsidTr="00B903D3">
        <w:trPr>
          <w:trHeight w:val="1537"/>
        </w:trPr>
        <w:tc>
          <w:tcPr>
            <w:tcW w:w="448" w:type="dxa"/>
            <w:tcBorders>
              <w:top w:val="nil"/>
              <w:left w:val="nil"/>
              <w:bottom w:val="single" w:sz="6" w:space="0" w:color="44546A"/>
              <w:right w:val="nil"/>
            </w:tcBorders>
            <w:shd w:val="clear" w:color="auto" w:fill="auto"/>
            <w:vAlign w:val="center"/>
            <w:hideMark/>
          </w:tcPr>
          <w:p w14:paraId="35FCE2BB"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2.1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4192E637"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Building efficiency and education</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61E3ADF2" w14:textId="165D7574" w:rsidR="00241D49" w:rsidRPr="00D76257" w:rsidRDefault="00241D49" w:rsidP="00EE1E85">
            <w:pPr>
              <w:pStyle w:val="ListParagraph"/>
              <w:numPr>
                <w:ilvl w:val="0"/>
                <w:numId w:val="14"/>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Retrofit</w:t>
            </w:r>
            <w:r w:rsidR="00AB5103" w:rsidRPr="00D76257">
              <w:rPr>
                <w:rFonts w:ascii="Arial" w:eastAsia="Times New Roman" w:hAnsi="Arial" w:cs="Arial"/>
                <w:color w:val="000000"/>
                <w:sz w:val="18"/>
                <w:szCs w:val="18"/>
                <w:lang w:eastAsia="en-AU"/>
              </w:rPr>
              <w:t xml:space="preserve"> council buildings with water </w:t>
            </w:r>
            <w:r w:rsidRPr="00D76257">
              <w:rPr>
                <w:rFonts w:ascii="Arial" w:eastAsia="Times New Roman" w:hAnsi="Arial" w:cs="Arial"/>
                <w:color w:val="000000"/>
                <w:sz w:val="18"/>
                <w:szCs w:val="18"/>
                <w:lang w:eastAsia="en-AU"/>
              </w:rPr>
              <w:t>efficient water appliances</w:t>
            </w:r>
            <w:r w:rsidR="00AB5103" w:rsidRPr="00D76257">
              <w:rPr>
                <w:rFonts w:ascii="Arial" w:eastAsia="Times New Roman" w:hAnsi="Arial" w:cs="Arial"/>
                <w:color w:val="000000"/>
                <w:sz w:val="18"/>
                <w:szCs w:val="18"/>
                <w:lang w:eastAsia="en-AU"/>
              </w:rPr>
              <w:t xml:space="preserve"> during building refurbishment and upgrades based on </w:t>
            </w:r>
            <w:r w:rsidRPr="00D76257">
              <w:rPr>
                <w:rFonts w:ascii="Arial" w:eastAsia="Times New Roman" w:hAnsi="Arial" w:cs="Arial"/>
                <w:color w:val="000000"/>
                <w:sz w:val="18"/>
                <w:szCs w:val="18"/>
                <w:lang w:eastAsia="en-AU"/>
              </w:rPr>
              <w:t> Water Efficiency Labelling and Standards (WELS) </w:t>
            </w:r>
            <w:r w:rsidR="00AB5103" w:rsidRPr="00D76257">
              <w:rPr>
                <w:rFonts w:ascii="Arial" w:eastAsia="Times New Roman" w:hAnsi="Arial" w:cs="Arial"/>
                <w:color w:val="000000"/>
                <w:sz w:val="18"/>
                <w:szCs w:val="18"/>
                <w:lang w:eastAsia="en-AU"/>
              </w:rPr>
              <w:t xml:space="preserve"> ratings</w:t>
            </w:r>
          </w:p>
          <w:p w14:paraId="76951120" w14:textId="499DF2C8" w:rsidR="00241D49" w:rsidRPr="00D76257" w:rsidRDefault="00241D49" w:rsidP="00EE1E85">
            <w:pPr>
              <w:pStyle w:val="ListParagraph"/>
              <w:numPr>
                <w:ilvl w:val="0"/>
                <w:numId w:val="14"/>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All new council buildings to meet industry best practice</w:t>
            </w:r>
            <w:r w:rsidR="003D5503" w:rsidRPr="00D76257">
              <w:rPr>
                <w:rFonts w:ascii="Arial" w:eastAsia="Times New Roman" w:hAnsi="Arial" w:cs="Arial"/>
                <w:color w:val="000000"/>
                <w:sz w:val="18"/>
                <w:szCs w:val="18"/>
                <w:lang w:eastAsia="en-AU"/>
              </w:rPr>
              <w:t xml:space="preserve"> </w:t>
            </w:r>
            <w:r w:rsidRPr="00D76257">
              <w:rPr>
                <w:rFonts w:ascii="Arial" w:eastAsia="Times New Roman" w:hAnsi="Arial" w:cs="Arial"/>
                <w:color w:val="000000"/>
                <w:sz w:val="18"/>
                <w:szCs w:val="18"/>
                <w:lang w:eastAsia="en-AU"/>
              </w:rPr>
              <w:t xml:space="preserve">in water and energy </w:t>
            </w:r>
            <w:r w:rsidR="00AB5103" w:rsidRPr="00D76257">
              <w:rPr>
                <w:rFonts w:ascii="Arial" w:eastAsia="Times New Roman" w:hAnsi="Arial" w:cs="Arial"/>
                <w:color w:val="000000"/>
                <w:sz w:val="18"/>
                <w:szCs w:val="18"/>
                <w:lang w:eastAsia="en-AU"/>
              </w:rPr>
              <w:t xml:space="preserve">consumption </w:t>
            </w:r>
            <w:r w:rsidRPr="00D76257">
              <w:rPr>
                <w:rFonts w:ascii="Arial" w:eastAsia="Times New Roman" w:hAnsi="Arial" w:cs="Arial"/>
                <w:color w:val="000000"/>
                <w:sz w:val="18"/>
                <w:szCs w:val="18"/>
                <w:lang w:eastAsia="en-AU"/>
              </w:rPr>
              <w:t>equivalent to 5 Star NABER</w:t>
            </w:r>
            <w:r w:rsidR="00AB5103" w:rsidRPr="00D76257">
              <w:rPr>
                <w:rFonts w:ascii="Arial" w:eastAsia="Times New Roman" w:hAnsi="Arial" w:cs="Arial"/>
                <w:color w:val="000000"/>
                <w:sz w:val="18"/>
                <w:szCs w:val="18"/>
                <w:lang w:eastAsia="en-AU"/>
              </w:rPr>
              <w:t xml:space="preserve">s ratings </w:t>
            </w:r>
            <w:r w:rsidRPr="00D76257">
              <w:rPr>
                <w:rFonts w:ascii="Arial" w:eastAsia="Times New Roman" w:hAnsi="Arial" w:cs="Arial"/>
                <w:color w:val="000000"/>
                <w:sz w:val="18"/>
                <w:szCs w:val="18"/>
                <w:lang w:eastAsia="en-AU"/>
              </w:rPr>
              <w:t xml:space="preserve"> </w:t>
            </w:r>
          </w:p>
          <w:p w14:paraId="21E78D9F" w14:textId="053AF15B" w:rsidR="00241D49" w:rsidRPr="00D76257" w:rsidRDefault="00241D49" w:rsidP="00EE1E85">
            <w:pPr>
              <w:pStyle w:val="ListParagraph"/>
              <w:numPr>
                <w:ilvl w:val="0"/>
                <w:numId w:val="14"/>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Educate staff </w:t>
            </w:r>
            <w:r w:rsidR="00AB5103" w:rsidRPr="00D76257">
              <w:rPr>
                <w:rFonts w:ascii="Arial" w:eastAsia="Times New Roman" w:hAnsi="Arial" w:cs="Arial"/>
                <w:color w:val="000000"/>
                <w:sz w:val="18"/>
                <w:szCs w:val="18"/>
                <w:lang w:eastAsia="en-AU"/>
              </w:rPr>
              <w:t xml:space="preserve">on water use within buildings </w:t>
            </w:r>
            <w:r w:rsidRPr="00D76257">
              <w:rPr>
                <w:rFonts w:ascii="Arial" w:eastAsia="Times New Roman" w:hAnsi="Arial" w:cs="Arial"/>
                <w:color w:val="000000"/>
                <w:sz w:val="18"/>
                <w:szCs w:val="18"/>
                <w:lang w:eastAsia="en-AU"/>
              </w:rPr>
              <w:t>through information bulletins, posters and displays to inform user group</w:t>
            </w:r>
          </w:p>
          <w:p w14:paraId="3C2C62BB" w14:textId="60304560" w:rsidR="00AB5103" w:rsidRPr="00D76257" w:rsidRDefault="00AB5103" w:rsidP="00EE1E85">
            <w:pPr>
              <w:pStyle w:val="ListParagraph"/>
              <w:numPr>
                <w:ilvl w:val="0"/>
                <w:numId w:val="14"/>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Investigation feasibility of green roofs on Council buildings for urban greening and heat reduction</w:t>
            </w:r>
          </w:p>
        </w:tc>
        <w:tc>
          <w:tcPr>
            <w:tcW w:w="1134" w:type="dxa"/>
            <w:tcBorders>
              <w:top w:val="nil"/>
              <w:left w:val="nil"/>
              <w:bottom w:val="single" w:sz="6" w:space="0" w:color="44546A"/>
              <w:right w:val="nil"/>
            </w:tcBorders>
            <w:shd w:val="clear" w:color="auto" w:fill="auto"/>
            <w:vAlign w:val="center"/>
            <w:hideMark/>
          </w:tcPr>
          <w:p w14:paraId="0DD46446"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hideMark/>
          </w:tcPr>
          <w:p w14:paraId="281777B8"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hideMark/>
          </w:tcPr>
          <w:p w14:paraId="23AFFF7E" w14:textId="77777777" w:rsidR="00241D49" w:rsidRPr="00D76257" w:rsidRDefault="00241D49" w:rsidP="00E166B9">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Building services</w:t>
            </w:r>
            <w:r w:rsidR="00087D2C" w:rsidRPr="00D76257">
              <w:rPr>
                <w:rFonts w:ascii="Arial" w:eastAsia="Times New Roman" w:hAnsi="Arial" w:cs="Arial"/>
                <w:color w:val="000000"/>
                <w:sz w:val="18"/>
                <w:szCs w:val="18"/>
                <w:lang w:eastAsia="en-AU"/>
              </w:rPr>
              <w:t>,</w:t>
            </w:r>
          </w:p>
          <w:p w14:paraId="2758A0B7" w14:textId="125871A5" w:rsidR="00087D2C" w:rsidRPr="00D76257" w:rsidRDefault="00087D2C"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Drainage &amp; stormwater</w:t>
            </w:r>
            <w:r w:rsidR="009E64FD" w:rsidRPr="00D76257">
              <w:rPr>
                <w:rFonts w:ascii="Arial" w:eastAsia="Times New Roman" w:hAnsi="Arial" w:cs="Arial"/>
                <w:color w:val="000000"/>
                <w:sz w:val="18"/>
                <w:szCs w:val="18"/>
                <w:lang w:eastAsia="en-AU"/>
              </w:rPr>
              <w:t>, Sustainability</w:t>
            </w:r>
          </w:p>
        </w:tc>
        <w:tc>
          <w:tcPr>
            <w:tcW w:w="987" w:type="dxa"/>
            <w:tcBorders>
              <w:top w:val="nil"/>
              <w:left w:val="nil"/>
              <w:bottom w:val="single" w:sz="6" w:space="0" w:color="44546A"/>
              <w:right w:val="nil"/>
            </w:tcBorders>
            <w:shd w:val="clear" w:color="auto" w:fill="auto"/>
            <w:vAlign w:val="center"/>
            <w:hideMark/>
          </w:tcPr>
          <w:p w14:paraId="127C87BD" w14:textId="77777777" w:rsidR="00241D49" w:rsidRPr="00D76257" w:rsidRDefault="00883A3C" w:rsidP="00883A3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0E1A6247" w14:textId="16FC926D" w:rsidR="00883A3C" w:rsidRPr="00D76257" w:rsidRDefault="00883A3C" w:rsidP="00883A3C">
            <w:pPr>
              <w:spacing w:after="0" w:line="240" w:lineRule="auto"/>
              <w:jc w:val="center"/>
              <w:textAlignment w:val="baseline"/>
              <w:rPr>
                <w:rFonts w:ascii="Arial" w:eastAsia="Times New Roman" w:hAnsi="Arial" w:cs="Arial"/>
                <w:color w:val="000000"/>
                <w:sz w:val="24"/>
                <w:szCs w:val="24"/>
                <w:lang w:eastAsia="en-AU"/>
              </w:rPr>
            </w:pPr>
          </w:p>
        </w:tc>
      </w:tr>
      <w:tr w:rsidR="00241D49" w:rsidRPr="00D76257" w14:paraId="1AB070DF" w14:textId="77777777" w:rsidTr="00B903D3">
        <w:trPr>
          <w:trHeight w:val="1472"/>
        </w:trPr>
        <w:tc>
          <w:tcPr>
            <w:tcW w:w="448" w:type="dxa"/>
            <w:tcBorders>
              <w:top w:val="nil"/>
              <w:left w:val="nil"/>
              <w:bottom w:val="single" w:sz="6" w:space="0" w:color="44546A"/>
              <w:right w:val="nil"/>
            </w:tcBorders>
            <w:shd w:val="clear" w:color="auto" w:fill="auto"/>
            <w:vAlign w:val="center"/>
            <w:hideMark/>
          </w:tcPr>
          <w:p w14:paraId="146D172A" w14:textId="4E700F90"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2.2</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381E6041" w14:textId="4F39D15B"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Alternative water</w:t>
            </w:r>
            <w:r w:rsidR="00CA07E0" w:rsidRPr="00D76257">
              <w:rPr>
                <w:rFonts w:ascii="Arial" w:eastAsia="Times New Roman" w:hAnsi="Arial" w:cs="Arial"/>
                <w:b/>
                <w:bCs/>
                <w:color w:val="000000"/>
                <w:sz w:val="18"/>
                <w:szCs w:val="18"/>
                <w:lang w:eastAsia="en-AU"/>
              </w:rPr>
              <w:t xml:space="preserve"> resources</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59B27E34" w14:textId="0074D245" w:rsidR="00AB5103" w:rsidRPr="00D76257" w:rsidRDefault="00AB5103" w:rsidP="00EE1E85">
            <w:pPr>
              <w:pStyle w:val="ListParagraph"/>
              <w:numPr>
                <w:ilvl w:val="0"/>
                <w:numId w:val="15"/>
              </w:num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Investigate rainwater harvesting opportunities in existing Council buildings. Install where possible for non-potable purposes including toilet and irrigation </w:t>
            </w:r>
          </w:p>
          <w:p w14:paraId="2A9B888C" w14:textId="1D44AB8E" w:rsidR="00AB5103" w:rsidRPr="00D76257" w:rsidRDefault="00790DAF" w:rsidP="00EE1E85">
            <w:pPr>
              <w:pStyle w:val="ListParagraph"/>
              <w:numPr>
                <w:ilvl w:val="0"/>
                <w:numId w:val="15"/>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Continue to adopt </w:t>
            </w:r>
            <w:r w:rsidR="00AB5103" w:rsidRPr="00D76257">
              <w:rPr>
                <w:rFonts w:ascii="Arial" w:eastAsia="Times New Roman" w:hAnsi="Arial" w:cs="Arial"/>
                <w:color w:val="000000"/>
                <w:sz w:val="18"/>
                <w:szCs w:val="18"/>
                <w:lang w:eastAsia="en-AU"/>
              </w:rPr>
              <w:t>Council</w:t>
            </w:r>
            <w:r w:rsidRPr="00D76257">
              <w:rPr>
                <w:rFonts w:ascii="Arial" w:eastAsia="Times New Roman" w:hAnsi="Arial" w:cs="Arial"/>
                <w:color w:val="000000"/>
                <w:sz w:val="18"/>
                <w:szCs w:val="18"/>
                <w:lang w:eastAsia="en-AU"/>
              </w:rPr>
              <w:t>’s Environmentally Sustainable Development (ESD)</w:t>
            </w:r>
            <w:r w:rsidR="00AB5103" w:rsidRPr="00D76257">
              <w:rPr>
                <w:rFonts w:ascii="Arial" w:eastAsia="Times New Roman" w:hAnsi="Arial" w:cs="Arial"/>
                <w:color w:val="000000"/>
                <w:sz w:val="18"/>
                <w:szCs w:val="18"/>
                <w:lang w:eastAsia="en-AU"/>
              </w:rPr>
              <w:t xml:space="preserve"> policy such that all new Council buildings include rainwater harvesting for non-potable purposes </w:t>
            </w:r>
            <w:r w:rsidRPr="00D76257">
              <w:rPr>
                <w:rFonts w:ascii="Arial" w:eastAsia="Times New Roman" w:hAnsi="Arial" w:cs="Arial"/>
                <w:color w:val="000000"/>
                <w:sz w:val="18"/>
                <w:szCs w:val="18"/>
                <w:lang w:eastAsia="en-AU"/>
              </w:rPr>
              <w:t xml:space="preserve">such as </w:t>
            </w:r>
            <w:r w:rsidR="00AB5103" w:rsidRPr="00D76257">
              <w:rPr>
                <w:rFonts w:ascii="Arial" w:eastAsia="Times New Roman" w:hAnsi="Arial" w:cs="Arial"/>
                <w:color w:val="000000"/>
                <w:sz w:val="18"/>
                <w:szCs w:val="18"/>
                <w:lang w:eastAsia="en-AU"/>
              </w:rPr>
              <w:t xml:space="preserve">g toilet and irrigation </w:t>
            </w:r>
          </w:p>
          <w:p w14:paraId="1D5F74AC" w14:textId="73B05B29" w:rsidR="00241D49" w:rsidRPr="00D76257" w:rsidRDefault="00AB5103" w:rsidP="00EE1E85">
            <w:pPr>
              <w:pStyle w:val="ListParagraph"/>
              <w:numPr>
                <w:ilvl w:val="0"/>
                <w:numId w:val="15"/>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Maintain information </w:t>
            </w:r>
            <w:r w:rsidR="00054C95" w:rsidRPr="00D76257">
              <w:rPr>
                <w:rFonts w:ascii="Arial" w:eastAsia="Times New Roman" w:hAnsi="Arial" w:cs="Arial"/>
                <w:color w:val="000000"/>
                <w:sz w:val="18"/>
                <w:szCs w:val="18"/>
                <w:lang w:eastAsia="en-AU"/>
              </w:rPr>
              <w:t xml:space="preserve">register </w:t>
            </w:r>
            <w:r w:rsidRPr="00D76257">
              <w:rPr>
                <w:rFonts w:ascii="Arial" w:eastAsia="Times New Roman" w:hAnsi="Arial" w:cs="Arial"/>
                <w:color w:val="000000"/>
                <w:sz w:val="18"/>
                <w:szCs w:val="18"/>
                <w:lang w:eastAsia="en-AU"/>
              </w:rPr>
              <w:t xml:space="preserve">on rainwater storage </w:t>
            </w:r>
            <w:r w:rsidR="00054C95" w:rsidRPr="00D76257">
              <w:rPr>
                <w:rFonts w:ascii="Arial" w:eastAsia="Times New Roman" w:hAnsi="Arial" w:cs="Arial"/>
                <w:color w:val="000000"/>
                <w:sz w:val="18"/>
                <w:szCs w:val="18"/>
                <w:lang w:eastAsia="en-AU"/>
              </w:rPr>
              <w:t xml:space="preserve">capacity </w:t>
            </w:r>
            <w:r w:rsidRPr="00D76257">
              <w:rPr>
                <w:rFonts w:ascii="Arial" w:eastAsia="Times New Roman" w:hAnsi="Arial" w:cs="Arial"/>
                <w:color w:val="000000"/>
                <w:sz w:val="18"/>
                <w:szCs w:val="18"/>
                <w:lang w:eastAsia="en-AU"/>
              </w:rPr>
              <w:t xml:space="preserve">within </w:t>
            </w:r>
            <w:r w:rsidR="00790DAF" w:rsidRPr="00D76257">
              <w:rPr>
                <w:rFonts w:ascii="Arial" w:eastAsia="Times New Roman" w:hAnsi="Arial" w:cs="Arial"/>
                <w:color w:val="000000"/>
                <w:sz w:val="18"/>
                <w:szCs w:val="18"/>
                <w:lang w:eastAsia="en-AU"/>
              </w:rPr>
              <w:t>Council buildings</w:t>
            </w:r>
            <w:r w:rsidRPr="00D76257">
              <w:rPr>
                <w:rFonts w:ascii="Arial" w:eastAsia="Times New Roman" w:hAnsi="Arial" w:cs="Arial"/>
                <w:color w:val="000000"/>
                <w:sz w:val="18"/>
                <w:szCs w:val="18"/>
                <w:lang w:eastAsia="en-AU"/>
              </w:rPr>
              <w:t xml:space="preserve"> </w:t>
            </w:r>
          </w:p>
        </w:tc>
        <w:tc>
          <w:tcPr>
            <w:tcW w:w="1134" w:type="dxa"/>
            <w:tcBorders>
              <w:top w:val="nil"/>
              <w:left w:val="nil"/>
              <w:bottom w:val="single" w:sz="6" w:space="0" w:color="44546A"/>
              <w:right w:val="nil"/>
            </w:tcBorders>
            <w:shd w:val="clear" w:color="auto" w:fill="auto"/>
            <w:vAlign w:val="center"/>
            <w:hideMark/>
          </w:tcPr>
          <w:p w14:paraId="720BBC14"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hideMark/>
          </w:tcPr>
          <w:p w14:paraId="473B440D" w14:textId="77777777" w:rsidR="00241D49" w:rsidRPr="00D76257" w:rsidRDefault="00241D49"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Medium</w:t>
            </w:r>
          </w:p>
        </w:tc>
        <w:tc>
          <w:tcPr>
            <w:tcW w:w="1363" w:type="dxa"/>
            <w:tcBorders>
              <w:top w:val="nil"/>
              <w:left w:val="nil"/>
              <w:bottom w:val="single" w:sz="6" w:space="0" w:color="44546A"/>
              <w:right w:val="nil"/>
            </w:tcBorders>
            <w:shd w:val="clear" w:color="auto" w:fill="auto"/>
            <w:vAlign w:val="center"/>
            <w:hideMark/>
          </w:tcPr>
          <w:p w14:paraId="47AE7912" w14:textId="63457114" w:rsidR="00241D49" w:rsidRPr="00D76257" w:rsidRDefault="00387FC3"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Building services, Drainage &amp; stormwater</w:t>
            </w:r>
          </w:p>
        </w:tc>
        <w:tc>
          <w:tcPr>
            <w:tcW w:w="987" w:type="dxa"/>
            <w:tcBorders>
              <w:top w:val="nil"/>
              <w:left w:val="nil"/>
              <w:bottom w:val="single" w:sz="6" w:space="0" w:color="44546A"/>
              <w:right w:val="nil"/>
            </w:tcBorders>
            <w:shd w:val="clear" w:color="auto" w:fill="auto"/>
            <w:vAlign w:val="center"/>
            <w:hideMark/>
          </w:tcPr>
          <w:p w14:paraId="0B6772EC" w14:textId="067FFF5A" w:rsidR="00241D49" w:rsidRPr="00D76257" w:rsidRDefault="00621F31" w:rsidP="00621F31">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1.3</w:t>
            </w:r>
          </w:p>
        </w:tc>
      </w:tr>
    </w:tbl>
    <w:p w14:paraId="40F63E36" w14:textId="77777777" w:rsidR="000A1493" w:rsidRPr="00D76257" w:rsidRDefault="00D37485">
      <w:pPr>
        <w:rPr>
          <w:rFonts w:ascii="Arial" w:hAnsi="Arial" w:cs="Arial"/>
        </w:rPr>
      </w:pPr>
      <w:r w:rsidRPr="00D76257">
        <w:rPr>
          <w:rFonts w:ascii="Arial" w:hAnsi="Arial" w:cs="Arial"/>
        </w:rPr>
        <w:br w:type="page"/>
      </w: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087"/>
      </w:tblGrid>
      <w:tr w:rsidR="000A1493" w:rsidRPr="00D76257" w14:paraId="3E29D7A1" w14:textId="77777777" w:rsidTr="00F90267">
        <w:trPr>
          <w:trHeight w:val="45"/>
        </w:trPr>
        <w:tc>
          <w:tcPr>
            <w:tcW w:w="14087" w:type="dxa"/>
            <w:tcBorders>
              <w:top w:val="nil"/>
              <w:left w:val="nil"/>
              <w:bottom w:val="single" w:sz="6" w:space="0" w:color="44546A"/>
              <w:right w:val="nil"/>
            </w:tcBorders>
            <w:shd w:val="clear" w:color="auto" w:fill="DEEAF6"/>
            <w:vAlign w:val="center"/>
            <w:hideMark/>
          </w:tcPr>
          <w:p w14:paraId="52B67EC3" w14:textId="5C37563D"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lastRenderedPageBreak/>
              <w:t>3. Leisure centres</w:t>
            </w:r>
            <w:r w:rsidRPr="00D76257">
              <w:rPr>
                <w:rFonts w:ascii="Arial" w:eastAsia="Times New Roman" w:hAnsi="Arial" w:cs="Arial"/>
                <w:color w:val="000000"/>
                <w:sz w:val="18"/>
                <w:szCs w:val="18"/>
                <w:lang w:eastAsia="en-AU"/>
              </w:rPr>
              <w:t> </w:t>
            </w:r>
          </w:p>
        </w:tc>
      </w:tr>
    </w:tbl>
    <w:tbl>
      <w:tblPr>
        <w:tblW w:w="1403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439"/>
        <w:gridCol w:w="1240"/>
        <w:gridCol w:w="8029"/>
        <w:gridCol w:w="1202"/>
        <w:gridCol w:w="816"/>
        <w:gridCol w:w="1174"/>
        <w:gridCol w:w="1134"/>
      </w:tblGrid>
      <w:tr w:rsidR="000A1493" w:rsidRPr="00D76257" w14:paraId="46DE15EE" w14:textId="77777777" w:rsidTr="00B903D3">
        <w:trPr>
          <w:trHeight w:val="1322"/>
        </w:trPr>
        <w:tc>
          <w:tcPr>
            <w:tcW w:w="439" w:type="dxa"/>
            <w:tcBorders>
              <w:top w:val="nil"/>
              <w:left w:val="nil"/>
              <w:bottom w:val="single" w:sz="6" w:space="0" w:color="44546A"/>
              <w:right w:val="nil"/>
            </w:tcBorders>
            <w:shd w:val="clear" w:color="auto" w:fill="auto"/>
            <w:vAlign w:val="center"/>
            <w:hideMark/>
          </w:tcPr>
          <w:p w14:paraId="4B705C48"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3.1</w:t>
            </w:r>
            <w:r w:rsidRPr="00D76257">
              <w:rPr>
                <w:rFonts w:ascii="Arial" w:eastAsia="Times New Roman" w:hAnsi="Arial" w:cs="Arial"/>
                <w:color w:val="000000"/>
                <w:sz w:val="18"/>
                <w:szCs w:val="18"/>
                <w:lang w:eastAsia="en-AU"/>
              </w:rPr>
              <w:t> </w:t>
            </w:r>
          </w:p>
        </w:tc>
        <w:tc>
          <w:tcPr>
            <w:tcW w:w="1240" w:type="dxa"/>
            <w:tcBorders>
              <w:top w:val="nil"/>
              <w:left w:val="nil"/>
              <w:bottom w:val="single" w:sz="6" w:space="0" w:color="44546A"/>
              <w:right w:val="nil"/>
            </w:tcBorders>
            <w:shd w:val="clear" w:color="auto" w:fill="auto"/>
            <w:vAlign w:val="center"/>
            <w:hideMark/>
          </w:tcPr>
          <w:p w14:paraId="3091225B"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Water efficiency measures</w:t>
            </w:r>
            <w:r w:rsidRPr="00D76257">
              <w:rPr>
                <w:rFonts w:ascii="Arial" w:eastAsia="Times New Roman" w:hAnsi="Arial" w:cs="Arial"/>
                <w:color w:val="000000"/>
                <w:sz w:val="18"/>
                <w:szCs w:val="18"/>
                <w:lang w:eastAsia="en-AU"/>
              </w:rPr>
              <w:t> </w:t>
            </w:r>
          </w:p>
        </w:tc>
        <w:tc>
          <w:tcPr>
            <w:tcW w:w="8029" w:type="dxa"/>
            <w:tcBorders>
              <w:top w:val="nil"/>
              <w:left w:val="nil"/>
              <w:bottom w:val="single" w:sz="6" w:space="0" w:color="44546A"/>
              <w:right w:val="nil"/>
            </w:tcBorders>
            <w:shd w:val="clear" w:color="auto" w:fill="auto"/>
            <w:vAlign w:val="center"/>
            <w:hideMark/>
          </w:tcPr>
          <w:p w14:paraId="4ADFBBA0" w14:textId="395A4C81"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Install shower timer</w:t>
            </w:r>
            <w:r w:rsidR="00AB5103" w:rsidRPr="00D76257">
              <w:rPr>
                <w:rFonts w:ascii="Arial" w:eastAsia="Times New Roman" w:hAnsi="Arial" w:cs="Arial"/>
                <w:color w:val="000000"/>
                <w:sz w:val="18"/>
                <w:szCs w:val="18"/>
                <w:lang w:eastAsia="en-AU"/>
              </w:rPr>
              <w:t xml:space="preserve">s with </w:t>
            </w:r>
            <w:r w:rsidRPr="00D76257">
              <w:rPr>
                <w:rFonts w:ascii="Arial" w:eastAsia="Times New Roman" w:hAnsi="Arial" w:cs="Arial"/>
                <w:color w:val="000000"/>
                <w:sz w:val="18"/>
                <w:szCs w:val="18"/>
                <w:lang w:eastAsia="en-AU"/>
              </w:rPr>
              <w:t>limit</w:t>
            </w:r>
            <w:r w:rsidR="00AB5103" w:rsidRPr="00D76257">
              <w:rPr>
                <w:rFonts w:ascii="Arial" w:eastAsia="Times New Roman" w:hAnsi="Arial" w:cs="Arial"/>
                <w:color w:val="000000"/>
                <w:sz w:val="18"/>
                <w:szCs w:val="18"/>
                <w:lang w:eastAsia="en-AU"/>
              </w:rPr>
              <w:t xml:space="preserve"> in all recreation centre showers</w:t>
            </w:r>
            <w:r w:rsidRPr="00D76257">
              <w:rPr>
                <w:rFonts w:ascii="Arial" w:eastAsia="Times New Roman" w:hAnsi="Arial" w:cs="Arial"/>
                <w:color w:val="000000"/>
                <w:sz w:val="18"/>
                <w:szCs w:val="18"/>
                <w:lang w:eastAsia="en-AU"/>
              </w:rPr>
              <w:t>  </w:t>
            </w:r>
          </w:p>
          <w:p w14:paraId="042DB64E" w14:textId="2D005272" w:rsidR="000A1493" w:rsidRPr="00D76257" w:rsidRDefault="00AB510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Audit existing sand filters and r</w:t>
            </w:r>
            <w:r w:rsidR="000A1493" w:rsidRPr="00D76257">
              <w:rPr>
                <w:rFonts w:ascii="Arial" w:eastAsia="Times New Roman" w:hAnsi="Arial" w:cs="Arial"/>
                <w:color w:val="000000"/>
                <w:sz w:val="18"/>
                <w:szCs w:val="18"/>
                <w:lang w:eastAsia="en-AU"/>
              </w:rPr>
              <w:t>eplace</w:t>
            </w:r>
            <w:r w:rsidRPr="00D76257">
              <w:rPr>
                <w:rFonts w:ascii="Arial" w:eastAsia="Times New Roman" w:hAnsi="Arial" w:cs="Arial"/>
                <w:color w:val="000000"/>
                <w:sz w:val="18"/>
                <w:szCs w:val="18"/>
                <w:lang w:eastAsia="en-AU"/>
              </w:rPr>
              <w:t xml:space="preserve"> where suitable to reduce water consumption</w:t>
            </w:r>
          </w:p>
          <w:p w14:paraId="43971028" w14:textId="015D23CD"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sz w:val="18"/>
                <w:szCs w:val="18"/>
                <w:lang w:eastAsia="en-AU"/>
              </w:rPr>
              <w:t>Installation of smart water meters </w:t>
            </w:r>
            <w:r w:rsidR="003D5503" w:rsidRPr="00D76257">
              <w:rPr>
                <w:rFonts w:ascii="Arial" w:eastAsia="Times New Roman" w:hAnsi="Arial" w:cs="Arial"/>
                <w:sz w:val="18"/>
                <w:szCs w:val="18"/>
                <w:lang w:eastAsia="en-AU"/>
              </w:rPr>
              <w:t xml:space="preserve"> to improve water use data</w:t>
            </w:r>
            <w:r w:rsidR="00AB5103" w:rsidRPr="00D76257">
              <w:rPr>
                <w:rFonts w:ascii="Arial" w:eastAsia="Times New Roman" w:hAnsi="Arial" w:cs="Arial"/>
                <w:sz w:val="18"/>
                <w:szCs w:val="18"/>
                <w:lang w:eastAsia="en-AU"/>
              </w:rPr>
              <w:t xml:space="preserve">, understanding of end uses to identify </w:t>
            </w:r>
            <w:r w:rsidR="003D5503" w:rsidRPr="00D76257">
              <w:rPr>
                <w:rFonts w:ascii="Arial" w:eastAsia="Times New Roman" w:hAnsi="Arial" w:cs="Arial"/>
                <w:sz w:val="18"/>
                <w:szCs w:val="18"/>
                <w:lang w:eastAsia="en-AU"/>
              </w:rPr>
              <w:t>efficiency</w:t>
            </w:r>
            <w:r w:rsidR="00AB5103" w:rsidRPr="00D76257">
              <w:rPr>
                <w:rFonts w:ascii="Arial" w:eastAsia="Times New Roman" w:hAnsi="Arial" w:cs="Arial"/>
                <w:sz w:val="18"/>
                <w:szCs w:val="18"/>
                <w:lang w:eastAsia="en-AU"/>
              </w:rPr>
              <w:t xml:space="preserve"> measures</w:t>
            </w:r>
          </w:p>
        </w:tc>
        <w:tc>
          <w:tcPr>
            <w:tcW w:w="1202" w:type="dxa"/>
            <w:tcBorders>
              <w:top w:val="nil"/>
              <w:left w:val="nil"/>
              <w:bottom w:val="single" w:sz="6" w:space="0" w:color="44546A"/>
              <w:right w:val="nil"/>
            </w:tcBorders>
            <w:shd w:val="clear" w:color="auto" w:fill="auto"/>
            <w:vAlign w:val="center"/>
            <w:hideMark/>
          </w:tcPr>
          <w:p w14:paraId="1553ADFE" w14:textId="49A351A0" w:rsidR="000A1493" w:rsidRPr="00D76257" w:rsidRDefault="000A1493" w:rsidP="002F59E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w:t>
            </w:r>
            <w:r w:rsidR="002F59E7" w:rsidRPr="00D76257">
              <w:rPr>
                <w:rFonts w:ascii="Arial" w:eastAsia="Times New Roman" w:hAnsi="Arial" w:cs="Arial"/>
                <w:color w:val="000000"/>
                <w:sz w:val="18"/>
                <w:szCs w:val="18"/>
                <w:lang w:eastAsia="en-AU"/>
              </w:rPr>
              <w:t>2024</w:t>
            </w:r>
          </w:p>
        </w:tc>
        <w:tc>
          <w:tcPr>
            <w:tcW w:w="816" w:type="dxa"/>
            <w:tcBorders>
              <w:top w:val="nil"/>
              <w:left w:val="nil"/>
              <w:bottom w:val="single" w:sz="6" w:space="0" w:color="44546A"/>
              <w:right w:val="nil"/>
            </w:tcBorders>
            <w:shd w:val="clear" w:color="auto" w:fill="auto"/>
            <w:vAlign w:val="center"/>
            <w:hideMark/>
          </w:tcPr>
          <w:p w14:paraId="4646AC7C"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174" w:type="dxa"/>
            <w:tcBorders>
              <w:top w:val="nil"/>
              <w:left w:val="nil"/>
              <w:bottom w:val="single" w:sz="6" w:space="0" w:color="44546A"/>
              <w:right w:val="nil"/>
            </w:tcBorders>
            <w:shd w:val="clear" w:color="auto" w:fill="auto"/>
            <w:vAlign w:val="center"/>
            <w:hideMark/>
          </w:tcPr>
          <w:p w14:paraId="2053E844" w14:textId="36F3A43B" w:rsidR="000A1493" w:rsidRPr="00D76257" w:rsidRDefault="000A1493" w:rsidP="00387FC3">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Leisure</w:t>
            </w:r>
            <w:r w:rsidR="00BF0F4C" w:rsidRPr="00D76257">
              <w:rPr>
                <w:rFonts w:ascii="Arial" w:eastAsia="Times New Roman" w:hAnsi="Arial" w:cs="Arial"/>
                <w:color w:val="000000"/>
                <w:sz w:val="18"/>
                <w:szCs w:val="18"/>
                <w:lang w:eastAsia="en-AU"/>
              </w:rPr>
              <w:t>, Building Services</w:t>
            </w:r>
          </w:p>
        </w:tc>
        <w:tc>
          <w:tcPr>
            <w:tcW w:w="1134" w:type="dxa"/>
            <w:tcBorders>
              <w:top w:val="nil"/>
              <w:left w:val="nil"/>
              <w:bottom w:val="single" w:sz="6" w:space="0" w:color="44546A"/>
              <w:right w:val="nil"/>
            </w:tcBorders>
            <w:shd w:val="clear" w:color="auto" w:fill="auto"/>
            <w:vAlign w:val="center"/>
            <w:hideMark/>
          </w:tcPr>
          <w:p w14:paraId="3D3EED97" w14:textId="77777777" w:rsidR="00DD453F" w:rsidRPr="00D76257" w:rsidRDefault="00DD453F" w:rsidP="00883A3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4E023CAA" w14:textId="322D86A8" w:rsidR="000A1493" w:rsidRPr="00D76257" w:rsidRDefault="00DD453F" w:rsidP="00883A3C">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3.1</w:t>
            </w:r>
          </w:p>
        </w:tc>
      </w:tr>
      <w:tr w:rsidR="000A1493" w:rsidRPr="00D76257" w14:paraId="4C6079FA" w14:textId="77777777" w:rsidTr="00B903D3">
        <w:trPr>
          <w:trHeight w:val="1255"/>
        </w:trPr>
        <w:tc>
          <w:tcPr>
            <w:tcW w:w="439" w:type="dxa"/>
            <w:tcBorders>
              <w:top w:val="nil"/>
              <w:left w:val="nil"/>
              <w:bottom w:val="single" w:sz="6" w:space="0" w:color="44546A"/>
              <w:right w:val="nil"/>
            </w:tcBorders>
            <w:shd w:val="clear" w:color="auto" w:fill="auto"/>
            <w:vAlign w:val="center"/>
            <w:hideMark/>
          </w:tcPr>
          <w:p w14:paraId="50FC32F0"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3.2</w:t>
            </w:r>
            <w:r w:rsidRPr="00D76257">
              <w:rPr>
                <w:rFonts w:ascii="Arial" w:eastAsia="Times New Roman" w:hAnsi="Arial" w:cs="Arial"/>
                <w:color w:val="000000"/>
                <w:sz w:val="18"/>
                <w:szCs w:val="18"/>
                <w:lang w:eastAsia="en-AU"/>
              </w:rPr>
              <w:t> </w:t>
            </w:r>
          </w:p>
        </w:tc>
        <w:tc>
          <w:tcPr>
            <w:tcW w:w="1240" w:type="dxa"/>
            <w:tcBorders>
              <w:top w:val="nil"/>
              <w:left w:val="nil"/>
              <w:bottom w:val="single" w:sz="6" w:space="0" w:color="44546A"/>
              <w:right w:val="nil"/>
            </w:tcBorders>
            <w:shd w:val="clear" w:color="auto" w:fill="auto"/>
            <w:vAlign w:val="center"/>
            <w:hideMark/>
          </w:tcPr>
          <w:p w14:paraId="763AF51B"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Education and awareness</w:t>
            </w:r>
            <w:r w:rsidRPr="00D76257">
              <w:rPr>
                <w:rFonts w:ascii="Arial" w:eastAsia="Times New Roman" w:hAnsi="Arial" w:cs="Arial"/>
                <w:color w:val="000000"/>
                <w:sz w:val="18"/>
                <w:szCs w:val="18"/>
                <w:lang w:eastAsia="en-AU"/>
              </w:rPr>
              <w:t> </w:t>
            </w:r>
          </w:p>
        </w:tc>
        <w:tc>
          <w:tcPr>
            <w:tcW w:w="8029" w:type="dxa"/>
            <w:tcBorders>
              <w:top w:val="nil"/>
              <w:left w:val="nil"/>
              <w:bottom w:val="single" w:sz="6" w:space="0" w:color="44546A"/>
              <w:right w:val="nil"/>
            </w:tcBorders>
            <w:shd w:val="clear" w:color="auto" w:fill="auto"/>
            <w:vAlign w:val="center"/>
            <w:hideMark/>
          </w:tcPr>
          <w:p w14:paraId="4ED9F76E" w14:textId="2AC960BD" w:rsidR="000A1493" w:rsidRPr="00D76257" w:rsidRDefault="00AB510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Compare water use to the b</w:t>
            </w:r>
            <w:r w:rsidR="000A1493" w:rsidRPr="00D76257">
              <w:rPr>
                <w:rFonts w:ascii="Arial" w:eastAsia="Times New Roman" w:hAnsi="Arial" w:cs="Arial"/>
                <w:color w:val="000000"/>
                <w:sz w:val="18"/>
                <w:szCs w:val="18"/>
                <w:lang w:eastAsia="en-AU"/>
              </w:rPr>
              <w:t xml:space="preserve">enchmarking </w:t>
            </w:r>
            <w:r w:rsidRPr="00D76257">
              <w:rPr>
                <w:rFonts w:ascii="Arial" w:eastAsia="Times New Roman" w:hAnsi="Arial" w:cs="Arial"/>
                <w:color w:val="000000"/>
                <w:sz w:val="18"/>
                <w:szCs w:val="18"/>
                <w:lang w:eastAsia="en-AU"/>
              </w:rPr>
              <w:t xml:space="preserve">program for </w:t>
            </w:r>
            <w:r w:rsidR="000A1493" w:rsidRPr="00D76257">
              <w:rPr>
                <w:rFonts w:ascii="Arial" w:eastAsia="Times New Roman" w:hAnsi="Arial" w:cs="Arial"/>
                <w:color w:val="000000"/>
                <w:sz w:val="18"/>
                <w:szCs w:val="18"/>
                <w:lang w:eastAsia="en-AU"/>
              </w:rPr>
              <w:t>pools around Victoria</w:t>
            </w:r>
            <w:r w:rsidRPr="00D76257">
              <w:rPr>
                <w:rFonts w:ascii="Arial" w:eastAsia="Times New Roman" w:hAnsi="Arial" w:cs="Arial"/>
                <w:color w:val="000000"/>
                <w:sz w:val="18"/>
                <w:szCs w:val="18"/>
                <w:lang w:eastAsia="en-AU"/>
              </w:rPr>
              <w:t xml:space="preserve"> being undertaken by the </w:t>
            </w:r>
            <w:r w:rsidR="000A1493" w:rsidRPr="00D76257">
              <w:rPr>
                <w:rFonts w:ascii="Arial" w:eastAsia="Times New Roman" w:hAnsi="Arial" w:cs="Arial"/>
                <w:color w:val="000000"/>
                <w:sz w:val="18"/>
                <w:szCs w:val="18"/>
                <w:lang w:eastAsia="en-AU"/>
              </w:rPr>
              <w:t xml:space="preserve">Centre for Economics </w:t>
            </w:r>
          </w:p>
          <w:p w14:paraId="1AF62316" w14:textId="0A9107EF"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Continue education</w:t>
            </w:r>
            <w:r w:rsidR="00AB5103" w:rsidRPr="00D76257">
              <w:rPr>
                <w:rFonts w:ascii="Arial" w:eastAsia="Times New Roman" w:hAnsi="Arial" w:cs="Arial"/>
                <w:color w:val="000000"/>
                <w:sz w:val="18"/>
                <w:szCs w:val="18"/>
                <w:lang w:eastAsia="en-AU"/>
              </w:rPr>
              <w:t xml:space="preserve"> </w:t>
            </w:r>
            <w:r w:rsidRPr="00D76257">
              <w:rPr>
                <w:rFonts w:ascii="Arial" w:eastAsia="Times New Roman" w:hAnsi="Arial" w:cs="Arial"/>
                <w:color w:val="000000"/>
                <w:sz w:val="18"/>
                <w:szCs w:val="18"/>
                <w:lang w:eastAsia="en-AU"/>
              </w:rPr>
              <w:t>/</w:t>
            </w:r>
            <w:r w:rsidR="00AB5103" w:rsidRPr="00D76257">
              <w:rPr>
                <w:rFonts w:ascii="Arial" w:eastAsia="Times New Roman" w:hAnsi="Arial" w:cs="Arial"/>
                <w:color w:val="000000"/>
                <w:sz w:val="18"/>
                <w:szCs w:val="18"/>
                <w:lang w:eastAsia="en-AU"/>
              </w:rPr>
              <w:t xml:space="preserve"> </w:t>
            </w:r>
            <w:r w:rsidRPr="00D76257">
              <w:rPr>
                <w:rFonts w:ascii="Arial" w:eastAsia="Times New Roman" w:hAnsi="Arial" w:cs="Arial"/>
                <w:color w:val="000000"/>
                <w:sz w:val="18"/>
                <w:szCs w:val="18"/>
                <w:lang w:eastAsia="en-AU"/>
              </w:rPr>
              <w:t xml:space="preserve">collaboration on water use and </w:t>
            </w:r>
            <w:r w:rsidR="00AB5103" w:rsidRPr="00D76257">
              <w:rPr>
                <w:rFonts w:ascii="Arial" w:eastAsia="Times New Roman" w:hAnsi="Arial" w:cs="Arial"/>
                <w:color w:val="000000"/>
                <w:sz w:val="18"/>
                <w:szCs w:val="18"/>
                <w:lang w:eastAsia="en-AU"/>
              </w:rPr>
              <w:t xml:space="preserve">behaviour </w:t>
            </w:r>
            <w:r w:rsidRPr="00D76257">
              <w:rPr>
                <w:rFonts w:ascii="Arial" w:eastAsia="Times New Roman" w:hAnsi="Arial" w:cs="Arial"/>
                <w:color w:val="000000"/>
                <w:sz w:val="18"/>
                <w:szCs w:val="18"/>
                <w:lang w:eastAsia="en-AU"/>
              </w:rPr>
              <w:t>change in conjunction with CWW </w:t>
            </w:r>
          </w:p>
          <w:p w14:paraId="7EF82D7C" w14:textId="78EA040F" w:rsidR="003D550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Educate staff through </w:t>
            </w:r>
            <w:r w:rsidR="00AB5103" w:rsidRPr="00D76257">
              <w:rPr>
                <w:rFonts w:ascii="Arial" w:eastAsia="Times New Roman" w:hAnsi="Arial" w:cs="Arial"/>
                <w:color w:val="000000"/>
                <w:sz w:val="18"/>
                <w:szCs w:val="18"/>
                <w:lang w:eastAsia="en-AU"/>
              </w:rPr>
              <w:t xml:space="preserve">information, </w:t>
            </w:r>
            <w:r w:rsidRPr="00D76257">
              <w:rPr>
                <w:rFonts w:ascii="Arial" w:eastAsia="Times New Roman" w:hAnsi="Arial" w:cs="Arial"/>
                <w:color w:val="000000"/>
                <w:sz w:val="18"/>
                <w:szCs w:val="18"/>
                <w:lang w:eastAsia="en-AU"/>
              </w:rPr>
              <w:t>workshops</w:t>
            </w:r>
            <w:r w:rsidR="00AB5103" w:rsidRPr="00D76257">
              <w:rPr>
                <w:rFonts w:ascii="Arial" w:eastAsia="Times New Roman" w:hAnsi="Arial" w:cs="Arial"/>
                <w:color w:val="000000"/>
                <w:sz w:val="18"/>
                <w:szCs w:val="18"/>
                <w:lang w:eastAsia="en-AU"/>
              </w:rPr>
              <w:t xml:space="preserve"> and regular updates on water consumption data </w:t>
            </w:r>
            <w:r w:rsidRPr="00D76257">
              <w:rPr>
                <w:rFonts w:ascii="Arial" w:eastAsia="Times New Roman" w:hAnsi="Arial" w:cs="Arial"/>
                <w:color w:val="000000"/>
                <w:sz w:val="18"/>
                <w:szCs w:val="18"/>
                <w:lang w:eastAsia="en-AU"/>
              </w:rPr>
              <w:t xml:space="preserve"> </w:t>
            </w:r>
          </w:p>
          <w:p w14:paraId="0CE52EA8" w14:textId="77777777"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Inform visitors of </w:t>
            </w:r>
            <w:r w:rsidR="00AB5103" w:rsidRPr="00D76257">
              <w:rPr>
                <w:rFonts w:ascii="Arial" w:eastAsia="Times New Roman" w:hAnsi="Arial" w:cs="Arial"/>
                <w:color w:val="000000"/>
                <w:sz w:val="18"/>
                <w:szCs w:val="18"/>
                <w:lang w:eastAsia="en-AU"/>
              </w:rPr>
              <w:t xml:space="preserve">water use </w:t>
            </w:r>
            <w:r w:rsidRPr="00D76257">
              <w:rPr>
                <w:rFonts w:ascii="Arial" w:eastAsia="Times New Roman" w:hAnsi="Arial" w:cs="Arial"/>
                <w:color w:val="000000"/>
                <w:sz w:val="18"/>
                <w:szCs w:val="18"/>
                <w:lang w:eastAsia="en-AU"/>
              </w:rPr>
              <w:t>through posters and display</w:t>
            </w:r>
            <w:r w:rsidR="00AB5103" w:rsidRPr="00D76257">
              <w:rPr>
                <w:rFonts w:ascii="Arial" w:eastAsia="Times New Roman" w:hAnsi="Arial" w:cs="Arial"/>
                <w:color w:val="000000"/>
                <w:sz w:val="18"/>
                <w:szCs w:val="18"/>
                <w:lang w:eastAsia="en-AU"/>
              </w:rPr>
              <w:t>s</w:t>
            </w:r>
            <w:r w:rsidRPr="00D76257">
              <w:rPr>
                <w:rFonts w:ascii="Arial" w:eastAsia="Times New Roman" w:hAnsi="Arial" w:cs="Arial"/>
                <w:color w:val="000000"/>
                <w:sz w:val="18"/>
                <w:szCs w:val="18"/>
                <w:lang w:eastAsia="en-AU"/>
              </w:rPr>
              <w:t xml:space="preserve"> at centres </w:t>
            </w:r>
          </w:p>
          <w:p w14:paraId="507F0427" w14:textId="36123B5B" w:rsidR="00513153" w:rsidRPr="00D76257" w:rsidRDefault="00513153" w:rsidP="00CA07E0">
            <w:pPr>
              <w:spacing w:after="0" w:line="240" w:lineRule="auto"/>
              <w:ind w:left="330"/>
              <w:textAlignment w:val="baseline"/>
              <w:rPr>
                <w:rFonts w:ascii="Arial" w:eastAsia="Times New Roman" w:hAnsi="Arial" w:cs="Arial"/>
                <w:color w:val="000000"/>
                <w:sz w:val="18"/>
                <w:szCs w:val="18"/>
                <w:lang w:eastAsia="en-AU"/>
              </w:rPr>
            </w:pPr>
          </w:p>
        </w:tc>
        <w:tc>
          <w:tcPr>
            <w:tcW w:w="1202" w:type="dxa"/>
            <w:tcBorders>
              <w:top w:val="nil"/>
              <w:left w:val="nil"/>
              <w:bottom w:val="single" w:sz="6" w:space="0" w:color="44546A"/>
              <w:right w:val="nil"/>
            </w:tcBorders>
            <w:shd w:val="clear" w:color="auto" w:fill="auto"/>
            <w:vAlign w:val="center"/>
            <w:hideMark/>
          </w:tcPr>
          <w:p w14:paraId="33CF2928" w14:textId="197F5173" w:rsidR="000A1493" w:rsidRPr="00D76257" w:rsidRDefault="00AE2D8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Ongoing</w:t>
            </w:r>
          </w:p>
        </w:tc>
        <w:tc>
          <w:tcPr>
            <w:tcW w:w="816" w:type="dxa"/>
            <w:tcBorders>
              <w:top w:val="nil"/>
              <w:left w:val="nil"/>
              <w:bottom w:val="single" w:sz="6" w:space="0" w:color="44546A"/>
              <w:right w:val="nil"/>
            </w:tcBorders>
            <w:shd w:val="clear" w:color="auto" w:fill="auto"/>
            <w:vAlign w:val="center"/>
            <w:hideMark/>
          </w:tcPr>
          <w:p w14:paraId="2D6AA6F8"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Medium</w:t>
            </w:r>
          </w:p>
        </w:tc>
        <w:tc>
          <w:tcPr>
            <w:tcW w:w="1174" w:type="dxa"/>
            <w:tcBorders>
              <w:top w:val="nil"/>
              <w:left w:val="nil"/>
              <w:bottom w:val="single" w:sz="6" w:space="0" w:color="44546A"/>
              <w:right w:val="nil"/>
            </w:tcBorders>
            <w:shd w:val="clear" w:color="auto" w:fill="auto"/>
            <w:vAlign w:val="center"/>
            <w:hideMark/>
          </w:tcPr>
          <w:p w14:paraId="6F943DD9" w14:textId="4B3A3036"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Leisure</w:t>
            </w:r>
            <w:r w:rsidR="00BF0F4C" w:rsidRPr="00D76257">
              <w:rPr>
                <w:rFonts w:ascii="Arial" w:eastAsia="Times New Roman" w:hAnsi="Arial" w:cs="Arial"/>
                <w:color w:val="000000"/>
                <w:sz w:val="18"/>
                <w:szCs w:val="18"/>
                <w:lang w:eastAsia="en-AU"/>
              </w:rPr>
              <w:t>, Building Services</w:t>
            </w:r>
            <w:r w:rsidR="009E64FD" w:rsidRPr="00D76257">
              <w:rPr>
                <w:rFonts w:ascii="Arial" w:eastAsia="Times New Roman" w:hAnsi="Arial" w:cs="Arial"/>
                <w:color w:val="000000"/>
                <w:sz w:val="18"/>
                <w:szCs w:val="18"/>
                <w:lang w:eastAsia="en-AU"/>
              </w:rPr>
              <w:t>, Sustainability</w:t>
            </w:r>
          </w:p>
        </w:tc>
        <w:tc>
          <w:tcPr>
            <w:tcW w:w="1134" w:type="dxa"/>
            <w:tcBorders>
              <w:top w:val="nil"/>
              <w:left w:val="nil"/>
              <w:bottom w:val="single" w:sz="6" w:space="0" w:color="44546A"/>
              <w:right w:val="nil"/>
            </w:tcBorders>
            <w:shd w:val="clear" w:color="auto" w:fill="auto"/>
            <w:vAlign w:val="center"/>
            <w:hideMark/>
          </w:tcPr>
          <w:p w14:paraId="424BAACC" w14:textId="6BE41ECF" w:rsidR="00DD453F"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2515B228" w14:textId="1999F4A9" w:rsidR="000A1493" w:rsidRPr="00D76257" w:rsidRDefault="00621F31"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3.</w:t>
            </w:r>
            <w:r w:rsidR="00DD453F" w:rsidRPr="00D76257">
              <w:rPr>
                <w:rFonts w:ascii="Arial" w:eastAsia="Times New Roman" w:hAnsi="Arial" w:cs="Arial"/>
                <w:color w:val="000000"/>
                <w:sz w:val="18"/>
                <w:szCs w:val="18"/>
                <w:lang w:eastAsia="en-AU"/>
              </w:rPr>
              <w:t>1</w:t>
            </w:r>
          </w:p>
        </w:tc>
      </w:tr>
      <w:tr w:rsidR="000A1493" w:rsidRPr="00D76257" w14:paraId="208B2C14" w14:textId="77777777" w:rsidTr="00621F31">
        <w:trPr>
          <w:trHeight w:val="445"/>
        </w:trPr>
        <w:tc>
          <w:tcPr>
            <w:tcW w:w="439" w:type="dxa"/>
            <w:tcBorders>
              <w:top w:val="nil"/>
              <w:left w:val="nil"/>
              <w:bottom w:val="single" w:sz="6" w:space="0" w:color="44546A"/>
              <w:right w:val="nil"/>
            </w:tcBorders>
            <w:shd w:val="clear" w:color="auto" w:fill="auto"/>
            <w:vAlign w:val="center"/>
            <w:hideMark/>
          </w:tcPr>
          <w:p w14:paraId="2C3456AB"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3.3</w:t>
            </w:r>
            <w:r w:rsidRPr="00D76257">
              <w:rPr>
                <w:rFonts w:ascii="Arial" w:eastAsia="Times New Roman" w:hAnsi="Arial" w:cs="Arial"/>
                <w:color w:val="000000"/>
                <w:sz w:val="18"/>
                <w:szCs w:val="18"/>
                <w:lang w:eastAsia="en-AU"/>
              </w:rPr>
              <w:t> </w:t>
            </w:r>
          </w:p>
        </w:tc>
        <w:tc>
          <w:tcPr>
            <w:tcW w:w="1240" w:type="dxa"/>
            <w:tcBorders>
              <w:top w:val="nil"/>
              <w:left w:val="nil"/>
              <w:bottom w:val="single" w:sz="6" w:space="0" w:color="44546A"/>
              <w:right w:val="nil"/>
            </w:tcBorders>
            <w:shd w:val="clear" w:color="auto" w:fill="auto"/>
            <w:vAlign w:val="center"/>
            <w:hideMark/>
          </w:tcPr>
          <w:p w14:paraId="6EEDB8B5"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Water re-use</w:t>
            </w:r>
            <w:r w:rsidRPr="00D76257">
              <w:rPr>
                <w:rFonts w:ascii="Arial" w:eastAsia="Times New Roman" w:hAnsi="Arial" w:cs="Arial"/>
                <w:color w:val="000000"/>
                <w:sz w:val="18"/>
                <w:szCs w:val="18"/>
                <w:lang w:eastAsia="en-AU"/>
              </w:rPr>
              <w:t> </w:t>
            </w:r>
          </w:p>
        </w:tc>
        <w:tc>
          <w:tcPr>
            <w:tcW w:w="8029" w:type="dxa"/>
            <w:tcBorders>
              <w:top w:val="nil"/>
              <w:left w:val="nil"/>
              <w:bottom w:val="single" w:sz="6" w:space="0" w:color="44546A"/>
              <w:right w:val="nil"/>
            </w:tcBorders>
            <w:shd w:val="clear" w:color="auto" w:fill="auto"/>
            <w:vAlign w:val="center"/>
            <w:hideMark/>
          </w:tcPr>
          <w:p w14:paraId="4C94BDEE" w14:textId="067EBACE"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Investigate the </w:t>
            </w:r>
            <w:r w:rsidR="00331E28" w:rsidRPr="00D76257">
              <w:rPr>
                <w:rFonts w:ascii="Arial" w:eastAsia="Times New Roman" w:hAnsi="Arial" w:cs="Arial"/>
                <w:color w:val="000000"/>
                <w:sz w:val="18"/>
                <w:szCs w:val="18"/>
                <w:lang w:eastAsia="en-AU"/>
              </w:rPr>
              <w:t>reuse possibility</w:t>
            </w:r>
            <w:r w:rsidRPr="00D76257">
              <w:rPr>
                <w:rFonts w:ascii="Arial" w:eastAsia="Times New Roman" w:hAnsi="Arial" w:cs="Arial"/>
                <w:color w:val="000000"/>
                <w:sz w:val="18"/>
                <w:szCs w:val="18"/>
                <w:lang w:eastAsia="en-AU"/>
              </w:rPr>
              <w:t xml:space="preserve"> of pool backwash water at </w:t>
            </w:r>
            <w:r w:rsidR="00331E28" w:rsidRPr="00D76257">
              <w:rPr>
                <w:rFonts w:ascii="Arial" w:eastAsia="Times New Roman" w:hAnsi="Arial" w:cs="Arial"/>
                <w:color w:val="000000"/>
                <w:sz w:val="18"/>
                <w:szCs w:val="18"/>
                <w:lang w:eastAsia="en-AU"/>
              </w:rPr>
              <w:t>all swimming pools within Yarra’s leisure centres</w:t>
            </w:r>
          </w:p>
        </w:tc>
        <w:tc>
          <w:tcPr>
            <w:tcW w:w="1202" w:type="dxa"/>
            <w:tcBorders>
              <w:top w:val="nil"/>
              <w:left w:val="nil"/>
              <w:bottom w:val="single" w:sz="6" w:space="0" w:color="44546A"/>
              <w:right w:val="nil"/>
            </w:tcBorders>
            <w:shd w:val="clear" w:color="auto" w:fill="auto"/>
            <w:vAlign w:val="center"/>
            <w:hideMark/>
          </w:tcPr>
          <w:p w14:paraId="01472570"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2021</w:t>
            </w:r>
          </w:p>
        </w:tc>
        <w:tc>
          <w:tcPr>
            <w:tcW w:w="816" w:type="dxa"/>
            <w:tcBorders>
              <w:top w:val="nil"/>
              <w:left w:val="nil"/>
              <w:bottom w:val="single" w:sz="6" w:space="0" w:color="44546A"/>
              <w:right w:val="nil"/>
            </w:tcBorders>
            <w:shd w:val="clear" w:color="auto" w:fill="auto"/>
            <w:vAlign w:val="center"/>
            <w:hideMark/>
          </w:tcPr>
          <w:p w14:paraId="2173E23A"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174" w:type="dxa"/>
            <w:tcBorders>
              <w:top w:val="nil"/>
              <w:left w:val="nil"/>
              <w:bottom w:val="single" w:sz="6" w:space="0" w:color="44546A"/>
              <w:right w:val="nil"/>
            </w:tcBorders>
            <w:shd w:val="clear" w:color="auto" w:fill="auto"/>
            <w:vAlign w:val="center"/>
            <w:hideMark/>
          </w:tcPr>
          <w:p w14:paraId="75BA88CF" w14:textId="78EE6015" w:rsidR="000A1493" w:rsidRPr="00D76257" w:rsidRDefault="000A1493" w:rsidP="00BF0F4C">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Leisure</w:t>
            </w:r>
            <w:r w:rsidR="00BF0F4C" w:rsidRPr="00D76257">
              <w:rPr>
                <w:rFonts w:ascii="Arial" w:eastAsia="Times New Roman" w:hAnsi="Arial" w:cs="Arial"/>
                <w:color w:val="000000"/>
                <w:sz w:val="18"/>
                <w:szCs w:val="18"/>
                <w:lang w:eastAsia="en-AU"/>
              </w:rPr>
              <w:t xml:space="preserve">, Building Services </w:t>
            </w:r>
          </w:p>
        </w:tc>
        <w:tc>
          <w:tcPr>
            <w:tcW w:w="1134" w:type="dxa"/>
            <w:tcBorders>
              <w:top w:val="nil"/>
              <w:left w:val="nil"/>
              <w:bottom w:val="single" w:sz="6" w:space="0" w:color="44546A"/>
              <w:right w:val="nil"/>
            </w:tcBorders>
            <w:shd w:val="clear" w:color="auto" w:fill="auto"/>
            <w:vAlign w:val="center"/>
            <w:hideMark/>
          </w:tcPr>
          <w:p w14:paraId="101F6C51" w14:textId="66B3E08B" w:rsidR="000A1493" w:rsidRPr="00D76257" w:rsidRDefault="00883A3C" w:rsidP="00883A3C">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1.3</w:t>
            </w:r>
          </w:p>
        </w:tc>
      </w:tr>
    </w:tbl>
    <w:p w14:paraId="75C9C2F4" w14:textId="390CF3EB" w:rsidR="00D37485" w:rsidRPr="00D76257" w:rsidRDefault="00D37485">
      <w:pPr>
        <w:rPr>
          <w:rFonts w:ascii="Arial" w:hAnsi="Arial" w:cs="Arial"/>
        </w:rPr>
      </w:pPr>
    </w:p>
    <w:tbl>
      <w:tblPr>
        <w:tblW w:w="140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9"/>
        <w:gridCol w:w="1240"/>
        <w:gridCol w:w="8029"/>
        <w:gridCol w:w="1202"/>
        <w:gridCol w:w="816"/>
        <w:gridCol w:w="1315"/>
        <w:gridCol w:w="993"/>
      </w:tblGrid>
      <w:tr w:rsidR="00D37485" w:rsidRPr="00D76257" w14:paraId="3124F894" w14:textId="77777777" w:rsidTr="00621F31">
        <w:trPr>
          <w:trHeight w:val="268"/>
        </w:trPr>
        <w:tc>
          <w:tcPr>
            <w:tcW w:w="14034" w:type="dxa"/>
            <w:gridSpan w:val="7"/>
            <w:tcBorders>
              <w:top w:val="nil"/>
              <w:left w:val="nil"/>
              <w:bottom w:val="single" w:sz="6" w:space="0" w:color="44546A"/>
              <w:right w:val="nil"/>
            </w:tcBorders>
            <w:shd w:val="clear" w:color="auto" w:fill="7FA2BF"/>
            <w:vAlign w:val="center"/>
            <w:hideMark/>
          </w:tcPr>
          <w:p w14:paraId="3642863F" w14:textId="77777777" w:rsidR="00D37485" w:rsidRPr="00D76257" w:rsidRDefault="00D37485"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Fit-for-purpose water reuse and alternative water opportunities identified</w:t>
            </w:r>
            <w:r w:rsidRPr="00D76257">
              <w:rPr>
                <w:rFonts w:ascii="Arial" w:eastAsia="Times New Roman" w:hAnsi="Arial" w:cs="Arial"/>
                <w:color w:val="000000"/>
                <w:sz w:val="18"/>
                <w:szCs w:val="18"/>
                <w:lang w:eastAsia="en-AU"/>
              </w:rPr>
              <w:t> </w:t>
            </w:r>
          </w:p>
        </w:tc>
      </w:tr>
      <w:tr w:rsidR="0047347A" w:rsidRPr="00D76257" w14:paraId="1DF3905C" w14:textId="77777777" w:rsidTr="00621F31">
        <w:trPr>
          <w:trHeight w:val="45"/>
        </w:trPr>
        <w:tc>
          <w:tcPr>
            <w:tcW w:w="14034" w:type="dxa"/>
            <w:gridSpan w:val="7"/>
            <w:tcBorders>
              <w:top w:val="nil"/>
              <w:left w:val="nil"/>
              <w:bottom w:val="single" w:sz="6" w:space="0" w:color="44546A"/>
              <w:right w:val="nil"/>
            </w:tcBorders>
            <w:shd w:val="clear" w:color="auto" w:fill="DEEAF6"/>
            <w:vAlign w:val="center"/>
            <w:hideMark/>
          </w:tcPr>
          <w:p w14:paraId="0662F8E8" w14:textId="77777777" w:rsidR="0047347A" w:rsidRPr="00D76257" w:rsidRDefault="0047347A" w:rsidP="00E166B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4. Stormwater harvesting</w:t>
            </w:r>
            <w:r w:rsidRPr="00D76257">
              <w:rPr>
                <w:rFonts w:ascii="Arial" w:eastAsia="Times New Roman" w:hAnsi="Arial" w:cs="Arial"/>
                <w:color w:val="000000"/>
                <w:sz w:val="18"/>
                <w:szCs w:val="18"/>
                <w:lang w:eastAsia="en-AU"/>
              </w:rPr>
              <w:t> </w:t>
            </w:r>
          </w:p>
        </w:tc>
      </w:tr>
      <w:tr w:rsidR="000A1493" w:rsidRPr="00D76257" w14:paraId="0E30DD94" w14:textId="77777777" w:rsidTr="00B903D3">
        <w:trPr>
          <w:trHeight w:val="1817"/>
        </w:trPr>
        <w:tc>
          <w:tcPr>
            <w:tcW w:w="439" w:type="dxa"/>
            <w:tcBorders>
              <w:top w:val="nil"/>
              <w:left w:val="nil"/>
              <w:bottom w:val="single" w:sz="6" w:space="0" w:color="44546A"/>
              <w:right w:val="nil"/>
            </w:tcBorders>
            <w:shd w:val="clear" w:color="auto" w:fill="auto"/>
            <w:vAlign w:val="center"/>
            <w:hideMark/>
          </w:tcPr>
          <w:p w14:paraId="01E86B63" w14:textId="26C60BF8"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4.1 </w:t>
            </w:r>
            <w:r w:rsidRPr="00D76257">
              <w:rPr>
                <w:rFonts w:ascii="Arial" w:eastAsia="Times New Roman" w:hAnsi="Arial" w:cs="Arial"/>
                <w:color w:val="000000"/>
                <w:sz w:val="18"/>
                <w:szCs w:val="18"/>
                <w:lang w:eastAsia="en-AU"/>
              </w:rPr>
              <w:t> </w:t>
            </w:r>
          </w:p>
        </w:tc>
        <w:tc>
          <w:tcPr>
            <w:tcW w:w="1240" w:type="dxa"/>
            <w:tcBorders>
              <w:top w:val="nil"/>
              <w:left w:val="nil"/>
              <w:bottom w:val="single" w:sz="6" w:space="0" w:color="44546A"/>
              <w:right w:val="nil"/>
            </w:tcBorders>
            <w:shd w:val="clear" w:color="auto" w:fill="auto"/>
            <w:vAlign w:val="center"/>
            <w:hideMark/>
          </w:tcPr>
          <w:p w14:paraId="4C6C61FF" w14:textId="44B644A5"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Stormwater harvesting projects</w:t>
            </w:r>
            <w:r w:rsidRPr="00D76257">
              <w:rPr>
                <w:rFonts w:ascii="Arial" w:eastAsia="Times New Roman" w:hAnsi="Arial" w:cs="Arial"/>
                <w:color w:val="000000"/>
                <w:sz w:val="18"/>
                <w:szCs w:val="18"/>
                <w:lang w:eastAsia="en-AU"/>
              </w:rPr>
              <w:t> </w:t>
            </w:r>
          </w:p>
        </w:tc>
        <w:tc>
          <w:tcPr>
            <w:tcW w:w="8029" w:type="dxa"/>
            <w:tcBorders>
              <w:top w:val="nil"/>
              <w:left w:val="nil"/>
              <w:bottom w:val="single" w:sz="6" w:space="0" w:color="44546A"/>
              <w:right w:val="nil"/>
            </w:tcBorders>
            <w:shd w:val="clear" w:color="auto" w:fill="auto"/>
            <w:vAlign w:val="center"/>
            <w:hideMark/>
          </w:tcPr>
          <w:p w14:paraId="498B457E" w14:textId="4FA61B25" w:rsidR="000A1493" w:rsidRPr="00D76257" w:rsidRDefault="00AB510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w:t>
            </w:r>
            <w:r w:rsidR="00561DC4" w:rsidRPr="00D76257">
              <w:rPr>
                <w:rFonts w:ascii="Arial" w:eastAsia="Times New Roman" w:hAnsi="Arial" w:cs="Arial"/>
                <w:color w:val="000000"/>
                <w:sz w:val="18"/>
                <w:szCs w:val="18"/>
                <w:lang w:eastAsia="en-AU"/>
              </w:rPr>
              <w:t xml:space="preserve">nvestigate the feasibility of </w:t>
            </w:r>
            <w:r w:rsidR="000A1493" w:rsidRPr="00D76257">
              <w:rPr>
                <w:rFonts w:ascii="Arial" w:eastAsia="Times New Roman" w:hAnsi="Arial" w:cs="Arial"/>
                <w:color w:val="000000"/>
                <w:sz w:val="18"/>
                <w:szCs w:val="18"/>
                <w:lang w:eastAsia="en-AU"/>
              </w:rPr>
              <w:t xml:space="preserve">stormwater harvesting </w:t>
            </w:r>
            <w:r w:rsidR="00F20A78" w:rsidRPr="00D76257">
              <w:rPr>
                <w:rFonts w:ascii="Arial" w:eastAsia="Times New Roman" w:hAnsi="Arial" w:cs="Arial"/>
                <w:color w:val="000000"/>
                <w:sz w:val="18"/>
                <w:szCs w:val="18"/>
                <w:lang w:eastAsia="en-AU"/>
              </w:rPr>
              <w:t xml:space="preserve">opportunities </w:t>
            </w:r>
            <w:r w:rsidRPr="00D76257">
              <w:rPr>
                <w:rFonts w:ascii="Arial" w:eastAsia="Times New Roman" w:hAnsi="Arial" w:cs="Arial"/>
                <w:color w:val="000000"/>
                <w:sz w:val="18"/>
                <w:szCs w:val="18"/>
                <w:lang w:eastAsia="en-AU"/>
              </w:rPr>
              <w:t xml:space="preserve">across </w:t>
            </w:r>
            <w:r w:rsidR="00F20A78" w:rsidRPr="00D76257">
              <w:rPr>
                <w:rFonts w:ascii="Arial" w:eastAsia="Times New Roman" w:hAnsi="Arial" w:cs="Arial"/>
                <w:color w:val="000000"/>
                <w:sz w:val="18"/>
                <w:szCs w:val="18"/>
                <w:lang w:eastAsia="en-AU"/>
              </w:rPr>
              <w:t>the municipality</w:t>
            </w:r>
            <w:r w:rsidR="002911F3" w:rsidRPr="00D76257">
              <w:rPr>
                <w:rFonts w:ascii="Arial" w:eastAsia="Times New Roman" w:hAnsi="Arial" w:cs="Arial"/>
                <w:color w:val="000000"/>
                <w:sz w:val="18"/>
                <w:szCs w:val="18"/>
                <w:lang w:eastAsia="en-AU"/>
              </w:rPr>
              <w:t xml:space="preserve"> </w:t>
            </w:r>
          </w:p>
          <w:p w14:paraId="7EF5DC92" w14:textId="7CDF8897"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Develop </w:t>
            </w:r>
            <w:r w:rsidR="002911F3" w:rsidRPr="00D76257">
              <w:rPr>
                <w:rFonts w:ascii="Arial" w:eastAsia="Times New Roman" w:hAnsi="Arial" w:cs="Arial"/>
                <w:color w:val="000000"/>
                <w:sz w:val="18"/>
                <w:szCs w:val="18"/>
                <w:lang w:eastAsia="en-AU"/>
              </w:rPr>
              <w:t xml:space="preserve">concept designs  </w:t>
            </w:r>
            <w:r w:rsidR="00F4474C" w:rsidRPr="00D76257">
              <w:rPr>
                <w:rFonts w:ascii="Arial" w:eastAsia="Times New Roman" w:hAnsi="Arial" w:cs="Arial"/>
                <w:color w:val="000000"/>
                <w:sz w:val="18"/>
                <w:szCs w:val="18"/>
                <w:lang w:eastAsia="en-AU"/>
              </w:rPr>
              <w:t xml:space="preserve"> </w:t>
            </w:r>
            <w:r w:rsidR="002911F3" w:rsidRPr="00D76257">
              <w:rPr>
                <w:rFonts w:ascii="Arial" w:eastAsia="Times New Roman" w:hAnsi="Arial" w:cs="Arial"/>
                <w:color w:val="000000"/>
                <w:sz w:val="18"/>
                <w:szCs w:val="18"/>
                <w:lang w:eastAsia="en-AU"/>
              </w:rPr>
              <w:t xml:space="preserve">for </w:t>
            </w:r>
            <w:r w:rsidR="00AB5103" w:rsidRPr="00D76257">
              <w:rPr>
                <w:rFonts w:ascii="Arial" w:eastAsia="Times New Roman" w:hAnsi="Arial" w:cs="Arial"/>
                <w:color w:val="000000"/>
                <w:sz w:val="18"/>
                <w:szCs w:val="18"/>
                <w:lang w:eastAsia="en-AU"/>
              </w:rPr>
              <w:t xml:space="preserve">the </w:t>
            </w:r>
            <w:r w:rsidRPr="00D76257">
              <w:rPr>
                <w:rFonts w:ascii="Arial" w:eastAsia="Times New Roman" w:hAnsi="Arial" w:cs="Arial"/>
                <w:color w:val="000000"/>
                <w:sz w:val="18"/>
                <w:szCs w:val="18"/>
                <w:lang w:eastAsia="en-AU"/>
              </w:rPr>
              <w:t xml:space="preserve">three </w:t>
            </w:r>
            <w:r w:rsidR="00AB5103" w:rsidRPr="00D76257">
              <w:rPr>
                <w:rFonts w:ascii="Arial" w:eastAsia="Times New Roman" w:hAnsi="Arial" w:cs="Arial"/>
                <w:color w:val="000000"/>
                <w:sz w:val="18"/>
                <w:szCs w:val="18"/>
                <w:lang w:eastAsia="en-AU"/>
              </w:rPr>
              <w:t xml:space="preserve">highest priority </w:t>
            </w:r>
            <w:r w:rsidR="002911F3" w:rsidRPr="00D76257">
              <w:rPr>
                <w:rFonts w:ascii="Arial" w:eastAsia="Times New Roman" w:hAnsi="Arial" w:cs="Arial"/>
                <w:color w:val="000000"/>
                <w:sz w:val="18"/>
                <w:szCs w:val="18"/>
                <w:lang w:eastAsia="en-AU"/>
              </w:rPr>
              <w:t>locations</w:t>
            </w:r>
            <w:r w:rsidR="00F4474C" w:rsidRPr="00D76257">
              <w:rPr>
                <w:rFonts w:ascii="Arial" w:eastAsia="Times New Roman" w:hAnsi="Arial" w:cs="Arial"/>
                <w:color w:val="000000"/>
                <w:sz w:val="18"/>
                <w:szCs w:val="18"/>
                <w:lang w:eastAsia="en-AU"/>
              </w:rPr>
              <w:t xml:space="preserve"> </w:t>
            </w:r>
          </w:p>
          <w:p w14:paraId="391BB929" w14:textId="2687F8CD"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Implement one stormwater harvesting project per year </w:t>
            </w:r>
            <w:r w:rsidR="00AB5103" w:rsidRPr="00D76257">
              <w:rPr>
                <w:rFonts w:ascii="Arial" w:eastAsia="Times New Roman" w:hAnsi="Arial" w:cs="Arial"/>
                <w:color w:val="000000"/>
                <w:sz w:val="18"/>
                <w:szCs w:val="18"/>
                <w:lang w:eastAsia="en-AU"/>
              </w:rPr>
              <w:t xml:space="preserve">upon the completion of </w:t>
            </w:r>
            <w:r w:rsidR="00F4474C" w:rsidRPr="00D76257">
              <w:rPr>
                <w:rFonts w:ascii="Arial" w:eastAsia="Times New Roman" w:hAnsi="Arial" w:cs="Arial"/>
                <w:color w:val="000000"/>
                <w:sz w:val="18"/>
                <w:szCs w:val="18"/>
                <w:lang w:eastAsia="en-AU"/>
              </w:rPr>
              <w:t>th</w:t>
            </w:r>
            <w:r w:rsidR="009F3D56" w:rsidRPr="00D76257">
              <w:rPr>
                <w:rFonts w:ascii="Arial" w:eastAsia="Times New Roman" w:hAnsi="Arial" w:cs="Arial"/>
                <w:color w:val="000000"/>
                <w:sz w:val="18"/>
                <w:szCs w:val="18"/>
                <w:lang w:eastAsia="en-AU"/>
              </w:rPr>
              <w:t>at</w:t>
            </w:r>
            <w:r w:rsidR="00F4474C" w:rsidRPr="00D76257">
              <w:rPr>
                <w:rFonts w:ascii="Arial" w:eastAsia="Times New Roman" w:hAnsi="Arial" w:cs="Arial"/>
                <w:color w:val="000000"/>
                <w:sz w:val="18"/>
                <w:szCs w:val="18"/>
                <w:lang w:eastAsia="en-AU"/>
              </w:rPr>
              <w:t xml:space="preserve"> </w:t>
            </w:r>
            <w:r w:rsidR="00AB5103" w:rsidRPr="00D76257">
              <w:rPr>
                <w:rFonts w:ascii="Arial" w:eastAsia="Times New Roman" w:hAnsi="Arial" w:cs="Arial"/>
                <w:color w:val="000000"/>
                <w:sz w:val="18"/>
                <w:szCs w:val="18"/>
                <w:lang w:eastAsia="en-AU"/>
              </w:rPr>
              <w:t>investigation</w:t>
            </w:r>
          </w:p>
          <w:p w14:paraId="779B37ED" w14:textId="3D578206"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Upgrade </w:t>
            </w:r>
            <w:r w:rsidR="00AB5103" w:rsidRPr="00D76257">
              <w:rPr>
                <w:rFonts w:ascii="Arial" w:eastAsia="Times New Roman" w:hAnsi="Arial" w:cs="Arial"/>
                <w:color w:val="000000"/>
                <w:sz w:val="18"/>
                <w:szCs w:val="18"/>
                <w:lang w:eastAsia="en-AU"/>
              </w:rPr>
              <w:t xml:space="preserve">storage at the </w:t>
            </w:r>
            <w:r w:rsidRPr="00D76257">
              <w:rPr>
                <w:rFonts w:ascii="Arial" w:eastAsia="Times New Roman" w:hAnsi="Arial" w:cs="Arial"/>
                <w:color w:val="000000"/>
                <w:sz w:val="18"/>
                <w:szCs w:val="18"/>
                <w:lang w:eastAsia="en-AU"/>
              </w:rPr>
              <w:t>stormwater harvesting facility at Edinburgh Gardens </w:t>
            </w:r>
          </w:p>
          <w:p w14:paraId="20A15D82" w14:textId="16434F00" w:rsidR="00B504E7" w:rsidRPr="00D76257" w:rsidRDefault="009F3D56"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Employ an IWM Officer </w:t>
            </w:r>
            <w:r w:rsidR="001F2F39" w:rsidRPr="00D76257">
              <w:rPr>
                <w:rFonts w:ascii="Arial" w:eastAsia="Times New Roman" w:hAnsi="Arial" w:cs="Arial"/>
                <w:color w:val="000000"/>
                <w:sz w:val="18"/>
                <w:szCs w:val="18"/>
                <w:lang w:eastAsia="en-AU"/>
              </w:rPr>
              <w:t>to</w:t>
            </w:r>
            <w:r w:rsidR="00B504E7" w:rsidRPr="00D76257" w:rsidDel="00B504E7">
              <w:rPr>
                <w:rFonts w:ascii="Arial" w:eastAsia="Times New Roman" w:hAnsi="Arial" w:cs="Arial"/>
                <w:color w:val="000000"/>
                <w:sz w:val="18"/>
                <w:szCs w:val="18"/>
                <w:lang w:eastAsia="en-AU"/>
              </w:rPr>
              <w:t xml:space="preserve"> </w:t>
            </w:r>
            <w:r w:rsidRPr="00D76257">
              <w:rPr>
                <w:rFonts w:ascii="Arial" w:eastAsia="Times New Roman" w:hAnsi="Arial" w:cs="Arial"/>
                <w:color w:val="000000"/>
                <w:sz w:val="18"/>
                <w:szCs w:val="18"/>
                <w:lang w:eastAsia="en-AU"/>
              </w:rPr>
              <w:t>manage the stormwater harvesting program as well as the management of </w:t>
            </w:r>
            <w:r w:rsidR="00B504E7" w:rsidRPr="00D76257">
              <w:rPr>
                <w:rFonts w:ascii="Arial" w:eastAsia="Times New Roman" w:hAnsi="Arial" w:cs="Arial"/>
                <w:color w:val="000000"/>
                <w:sz w:val="18"/>
                <w:szCs w:val="18"/>
                <w:lang w:eastAsia="en-AU"/>
              </w:rPr>
              <w:t xml:space="preserve">Stormwater </w:t>
            </w:r>
            <w:r w:rsidRPr="00D76257">
              <w:rPr>
                <w:rFonts w:ascii="Arial" w:eastAsia="Times New Roman" w:hAnsi="Arial" w:cs="Arial"/>
                <w:color w:val="000000"/>
                <w:sz w:val="18"/>
                <w:szCs w:val="18"/>
                <w:lang w:eastAsia="en-AU"/>
              </w:rPr>
              <w:t xml:space="preserve">and </w:t>
            </w:r>
            <w:r w:rsidR="00B504E7" w:rsidRPr="00D76257">
              <w:rPr>
                <w:rFonts w:ascii="Arial" w:eastAsia="Times New Roman" w:hAnsi="Arial" w:cs="Arial"/>
                <w:color w:val="000000"/>
                <w:sz w:val="18"/>
                <w:szCs w:val="18"/>
                <w:lang w:eastAsia="en-AU"/>
              </w:rPr>
              <w:t xml:space="preserve">Drainage </w:t>
            </w:r>
            <w:r w:rsidRPr="00D76257">
              <w:rPr>
                <w:rFonts w:ascii="Arial" w:eastAsia="Times New Roman" w:hAnsi="Arial" w:cs="Arial"/>
                <w:color w:val="000000"/>
                <w:sz w:val="18"/>
                <w:szCs w:val="18"/>
                <w:lang w:eastAsia="en-AU"/>
              </w:rPr>
              <w:t>actions</w:t>
            </w:r>
            <w:r w:rsidRPr="00D76257">
              <w:rPr>
                <w:rFonts w:ascii="Arial" w:eastAsia="Times New Roman" w:hAnsi="Arial" w:cs="Arial"/>
                <w:color w:val="000000"/>
                <w:lang w:eastAsia="en-AU"/>
              </w:rPr>
              <w:t> </w:t>
            </w:r>
            <w:r w:rsidRPr="00D76257" w:rsidDel="009F3D56">
              <w:rPr>
                <w:rFonts w:ascii="Arial" w:eastAsia="Times New Roman" w:hAnsi="Arial" w:cs="Arial"/>
                <w:color w:val="000000"/>
                <w:sz w:val="18"/>
                <w:szCs w:val="18"/>
                <w:lang w:eastAsia="en-AU"/>
              </w:rPr>
              <w:t xml:space="preserve"> </w:t>
            </w:r>
          </w:p>
          <w:p w14:paraId="05E96C79" w14:textId="698D06B0"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Initiate discussion </w:t>
            </w:r>
            <w:r w:rsidR="00561DC4" w:rsidRPr="00D76257">
              <w:rPr>
                <w:rFonts w:ascii="Arial" w:eastAsia="Times New Roman" w:hAnsi="Arial" w:cs="Arial"/>
                <w:color w:val="000000"/>
                <w:sz w:val="18"/>
                <w:szCs w:val="18"/>
                <w:lang w:eastAsia="en-AU"/>
              </w:rPr>
              <w:t>relating to</w:t>
            </w:r>
            <w:r w:rsidRPr="00D76257">
              <w:rPr>
                <w:rFonts w:ascii="Arial" w:eastAsia="Times New Roman" w:hAnsi="Arial" w:cs="Arial"/>
                <w:color w:val="000000"/>
                <w:sz w:val="18"/>
                <w:szCs w:val="18"/>
                <w:lang w:eastAsia="en-AU"/>
              </w:rPr>
              <w:t xml:space="preserve"> reus</w:t>
            </w:r>
            <w:r w:rsidR="00AB5103" w:rsidRPr="00D76257">
              <w:rPr>
                <w:rFonts w:ascii="Arial" w:eastAsia="Times New Roman" w:hAnsi="Arial" w:cs="Arial"/>
                <w:color w:val="000000"/>
                <w:sz w:val="18"/>
                <w:szCs w:val="18"/>
                <w:lang w:eastAsia="en-AU"/>
              </w:rPr>
              <w:t xml:space="preserve">ing </w:t>
            </w:r>
            <w:r w:rsidR="003D5503" w:rsidRPr="00D76257">
              <w:rPr>
                <w:rFonts w:ascii="Arial" w:eastAsia="Times New Roman" w:hAnsi="Arial" w:cs="Arial"/>
                <w:color w:val="000000"/>
                <w:sz w:val="18"/>
                <w:szCs w:val="18"/>
                <w:lang w:eastAsia="en-AU"/>
              </w:rPr>
              <w:t xml:space="preserve">stormwater from the </w:t>
            </w:r>
            <w:r w:rsidRPr="00D76257">
              <w:rPr>
                <w:rFonts w:ascii="Arial" w:eastAsia="Times New Roman" w:hAnsi="Arial" w:cs="Arial"/>
                <w:color w:val="000000"/>
                <w:sz w:val="18"/>
                <w:szCs w:val="18"/>
                <w:lang w:eastAsia="en-AU"/>
              </w:rPr>
              <w:t>Alphington Wetlands for irrigation of Alphington Parks and surround</w:t>
            </w:r>
            <w:r w:rsidR="00AB5103" w:rsidRPr="00D76257">
              <w:rPr>
                <w:rFonts w:ascii="Arial" w:eastAsia="Times New Roman" w:hAnsi="Arial" w:cs="Arial"/>
                <w:color w:val="000000"/>
                <w:sz w:val="18"/>
                <w:szCs w:val="18"/>
                <w:lang w:eastAsia="en-AU"/>
              </w:rPr>
              <w:t>s</w:t>
            </w:r>
            <w:r w:rsidRPr="00D76257">
              <w:rPr>
                <w:rFonts w:ascii="Arial" w:eastAsia="Times New Roman" w:hAnsi="Arial" w:cs="Arial"/>
                <w:color w:val="000000"/>
                <w:sz w:val="18"/>
                <w:szCs w:val="18"/>
                <w:lang w:eastAsia="en-AU"/>
              </w:rPr>
              <w:t>. </w:t>
            </w:r>
          </w:p>
        </w:tc>
        <w:tc>
          <w:tcPr>
            <w:tcW w:w="1202" w:type="dxa"/>
            <w:tcBorders>
              <w:top w:val="nil"/>
              <w:left w:val="nil"/>
              <w:bottom w:val="single" w:sz="6" w:space="0" w:color="44546A"/>
              <w:right w:val="nil"/>
            </w:tcBorders>
            <w:shd w:val="clear" w:color="auto" w:fill="auto"/>
            <w:vAlign w:val="center"/>
            <w:hideMark/>
          </w:tcPr>
          <w:p w14:paraId="66F30990" w14:textId="5D80E9C0"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2024</w:t>
            </w:r>
          </w:p>
        </w:tc>
        <w:tc>
          <w:tcPr>
            <w:tcW w:w="816" w:type="dxa"/>
            <w:tcBorders>
              <w:top w:val="nil"/>
              <w:left w:val="nil"/>
              <w:bottom w:val="single" w:sz="6" w:space="0" w:color="44546A"/>
              <w:right w:val="nil"/>
            </w:tcBorders>
            <w:shd w:val="clear" w:color="auto" w:fill="auto"/>
            <w:vAlign w:val="center"/>
            <w:hideMark/>
          </w:tcPr>
          <w:p w14:paraId="14C2CE94" w14:textId="04DCC957"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15" w:type="dxa"/>
            <w:tcBorders>
              <w:top w:val="nil"/>
              <w:left w:val="nil"/>
              <w:bottom w:val="single" w:sz="6" w:space="0" w:color="44546A"/>
              <w:right w:val="nil"/>
            </w:tcBorders>
            <w:shd w:val="clear" w:color="auto" w:fill="auto"/>
            <w:vAlign w:val="center"/>
            <w:hideMark/>
          </w:tcPr>
          <w:p w14:paraId="107BC183" w14:textId="4B8CAAD4"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Drainage &amp; Stormwater</w:t>
            </w:r>
          </w:p>
        </w:tc>
        <w:tc>
          <w:tcPr>
            <w:tcW w:w="993" w:type="dxa"/>
            <w:tcBorders>
              <w:top w:val="nil"/>
              <w:left w:val="nil"/>
              <w:bottom w:val="single" w:sz="6" w:space="0" w:color="44546A"/>
              <w:right w:val="nil"/>
            </w:tcBorders>
            <w:shd w:val="clear" w:color="auto" w:fill="auto"/>
            <w:vAlign w:val="center"/>
            <w:hideMark/>
          </w:tcPr>
          <w:p w14:paraId="6266B642" w14:textId="3756C65E" w:rsidR="00621F31" w:rsidRPr="00D76257" w:rsidRDefault="00621F31" w:rsidP="00621F31">
            <w:pPr>
              <w:spacing w:after="0" w:line="240" w:lineRule="auto"/>
              <w:ind w:left="9"/>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1.1</w:t>
            </w:r>
          </w:p>
          <w:p w14:paraId="492DEC51" w14:textId="77777777" w:rsidR="00621F31" w:rsidRPr="00D76257" w:rsidRDefault="00621F31"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1.2</w:t>
            </w:r>
          </w:p>
          <w:p w14:paraId="56A5100E" w14:textId="1565DBE1" w:rsidR="00883A3C" w:rsidRPr="00D76257" w:rsidRDefault="00883A3C"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297EEF13" w14:textId="05A679C2" w:rsidR="00DD453F"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1.4</w:t>
            </w:r>
          </w:p>
          <w:p w14:paraId="76BB657A" w14:textId="5E99B063" w:rsidR="00621F31" w:rsidRPr="00D76257" w:rsidRDefault="00621F31" w:rsidP="00621F31">
            <w:pPr>
              <w:spacing w:after="0" w:line="240" w:lineRule="auto"/>
              <w:jc w:val="center"/>
              <w:textAlignment w:val="baseline"/>
              <w:rPr>
                <w:rFonts w:ascii="Arial" w:eastAsia="Times New Roman" w:hAnsi="Arial" w:cs="Arial"/>
                <w:color w:val="000000"/>
                <w:sz w:val="18"/>
                <w:szCs w:val="18"/>
                <w:lang w:eastAsia="en-AU"/>
              </w:rPr>
            </w:pPr>
          </w:p>
        </w:tc>
      </w:tr>
      <w:tr w:rsidR="000A1493" w:rsidRPr="00D76257" w14:paraId="35540838" w14:textId="77777777" w:rsidTr="002D20CF">
        <w:trPr>
          <w:trHeight w:val="836"/>
        </w:trPr>
        <w:tc>
          <w:tcPr>
            <w:tcW w:w="439" w:type="dxa"/>
            <w:tcBorders>
              <w:top w:val="nil"/>
              <w:left w:val="nil"/>
              <w:bottom w:val="single" w:sz="6" w:space="0" w:color="44546A"/>
              <w:right w:val="nil"/>
            </w:tcBorders>
            <w:shd w:val="clear" w:color="auto" w:fill="auto"/>
            <w:vAlign w:val="center"/>
            <w:hideMark/>
          </w:tcPr>
          <w:p w14:paraId="03B12BBE" w14:textId="3BE737B8"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4.2 </w:t>
            </w:r>
            <w:r w:rsidRPr="00D76257">
              <w:rPr>
                <w:rFonts w:ascii="Arial" w:eastAsia="Times New Roman" w:hAnsi="Arial" w:cs="Arial"/>
                <w:color w:val="000000"/>
                <w:sz w:val="18"/>
                <w:szCs w:val="18"/>
                <w:lang w:eastAsia="en-AU"/>
              </w:rPr>
              <w:t> </w:t>
            </w:r>
          </w:p>
        </w:tc>
        <w:tc>
          <w:tcPr>
            <w:tcW w:w="1240" w:type="dxa"/>
            <w:tcBorders>
              <w:top w:val="nil"/>
              <w:left w:val="nil"/>
              <w:bottom w:val="single" w:sz="6" w:space="0" w:color="44546A"/>
              <w:right w:val="nil"/>
            </w:tcBorders>
            <w:shd w:val="clear" w:color="auto" w:fill="auto"/>
            <w:vAlign w:val="center"/>
            <w:hideMark/>
          </w:tcPr>
          <w:p w14:paraId="3EE7DB9C" w14:textId="3EBB6DF8"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Partnerships, advocacy and collaboration</w:t>
            </w:r>
            <w:r w:rsidRPr="00D76257">
              <w:rPr>
                <w:rFonts w:ascii="Arial" w:eastAsia="Times New Roman" w:hAnsi="Arial" w:cs="Arial"/>
                <w:color w:val="000000"/>
                <w:sz w:val="18"/>
                <w:szCs w:val="18"/>
                <w:lang w:eastAsia="en-AU"/>
              </w:rPr>
              <w:t> </w:t>
            </w:r>
          </w:p>
        </w:tc>
        <w:tc>
          <w:tcPr>
            <w:tcW w:w="8029" w:type="dxa"/>
            <w:tcBorders>
              <w:top w:val="nil"/>
              <w:left w:val="nil"/>
              <w:bottom w:val="single" w:sz="6" w:space="0" w:color="44546A"/>
              <w:right w:val="nil"/>
            </w:tcBorders>
            <w:shd w:val="clear" w:color="auto" w:fill="auto"/>
            <w:vAlign w:val="center"/>
            <w:hideMark/>
          </w:tcPr>
          <w:p w14:paraId="5D1606FE" w14:textId="07D88B47" w:rsidR="000A1493" w:rsidRPr="00D76257" w:rsidRDefault="00561DC4"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Collaborate with </w:t>
            </w:r>
            <w:r w:rsidR="000A1493" w:rsidRPr="00D76257">
              <w:rPr>
                <w:rFonts w:ascii="Arial" w:eastAsia="Times New Roman" w:hAnsi="Arial" w:cs="Arial"/>
                <w:color w:val="000000"/>
                <w:sz w:val="18"/>
                <w:szCs w:val="18"/>
                <w:lang w:eastAsia="en-AU"/>
              </w:rPr>
              <w:t>external stakeholders</w:t>
            </w:r>
            <w:r w:rsidRPr="00D76257">
              <w:rPr>
                <w:rFonts w:ascii="Arial" w:eastAsia="Times New Roman" w:hAnsi="Arial" w:cs="Arial"/>
                <w:color w:val="000000"/>
                <w:sz w:val="18"/>
                <w:szCs w:val="18"/>
                <w:lang w:eastAsia="en-AU"/>
              </w:rPr>
              <w:t xml:space="preserve">, including water authorities, to investigate </w:t>
            </w:r>
            <w:r w:rsidR="00AB5103" w:rsidRPr="00D76257">
              <w:rPr>
                <w:rFonts w:ascii="Arial" w:eastAsia="Times New Roman" w:hAnsi="Arial" w:cs="Arial"/>
                <w:color w:val="000000"/>
                <w:sz w:val="18"/>
                <w:szCs w:val="18"/>
                <w:lang w:eastAsia="en-AU"/>
              </w:rPr>
              <w:t xml:space="preserve">funding opportunities for stormwater harvesting </w:t>
            </w:r>
          </w:p>
          <w:p w14:paraId="747BD976" w14:textId="4E52880A" w:rsidR="00CA07E0" w:rsidRPr="00D76257" w:rsidRDefault="00CA07E0"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Continuously investigate opportunities to embed Integrated Water Management principles and goals across all Council operations</w:t>
            </w:r>
          </w:p>
          <w:p w14:paraId="31173530" w14:textId="201657FE"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Advocate </w:t>
            </w:r>
            <w:r w:rsidR="00561DC4" w:rsidRPr="00D76257">
              <w:rPr>
                <w:rFonts w:ascii="Arial" w:eastAsia="Times New Roman" w:hAnsi="Arial" w:cs="Arial"/>
                <w:color w:val="000000"/>
                <w:sz w:val="18"/>
                <w:szCs w:val="18"/>
                <w:lang w:eastAsia="en-AU"/>
              </w:rPr>
              <w:t xml:space="preserve">to </w:t>
            </w:r>
            <w:r w:rsidRPr="00D76257">
              <w:rPr>
                <w:rFonts w:ascii="Arial" w:eastAsia="Times New Roman" w:hAnsi="Arial" w:cs="Arial"/>
                <w:color w:val="000000"/>
                <w:sz w:val="18"/>
                <w:szCs w:val="18"/>
                <w:lang w:eastAsia="en-AU"/>
              </w:rPr>
              <w:t xml:space="preserve">Development Victoria </w:t>
            </w:r>
            <w:r w:rsidR="00561DC4" w:rsidRPr="00D76257">
              <w:rPr>
                <w:rFonts w:ascii="Arial" w:eastAsia="Times New Roman" w:hAnsi="Arial" w:cs="Arial"/>
                <w:color w:val="000000"/>
                <w:sz w:val="18"/>
                <w:szCs w:val="18"/>
                <w:lang w:eastAsia="en-AU"/>
              </w:rPr>
              <w:t xml:space="preserve">for </w:t>
            </w:r>
            <w:r w:rsidRPr="00D76257">
              <w:rPr>
                <w:rFonts w:ascii="Arial" w:eastAsia="Times New Roman" w:hAnsi="Arial" w:cs="Arial"/>
                <w:color w:val="000000"/>
                <w:sz w:val="18"/>
                <w:szCs w:val="18"/>
                <w:lang w:eastAsia="en-AU"/>
              </w:rPr>
              <w:t>alternative water opportunit</w:t>
            </w:r>
            <w:r w:rsidR="003D5503" w:rsidRPr="00D76257">
              <w:rPr>
                <w:rFonts w:ascii="Arial" w:eastAsia="Times New Roman" w:hAnsi="Arial" w:cs="Arial"/>
                <w:color w:val="000000"/>
                <w:sz w:val="18"/>
                <w:szCs w:val="18"/>
                <w:lang w:eastAsia="en-AU"/>
              </w:rPr>
              <w:t xml:space="preserve">ies for irrigation of </w:t>
            </w:r>
            <w:r w:rsidRPr="00D76257">
              <w:rPr>
                <w:rFonts w:ascii="Arial" w:eastAsia="Times New Roman" w:hAnsi="Arial" w:cs="Arial"/>
                <w:color w:val="000000"/>
                <w:sz w:val="18"/>
                <w:szCs w:val="18"/>
                <w:lang w:eastAsia="en-AU"/>
              </w:rPr>
              <w:t xml:space="preserve">open spaces within </w:t>
            </w:r>
            <w:r w:rsidR="00AB5103" w:rsidRPr="00D76257">
              <w:rPr>
                <w:rFonts w:ascii="Arial" w:eastAsia="Times New Roman" w:hAnsi="Arial" w:cs="Arial"/>
                <w:color w:val="000000"/>
                <w:sz w:val="18"/>
                <w:szCs w:val="18"/>
                <w:lang w:eastAsia="en-AU"/>
              </w:rPr>
              <w:t xml:space="preserve">the </w:t>
            </w:r>
            <w:r w:rsidRPr="00D76257">
              <w:rPr>
                <w:rFonts w:ascii="Arial" w:eastAsia="Times New Roman" w:hAnsi="Arial" w:cs="Arial"/>
                <w:color w:val="000000"/>
                <w:sz w:val="18"/>
                <w:szCs w:val="18"/>
                <w:lang w:eastAsia="en-AU"/>
              </w:rPr>
              <w:t>Fitzroy Gas Work</w:t>
            </w:r>
            <w:r w:rsidR="00F4474C" w:rsidRPr="00D76257">
              <w:rPr>
                <w:rFonts w:ascii="Arial" w:eastAsia="Times New Roman" w:hAnsi="Arial" w:cs="Arial"/>
                <w:color w:val="000000"/>
                <w:sz w:val="18"/>
                <w:szCs w:val="18"/>
                <w:lang w:eastAsia="en-AU"/>
              </w:rPr>
              <w:t>s</w:t>
            </w:r>
            <w:r w:rsidRPr="00D76257">
              <w:rPr>
                <w:rFonts w:ascii="Arial" w:eastAsia="Times New Roman" w:hAnsi="Arial" w:cs="Arial"/>
                <w:color w:val="000000"/>
                <w:sz w:val="18"/>
                <w:szCs w:val="18"/>
                <w:lang w:eastAsia="en-AU"/>
              </w:rPr>
              <w:t xml:space="preserve"> Redevelopment site </w:t>
            </w:r>
          </w:p>
          <w:p w14:paraId="2908159F" w14:textId="2663E49F" w:rsidR="00561DC4" w:rsidRPr="00D76257" w:rsidRDefault="00561DC4"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Advocate to Parks Victoria to investigate the feasibility of stormwater harvesting in Yarra Bend Park </w:t>
            </w:r>
          </w:p>
          <w:p w14:paraId="58F0C73B" w14:textId="0CE2FEC7" w:rsidR="00AB5103" w:rsidRPr="00D76257" w:rsidRDefault="00AB510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Work </w:t>
            </w:r>
            <w:r w:rsidR="000A1493" w:rsidRPr="00D76257">
              <w:rPr>
                <w:rFonts w:ascii="Arial" w:eastAsia="Times New Roman" w:hAnsi="Arial" w:cs="Arial"/>
                <w:color w:val="000000"/>
                <w:sz w:val="18"/>
                <w:szCs w:val="18"/>
                <w:lang w:eastAsia="en-AU"/>
              </w:rPr>
              <w:t xml:space="preserve">with Melbourne Water </w:t>
            </w:r>
            <w:r w:rsidR="003D5503" w:rsidRPr="00D76257">
              <w:rPr>
                <w:rFonts w:ascii="Arial" w:eastAsia="Times New Roman" w:hAnsi="Arial" w:cs="Arial"/>
                <w:color w:val="000000"/>
                <w:sz w:val="18"/>
                <w:szCs w:val="18"/>
                <w:lang w:eastAsia="en-AU"/>
              </w:rPr>
              <w:t xml:space="preserve">to </w:t>
            </w:r>
            <w:r w:rsidRPr="00D76257">
              <w:rPr>
                <w:rFonts w:ascii="Arial" w:eastAsia="Times New Roman" w:hAnsi="Arial" w:cs="Arial"/>
                <w:color w:val="000000"/>
                <w:sz w:val="18"/>
                <w:szCs w:val="18"/>
                <w:lang w:eastAsia="en-AU"/>
              </w:rPr>
              <w:t xml:space="preserve">identify collaboration opportunities to improve </w:t>
            </w:r>
            <w:r w:rsidR="003D5503" w:rsidRPr="00D76257">
              <w:rPr>
                <w:rFonts w:ascii="Arial" w:eastAsia="Times New Roman" w:hAnsi="Arial" w:cs="Arial"/>
                <w:color w:val="000000"/>
                <w:sz w:val="18"/>
                <w:szCs w:val="18"/>
                <w:lang w:eastAsia="en-AU"/>
              </w:rPr>
              <w:t xml:space="preserve">the condition of </w:t>
            </w:r>
            <w:r w:rsidRPr="00D76257">
              <w:rPr>
                <w:rFonts w:ascii="Arial" w:eastAsia="Times New Roman" w:hAnsi="Arial" w:cs="Arial"/>
                <w:color w:val="000000"/>
                <w:sz w:val="18"/>
                <w:szCs w:val="18"/>
                <w:lang w:eastAsia="en-AU"/>
              </w:rPr>
              <w:t xml:space="preserve">City of Yarra </w:t>
            </w:r>
            <w:r w:rsidR="003D5503" w:rsidRPr="00D76257">
              <w:rPr>
                <w:rFonts w:ascii="Arial" w:eastAsia="Times New Roman" w:hAnsi="Arial" w:cs="Arial"/>
                <w:color w:val="000000"/>
                <w:sz w:val="18"/>
                <w:szCs w:val="18"/>
                <w:lang w:eastAsia="en-AU"/>
              </w:rPr>
              <w:t xml:space="preserve">waterways </w:t>
            </w:r>
            <w:r w:rsidRPr="00D76257">
              <w:rPr>
                <w:rFonts w:ascii="Arial" w:eastAsia="Times New Roman" w:hAnsi="Arial" w:cs="Arial"/>
                <w:color w:val="000000"/>
                <w:sz w:val="18"/>
                <w:szCs w:val="18"/>
                <w:lang w:eastAsia="en-AU"/>
              </w:rPr>
              <w:t xml:space="preserve">identified in the </w:t>
            </w:r>
            <w:r w:rsidR="003D5503" w:rsidRPr="00D76257">
              <w:rPr>
                <w:rFonts w:ascii="Arial" w:eastAsia="Times New Roman" w:hAnsi="Arial" w:cs="Arial"/>
                <w:color w:val="000000"/>
                <w:sz w:val="18"/>
                <w:szCs w:val="18"/>
                <w:lang w:eastAsia="en-AU"/>
              </w:rPr>
              <w:t xml:space="preserve">Healthy Waterways Strategy </w:t>
            </w:r>
          </w:p>
          <w:p w14:paraId="1A6416E1" w14:textId="77777777" w:rsidR="000A1493" w:rsidRPr="00D76257" w:rsidRDefault="00AB510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Seek opportunities for funding from the </w:t>
            </w:r>
            <w:r w:rsidR="000A1493" w:rsidRPr="00D76257">
              <w:rPr>
                <w:rFonts w:ascii="Arial" w:eastAsia="Times New Roman" w:hAnsi="Arial" w:cs="Arial"/>
                <w:color w:val="000000"/>
                <w:sz w:val="18"/>
                <w:szCs w:val="18"/>
                <w:lang w:eastAsia="en-AU"/>
              </w:rPr>
              <w:t>Living River</w:t>
            </w:r>
            <w:r w:rsidR="003D5503" w:rsidRPr="00D76257">
              <w:rPr>
                <w:rFonts w:ascii="Arial" w:eastAsia="Times New Roman" w:hAnsi="Arial" w:cs="Arial"/>
                <w:color w:val="000000"/>
                <w:sz w:val="18"/>
                <w:szCs w:val="18"/>
                <w:lang w:eastAsia="en-AU"/>
              </w:rPr>
              <w:t>s</w:t>
            </w:r>
            <w:r w:rsidR="000A1493" w:rsidRPr="00D76257">
              <w:rPr>
                <w:rFonts w:ascii="Arial" w:eastAsia="Times New Roman" w:hAnsi="Arial" w:cs="Arial"/>
                <w:color w:val="000000"/>
                <w:sz w:val="18"/>
                <w:szCs w:val="18"/>
                <w:lang w:eastAsia="en-AU"/>
              </w:rPr>
              <w:t xml:space="preserve"> Program</w:t>
            </w:r>
            <w:r w:rsidRPr="00D76257">
              <w:rPr>
                <w:rFonts w:ascii="Arial" w:eastAsia="Times New Roman" w:hAnsi="Arial" w:cs="Arial"/>
                <w:color w:val="000000"/>
                <w:sz w:val="18"/>
                <w:szCs w:val="18"/>
                <w:lang w:eastAsia="en-AU"/>
              </w:rPr>
              <w:t xml:space="preserve"> for WSUD and stormwater harvesting projects</w:t>
            </w:r>
          </w:p>
          <w:p w14:paraId="375FDC75" w14:textId="18F4CE88" w:rsidR="00826BA1" w:rsidRPr="00D76257" w:rsidRDefault="009F3D56"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Advocate for </w:t>
            </w:r>
            <w:r w:rsidR="00826BA1" w:rsidRPr="00D76257">
              <w:rPr>
                <w:rFonts w:ascii="Arial" w:eastAsia="Times New Roman" w:hAnsi="Arial" w:cs="Arial"/>
                <w:color w:val="000000"/>
                <w:sz w:val="18"/>
                <w:szCs w:val="18"/>
                <w:lang w:eastAsia="en-AU"/>
              </w:rPr>
              <w:t xml:space="preserve">Yarra’s </w:t>
            </w:r>
            <w:r w:rsidRPr="00D76257">
              <w:rPr>
                <w:rFonts w:ascii="Arial" w:eastAsia="Times New Roman" w:hAnsi="Arial" w:cs="Arial"/>
                <w:color w:val="000000"/>
                <w:sz w:val="18"/>
                <w:szCs w:val="18"/>
                <w:lang w:eastAsia="en-AU"/>
              </w:rPr>
              <w:t xml:space="preserve"> interests in the Melbourne Urban Stormwater Institution Arrangements (MUSIA) Review</w:t>
            </w:r>
            <w:r w:rsidRPr="00D76257" w:rsidDel="009F3D56">
              <w:rPr>
                <w:rFonts w:ascii="Arial" w:eastAsia="Times New Roman" w:hAnsi="Arial" w:cs="Arial"/>
                <w:color w:val="000000"/>
                <w:sz w:val="18"/>
                <w:szCs w:val="18"/>
                <w:lang w:eastAsia="en-AU"/>
              </w:rPr>
              <w:t xml:space="preserve"> </w:t>
            </w:r>
          </w:p>
          <w:p w14:paraId="274790B2" w14:textId="73995156" w:rsidR="0036444B" w:rsidRPr="00D76257" w:rsidRDefault="0036444B"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Develop guidelines for stormwater, drainage and groundwater management</w:t>
            </w:r>
          </w:p>
        </w:tc>
        <w:tc>
          <w:tcPr>
            <w:tcW w:w="1202" w:type="dxa"/>
            <w:tcBorders>
              <w:top w:val="nil"/>
              <w:left w:val="nil"/>
              <w:bottom w:val="single" w:sz="6" w:space="0" w:color="44546A"/>
              <w:right w:val="nil"/>
            </w:tcBorders>
            <w:shd w:val="clear" w:color="auto" w:fill="auto"/>
            <w:vAlign w:val="center"/>
            <w:hideMark/>
          </w:tcPr>
          <w:p w14:paraId="7F86D287" w14:textId="788830F2"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16" w:type="dxa"/>
            <w:tcBorders>
              <w:top w:val="nil"/>
              <w:left w:val="nil"/>
              <w:bottom w:val="single" w:sz="6" w:space="0" w:color="44546A"/>
              <w:right w:val="nil"/>
            </w:tcBorders>
            <w:shd w:val="clear" w:color="auto" w:fill="auto"/>
            <w:vAlign w:val="center"/>
            <w:hideMark/>
          </w:tcPr>
          <w:p w14:paraId="72478B63" w14:textId="49D73B5F"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15" w:type="dxa"/>
            <w:tcBorders>
              <w:top w:val="nil"/>
              <w:left w:val="nil"/>
              <w:bottom w:val="single" w:sz="6" w:space="0" w:color="44546A"/>
              <w:right w:val="nil"/>
            </w:tcBorders>
            <w:shd w:val="clear" w:color="auto" w:fill="auto"/>
            <w:vAlign w:val="center"/>
            <w:hideMark/>
          </w:tcPr>
          <w:p w14:paraId="3DBB4907" w14:textId="34D05257" w:rsidR="000A1493" w:rsidRPr="00D76257" w:rsidRDefault="000A1493" w:rsidP="00BF0F4C">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Dr</w:t>
            </w:r>
            <w:r w:rsidR="00BF0F4C" w:rsidRPr="00D76257">
              <w:rPr>
                <w:rFonts w:ascii="Arial" w:eastAsia="Times New Roman" w:hAnsi="Arial" w:cs="Arial"/>
                <w:color w:val="000000"/>
                <w:sz w:val="18"/>
                <w:szCs w:val="18"/>
                <w:lang w:eastAsia="en-AU"/>
              </w:rPr>
              <w:t>ainage &amp; Stormwater, Open S</w:t>
            </w:r>
            <w:r w:rsidR="00DC04F9" w:rsidRPr="00D76257">
              <w:rPr>
                <w:rFonts w:ascii="Arial" w:eastAsia="Times New Roman" w:hAnsi="Arial" w:cs="Arial"/>
                <w:color w:val="000000"/>
                <w:sz w:val="18"/>
                <w:szCs w:val="18"/>
                <w:lang w:eastAsia="en-AU"/>
              </w:rPr>
              <w:t>pace Maintenance, Open Space Planning &amp; Design</w:t>
            </w:r>
            <w:r w:rsidR="0016729A" w:rsidRPr="00D76257">
              <w:rPr>
                <w:rFonts w:ascii="Arial" w:eastAsia="Times New Roman" w:hAnsi="Arial" w:cs="Arial"/>
                <w:color w:val="000000"/>
                <w:sz w:val="18"/>
                <w:szCs w:val="18"/>
                <w:lang w:eastAsia="en-AU"/>
              </w:rPr>
              <w:t>, Urban Design</w:t>
            </w:r>
            <w:r w:rsidR="00387FC3" w:rsidRPr="00D76257">
              <w:rPr>
                <w:rFonts w:ascii="Arial" w:eastAsia="Times New Roman" w:hAnsi="Arial" w:cs="Arial"/>
                <w:color w:val="000000"/>
                <w:sz w:val="18"/>
                <w:szCs w:val="18"/>
                <w:lang w:eastAsia="en-AU"/>
              </w:rPr>
              <w:t xml:space="preserve">, </w:t>
            </w:r>
            <w:r w:rsidR="00BF0F4C" w:rsidRPr="00D76257">
              <w:rPr>
                <w:rFonts w:ascii="Arial" w:eastAsia="Times New Roman" w:hAnsi="Arial" w:cs="Arial"/>
                <w:color w:val="000000"/>
                <w:sz w:val="18"/>
                <w:szCs w:val="18"/>
                <w:lang w:eastAsia="en-AU"/>
              </w:rPr>
              <w:t>Civil E</w:t>
            </w:r>
            <w:r w:rsidR="00387FC3" w:rsidRPr="00D76257">
              <w:rPr>
                <w:rFonts w:ascii="Arial" w:eastAsia="Times New Roman" w:hAnsi="Arial" w:cs="Arial"/>
                <w:color w:val="000000"/>
                <w:sz w:val="18"/>
                <w:szCs w:val="18"/>
                <w:lang w:eastAsia="en-AU"/>
              </w:rPr>
              <w:t>ngineering</w:t>
            </w:r>
            <w:r w:rsidRPr="00D76257">
              <w:rPr>
                <w:rFonts w:ascii="Arial" w:eastAsia="Times New Roman" w:hAnsi="Arial" w:cs="Arial"/>
                <w:color w:val="000000"/>
                <w:sz w:val="18"/>
                <w:szCs w:val="18"/>
                <w:lang w:eastAsia="en-AU"/>
              </w:rPr>
              <w:t> </w:t>
            </w:r>
          </w:p>
        </w:tc>
        <w:tc>
          <w:tcPr>
            <w:tcW w:w="993" w:type="dxa"/>
            <w:tcBorders>
              <w:top w:val="nil"/>
              <w:left w:val="nil"/>
              <w:bottom w:val="single" w:sz="6" w:space="0" w:color="44546A"/>
              <w:right w:val="nil"/>
            </w:tcBorders>
            <w:shd w:val="clear" w:color="auto" w:fill="auto"/>
            <w:vAlign w:val="center"/>
            <w:hideMark/>
          </w:tcPr>
          <w:p w14:paraId="32DB353B" w14:textId="77777777" w:rsidR="00883A3C" w:rsidRPr="00D76257" w:rsidRDefault="00883A3C" w:rsidP="00883A3C">
            <w:pPr>
              <w:spacing w:after="0" w:line="240" w:lineRule="auto"/>
              <w:ind w:left="9"/>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1.1</w:t>
            </w:r>
          </w:p>
          <w:p w14:paraId="788AC3F6" w14:textId="77777777" w:rsidR="00883A3C" w:rsidRPr="00D76257" w:rsidRDefault="00883A3C" w:rsidP="00883A3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7F5055C6" w14:textId="47F77CDF" w:rsidR="00DD453F" w:rsidRPr="00D76257" w:rsidRDefault="00DD453F" w:rsidP="00883A3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1.4</w:t>
            </w:r>
          </w:p>
          <w:p w14:paraId="1718740A" w14:textId="77777777" w:rsidR="000A1493" w:rsidRPr="00D76257" w:rsidRDefault="00DD453F" w:rsidP="00883A3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2.3</w:t>
            </w:r>
          </w:p>
          <w:p w14:paraId="20286533" w14:textId="77777777" w:rsidR="00DD453F" w:rsidRPr="00D76257" w:rsidRDefault="00DD453F" w:rsidP="00883A3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3.1</w:t>
            </w:r>
          </w:p>
          <w:p w14:paraId="54ED7951" w14:textId="636A614D" w:rsidR="00DD453F" w:rsidRPr="00D76257" w:rsidRDefault="00DD453F" w:rsidP="00883A3C">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3.2</w:t>
            </w:r>
          </w:p>
        </w:tc>
      </w:tr>
    </w:tbl>
    <w:p w14:paraId="55539DE6" w14:textId="48BF0688" w:rsidR="00826BA1" w:rsidRPr="00D76257" w:rsidRDefault="00826BA1" w:rsidP="0082055C">
      <w:pPr>
        <w:pStyle w:val="Heading2"/>
        <w:numPr>
          <w:ilvl w:val="0"/>
          <w:numId w:val="0"/>
        </w:numPr>
        <w:ind w:left="432" w:hanging="432"/>
        <w:rPr>
          <w:rFonts w:ascii="Arial" w:hAnsi="Arial" w:cs="Arial"/>
        </w:rPr>
      </w:pPr>
    </w:p>
    <w:p w14:paraId="1158F5C3" w14:textId="0520E3EF" w:rsidR="000A1493" w:rsidRPr="00D76257" w:rsidRDefault="00D078BD" w:rsidP="0082055C">
      <w:pPr>
        <w:pStyle w:val="Heading2"/>
        <w:numPr>
          <w:ilvl w:val="0"/>
          <w:numId w:val="0"/>
        </w:numPr>
        <w:ind w:left="432" w:hanging="432"/>
        <w:rPr>
          <w:rFonts w:ascii="Arial" w:hAnsi="Arial" w:cs="Arial"/>
        </w:rPr>
      </w:pPr>
      <w:bookmarkStart w:id="413" w:name="_Toc38444759"/>
      <w:r w:rsidRPr="00D76257">
        <w:rPr>
          <w:rFonts w:ascii="Arial" w:hAnsi="Arial" w:cs="Arial"/>
        </w:rPr>
        <w:t>Objective 2: A resilient and effective drainage network that flows into healthy and valued waterways​</w:t>
      </w:r>
      <w:bookmarkEnd w:id="413"/>
      <w:r w:rsidRPr="00D76257">
        <w:rPr>
          <w:rFonts w:ascii="Arial" w:hAnsi="Arial" w:cs="Arial"/>
        </w:rPr>
        <w:t> </w:t>
      </w:r>
      <w:r w:rsidR="000A1493" w:rsidRPr="00D76257">
        <w:rPr>
          <w:rFonts w:ascii="Arial" w:hAnsi="Arial" w:cs="Arial"/>
        </w:rPr>
        <w:t> </w:t>
      </w: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7"/>
        <w:gridCol w:w="1358"/>
        <w:gridCol w:w="7921"/>
        <w:gridCol w:w="1131"/>
        <w:gridCol w:w="821"/>
        <w:gridCol w:w="1423"/>
        <w:gridCol w:w="986"/>
      </w:tblGrid>
      <w:tr w:rsidR="000A1493" w:rsidRPr="00D76257" w14:paraId="4F0A9A36" w14:textId="77777777" w:rsidTr="000A1493">
        <w:tc>
          <w:tcPr>
            <w:tcW w:w="448" w:type="dxa"/>
            <w:tcBorders>
              <w:top w:val="nil"/>
              <w:left w:val="nil"/>
              <w:bottom w:val="single" w:sz="6" w:space="0" w:color="44546A"/>
              <w:right w:val="nil"/>
            </w:tcBorders>
            <w:shd w:val="clear" w:color="auto" w:fill="ACCCEA"/>
            <w:vAlign w:val="center"/>
            <w:hideMark/>
          </w:tcPr>
          <w:p w14:paraId="1CD9067E"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No</w:t>
            </w:r>
            <w:r w:rsidRPr="00D76257">
              <w:rPr>
                <w:rFonts w:ascii="Arial" w:eastAsia="Times New Roman" w:hAnsi="Arial" w:cs="Arial"/>
                <w:color w:val="000000"/>
                <w:sz w:val="20"/>
                <w:szCs w:val="20"/>
                <w:lang w:eastAsia="en-AU"/>
              </w:rPr>
              <w:t> </w:t>
            </w:r>
          </w:p>
        </w:tc>
        <w:tc>
          <w:tcPr>
            <w:tcW w:w="1360" w:type="dxa"/>
            <w:tcBorders>
              <w:top w:val="nil"/>
              <w:left w:val="nil"/>
              <w:bottom w:val="single" w:sz="6" w:space="0" w:color="44546A"/>
              <w:right w:val="nil"/>
            </w:tcBorders>
            <w:shd w:val="clear" w:color="auto" w:fill="ACCCEA"/>
            <w:vAlign w:val="center"/>
            <w:hideMark/>
          </w:tcPr>
          <w:p w14:paraId="4CDAE2A5"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Action</w:t>
            </w:r>
            <w:r w:rsidRPr="00D76257">
              <w:rPr>
                <w:rFonts w:ascii="Arial" w:eastAsia="Times New Roman" w:hAnsi="Arial" w:cs="Arial"/>
                <w:color w:val="000000"/>
                <w:sz w:val="20"/>
                <w:szCs w:val="20"/>
                <w:lang w:eastAsia="en-AU"/>
              </w:rPr>
              <w:t> </w:t>
            </w:r>
          </w:p>
        </w:tc>
        <w:tc>
          <w:tcPr>
            <w:tcW w:w="7973" w:type="dxa"/>
            <w:tcBorders>
              <w:top w:val="nil"/>
              <w:left w:val="nil"/>
              <w:bottom w:val="single" w:sz="6" w:space="0" w:color="44546A"/>
              <w:right w:val="nil"/>
            </w:tcBorders>
            <w:shd w:val="clear" w:color="auto" w:fill="ACCCEA"/>
            <w:vAlign w:val="center"/>
            <w:hideMark/>
          </w:tcPr>
          <w:p w14:paraId="0435A9BD"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Description</w:t>
            </w:r>
            <w:r w:rsidRPr="00D76257">
              <w:rPr>
                <w:rFonts w:ascii="Arial" w:eastAsia="Times New Roman" w:hAnsi="Arial" w:cs="Arial"/>
                <w:color w:val="000000"/>
                <w:sz w:val="20"/>
                <w:szCs w:val="20"/>
                <w:lang w:eastAsia="en-AU"/>
              </w:rPr>
              <w:t> </w:t>
            </w:r>
          </w:p>
        </w:tc>
        <w:tc>
          <w:tcPr>
            <w:tcW w:w="1134" w:type="dxa"/>
            <w:tcBorders>
              <w:top w:val="nil"/>
              <w:left w:val="nil"/>
              <w:bottom w:val="single" w:sz="6" w:space="0" w:color="44546A"/>
              <w:right w:val="nil"/>
            </w:tcBorders>
            <w:shd w:val="clear" w:color="auto" w:fill="ACCCEA"/>
            <w:vAlign w:val="center"/>
            <w:hideMark/>
          </w:tcPr>
          <w:p w14:paraId="19BD6A50"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Timing</w:t>
            </w:r>
            <w:r w:rsidRPr="00D76257">
              <w:rPr>
                <w:rFonts w:ascii="Arial" w:eastAsia="Times New Roman" w:hAnsi="Arial" w:cs="Arial"/>
                <w:color w:val="000000"/>
                <w:sz w:val="20"/>
                <w:szCs w:val="20"/>
                <w:lang w:eastAsia="en-AU"/>
              </w:rPr>
              <w:t> </w:t>
            </w:r>
          </w:p>
        </w:tc>
        <w:tc>
          <w:tcPr>
            <w:tcW w:w="822" w:type="dxa"/>
            <w:tcBorders>
              <w:top w:val="nil"/>
              <w:left w:val="nil"/>
              <w:bottom w:val="single" w:sz="6" w:space="0" w:color="44546A"/>
              <w:right w:val="nil"/>
            </w:tcBorders>
            <w:shd w:val="clear" w:color="auto" w:fill="ACCCEA"/>
            <w:vAlign w:val="center"/>
            <w:hideMark/>
          </w:tcPr>
          <w:p w14:paraId="12A450D0"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Priority</w:t>
            </w:r>
            <w:r w:rsidRPr="00D76257">
              <w:rPr>
                <w:rFonts w:ascii="Arial" w:eastAsia="Times New Roman" w:hAnsi="Arial" w:cs="Arial"/>
                <w:color w:val="000000"/>
                <w:sz w:val="20"/>
                <w:szCs w:val="20"/>
                <w:lang w:eastAsia="en-AU"/>
              </w:rPr>
              <w:t> </w:t>
            </w:r>
          </w:p>
        </w:tc>
        <w:tc>
          <w:tcPr>
            <w:tcW w:w="1363" w:type="dxa"/>
            <w:tcBorders>
              <w:top w:val="nil"/>
              <w:left w:val="nil"/>
              <w:bottom w:val="single" w:sz="6" w:space="0" w:color="44546A"/>
              <w:right w:val="nil"/>
            </w:tcBorders>
            <w:shd w:val="clear" w:color="auto" w:fill="ACCCEA"/>
            <w:vAlign w:val="center"/>
            <w:hideMark/>
          </w:tcPr>
          <w:p w14:paraId="44BCF58F"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Responsibility</w:t>
            </w:r>
            <w:r w:rsidRPr="00D76257">
              <w:rPr>
                <w:rFonts w:ascii="Arial" w:eastAsia="Times New Roman" w:hAnsi="Arial" w:cs="Arial"/>
                <w:color w:val="000000"/>
                <w:sz w:val="20"/>
                <w:szCs w:val="20"/>
                <w:lang w:eastAsia="en-AU"/>
              </w:rPr>
              <w:t> </w:t>
            </w:r>
          </w:p>
        </w:tc>
        <w:tc>
          <w:tcPr>
            <w:tcW w:w="987" w:type="dxa"/>
            <w:tcBorders>
              <w:top w:val="nil"/>
              <w:left w:val="nil"/>
              <w:bottom w:val="single" w:sz="6" w:space="0" w:color="44546A"/>
              <w:right w:val="nil"/>
            </w:tcBorders>
            <w:shd w:val="clear" w:color="auto" w:fill="ACCCEA"/>
            <w:vAlign w:val="center"/>
            <w:hideMark/>
          </w:tcPr>
          <w:p w14:paraId="2025390E"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Related target(s)</w:t>
            </w:r>
            <w:r w:rsidRPr="00D76257">
              <w:rPr>
                <w:rFonts w:ascii="Arial" w:eastAsia="Times New Roman" w:hAnsi="Arial" w:cs="Arial"/>
                <w:color w:val="000000"/>
                <w:sz w:val="20"/>
                <w:szCs w:val="20"/>
                <w:lang w:eastAsia="en-AU"/>
              </w:rPr>
              <w:t> </w:t>
            </w:r>
          </w:p>
        </w:tc>
      </w:tr>
      <w:tr w:rsidR="000A1493" w:rsidRPr="00D76257" w14:paraId="59A9ACF7" w14:textId="77777777" w:rsidTr="00F90267">
        <w:trPr>
          <w:trHeight w:val="350"/>
        </w:trPr>
        <w:tc>
          <w:tcPr>
            <w:tcW w:w="14087" w:type="dxa"/>
            <w:gridSpan w:val="7"/>
            <w:tcBorders>
              <w:top w:val="nil"/>
              <w:left w:val="nil"/>
              <w:bottom w:val="single" w:sz="6" w:space="0" w:color="44546A"/>
              <w:right w:val="nil"/>
            </w:tcBorders>
            <w:shd w:val="clear" w:color="auto" w:fill="7FA2BF"/>
            <w:vAlign w:val="center"/>
            <w:hideMark/>
          </w:tcPr>
          <w:p w14:paraId="64CAF86F" w14:textId="6B827208"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Improved function and effectiveness of drainage and stormwater assets</w:t>
            </w:r>
            <w:r w:rsidRPr="00D76257">
              <w:rPr>
                <w:rFonts w:ascii="Arial" w:eastAsia="Times New Roman" w:hAnsi="Arial" w:cs="Arial"/>
                <w:color w:val="000000"/>
                <w:sz w:val="18"/>
                <w:szCs w:val="18"/>
                <w:lang w:eastAsia="en-AU"/>
              </w:rPr>
              <w:t> </w:t>
            </w:r>
          </w:p>
        </w:tc>
      </w:tr>
      <w:tr w:rsidR="000A1493" w:rsidRPr="00D76257" w14:paraId="60BDCDA9" w14:textId="77777777" w:rsidTr="00F90267">
        <w:trPr>
          <w:trHeight w:val="90"/>
        </w:trPr>
        <w:tc>
          <w:tcPr>
            <w:tcW w:w="14087" w:type="dxa"/>
            <w:gridSpan w:val="7"/>
            <w:tcBorders>
              <w:top w:val="nil"/>
              <w:left w:val="nil"/>
              <w:bottom w:val="single" w:sz="6" w:space="0" w:color="44546A"/>
              <w:right w:val="nil"/>
            </w:tcBorders>
            <w:shd w:val="clear" w:color="auto" w:fill="DEEAF6"/>
            <w:vAlign w:val="center"/>
            <w:hideMark/>
          </w:tcPr>
          <w:p w14:paraId="5D5D561F" w14:textId="4BBB0276"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5. Drainage assets</w:t>
            </w:r>
            <w:r w:rsidRPr="00D76257">
              <w:rPr>
                <w:rFonts w:ascii="Arial" w:eastAsia="Times New Roman" w:hAnsi="Arial" w:cs="Arial"/>
                <w:color w:val="000000"/>
                <w:sz w:val="18"/>
                <w:szCs w:val="18"/>
                <w:lang w:eastAsia="en-AU"/>
              </w:rPr>
              <w:t> </w:t>
            </w:r>
          </w:p>
        </w:tc>
      </w:tr>
      <w:tr w:rsidR="00621F31" w:rsidRPr="00D76257" w14:paraId="19445F14" w14:textId="77777777" w:rsidTr="00621F31">
        <w:trPr>
          <w:trHeight w:val="889"/>
        </w:trPr>
        <w:tc>
          <w:tcPr>
            <w:tcW w:w="448" w:type="dxa"/>
            <w:tcBorders>
              <w:top w:val="nil"/>
              <w:left w:val="nil"/>
              <w:bottom w:val="single" w:sz="6" w:space="0" w:color="44546A"/>
              <w:right w:val="nil"/>
            </w:tcBorders>
            <w:shd w:val="clear" w:color="auto" w:fill="auto"/>
            <w:vAlign w:val="center"/>
            <w:hideMark/>
          </w:tcPr>
          <w:p w14:paraId="6C87A389" w14:textId="34A30939"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5.1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2A99A220" w14:textId="08438794"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Drainage asset assessment and data collection</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65B73BD2" w14:textId="52EA1282" w:rsidR="00AB5103" w:rsidRPr="00D76257" w:rsidRDefault="00561DC4"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Survey, inspect </w:t>
            </w:r>
            <w:r w:rsidR="00621F31" w:rsidRPr="00D76257">
              <w:rPr>
                <w:rFonts w:ascii="Arial" w:eastAsia="Times New Roman" w:hAnsi="Arial" w:cs="Arial"/>
                <w:color w:val="000000"/>
                <w:sz w:val="18"/>
                <w:szCs w:val="18"/>
                <w:lang w:eastAsia="en-AU"/>
              </w:rPr>
              <w:t xml:space="preserve">and assess </w:t>
            </w:r>
            <w:r w:rsidR="00AB5103" w:rsidRPr="00D76257">
              <w:rPr>
                <w:rFonts w:ascii="Arial" w:eastAsia="Times New Roman" w:hAnsi="Arial" w:cs="Arial"/>
                <w:color w:val="000000"/>
                <w:sz w:val="18"/>
                <w:szCs w:val="18"/>
                <w:lang w:eastAsia="en-AU"/>
              </w:rPr>
              <w:t xml:space="preserve">drainage </w:t>
            </w:r>
            <w:r w:rsidR="00621F31" w:rsidRPr="00D76257">
              <w:rPr>
                <w:rFonts w:ascii="Arial" w:eastAsia="Times New Roman" w:hAnsi="Arial" w:cs="Arial"/>
                <w:color w:val="000000"/>
                <w:sz w:val="18"/>
                <w:szCs w:val="18"/>
                <w:lang w:eastAsia="en-AU"/>
              </w:rPr>
              <w:t xml:space="preserve">infrastructure </w:t>
            </w:r>
          </w:p>
          <w:p w14:paraId="59F588E8" w14:textId="61AADE13" w:rsidR="00AB5103" w:rsidRPr="00D76257" w:rsidRDefault="00F4474C"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Present </w:t>
            </w:r>
            <w:r w:rsidR="00AB5103" w:rsidRPr="00D76257">
              <w:rPr>
                <w:rFonts w:ascii="Arial" w:eastAsia="Times New Roman" w:hAnsi="Arial" w:cs="Arial"/>
                <w:color w:val="000000"/>
                <w:sz w:val="18"/>
                <w:szCs w:val="18"/>
                <w:lang w:eastAsia="en-AU"/>
              </w:rPr>
              <w:t>the gathered information in</w:t>
            </w:r>
            <w:r w:rsidR="009F3D56" w:rsidRPr="00D76257">
              <w:rPr>
                <w:rFonts w:ascii="Arial" w:eastAsia="Times New Roman" w:hAnsi="Arial" w:cs="Arial"/>
                <w:color w:val="000000"/>
                <w:sz w:val="18"/>
                <w:szCs w:val="18"/>
                <w:lang w:eastAsia="en-AU"/>
              </w:rPr>
              <w:t xml:space="preserve"> suitable</w:t>
            </w:r>
            <w:r w:rsidR="00AB5103" w:rsidRPr="00D76257">
              <w:rPr>
                <w:rFonts w:ascii="Arial" w:eastAsia="Times New Roman" w:hAnsi="Arial" w:cs="Arial"/>
                <w:color w:val="000000"/>
                <w:sz w:val="18"/>
                <w:szCs w:val="18"/>
                <w:lang w:eastAsia="en-AU"/>
              </w:rPr>
              <w:t xml:space="preserve"> GIS </w:t>
            </w:r>
            <w:r w:rsidR="009F3D56" w:rsidRPr="00D76257">
              <w:rPr>
                <w:rFonts w:ascii="Arial" w:eastAsia="Times New Roman" w:hAnsi="Arial" w:cs="Arial"/>
                <w:color w:val="000000"/>
                <w:sz w:val="18"/>
                <w:szCs w:val="18"/>
                <w:lang w:eastAsia="en-AU"/>
              </w:rPr>
              <w:t>layers</w:t>
            </w:r>
          </w:p>
        </w:tc>
        <w:tc>
          <w:tcPr>
            <w:tcW w:w="1134" w:type="dxa"/>
            <w:tcBorders>
              <w:top w:val="nil"/>
              <w:left w:val="nil"/>
              <w:bottom w:val="single" w:sz="6" w:space="0" w:color="44546A"/>
              <w:right w:val="nil"/>
            </w:tcBorders>
            <w:shd w:val="clear" w:color="auto" w:fill="auto"/>
            <w:vAlign w:val="center"/>
            <w:hideMark/>
          </w:tcPr>
          <w:p w14:paraId="3B921FBF" w14:textId="66BBA9BD" w:rsidR="00621F31" w:rsidRPr="00D76257" w:rsidRDefault="00F4474C"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Ongoing </w:t>
            </w:r>
          </w:p>
        </w:tc>
        <w:tc>
          <w:tcPr>
            <w:tcW w:w="822" w:type="dxa"/>
            <w:tcBorders>
              <w:top w:val="nil"/>
              <w:left w:val="nil"/>
              <w:bottom w:val="single" w:sz="6" w:space="0" w:color="44546A"/>
              <w:right w:val="nil"/>
            </w:tcBorders>
            <w:shd w:val="clear" w:color="auto" w:fill="auto"/>
            <w:vAlign w:val="center"/>
          </w:tcPr>
          <w:p w14:paraId="6FD8B8B4" w14:textId="4BF20A0D"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6832B4D1" w14:textId="744A3D12" w:rsidR="00621F31" w:rsidRPr="00D76257" w:rsidRDefault="00621F31" w:rsidP="00621F31">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Assets, Drainage &amp; Stormwater</w:t>
            </w:r>
          </w:p>
        </w:tc>
        <w:tc>
          <w:tcPr>
            <w:tcW w:w="987" w:type="dxa"/>
            <w:tcBorders>
              <w:top w:val="nil"/>
              <w:left w:val="nil"/>
              <w:bottom w:val="single" w:sz="6" w:space="0" w:color="44546A"/>
              <w:right w:val="nil"/>
            </w:tcBorders>
            <w:shd w:val="clear" w:color="auto" w:fill="auto"/>
            <w:vAlign w:val="center"/>
          </w:tcPr>
          <w:p w14:paraId="5492F52E" w14:textId="0BEDD9EF" w:rsidR="00621F31"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2.1</w:t>
            </w:r>
          </w:p>
          <w:p w14:paraId="7C4FB7A0" w14:textId="0B537E04" w:rsidR="00621F31"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2.2</w:t>
            </w:r>
          </w:p>
        </w:tc>
      </w:tr>
      <w:tr w:rsidR="00621F31" w:rsidRPr="00D76257" w14:paraId="43BBABAD" w14:textId="77777777" w:rsidTr="00B903D3">
        <w:trPr>
          <w:trHeight w:val="1112"/>
        </w:trPr>
        <w:tc>
          <w:tcPr>
            <w:tcW w:w="448" w:type="dxa"/>
            <w:tcBorders>
              <w:top w:val="nil"/>
              <w:left w:val="nil"/>
              <w:bottom w:val="single" w:sz="6" w:space="0" w:color="44546A"/>
              <w:right w:val="nil"/>
            </w:tcBorders>
            <w:shd w:val="clear" w:color="auto" w:fill="auto"/>
            <w:vAlign w:val="center"/>
            <w:hideMark/>
          </w:tcPr>
          <w:p w14:paraId="6F002FBF" w14:textId="30D390EC"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5.2</w:t>
            </w:r>
          </w:p>
        </w:tc>
        <w:tc>
          <w:tcPr>
            <w:tcW w:w="1360" w:type="dxa"/>
            <w:tcBorders>
              <w:top w:val="nil"/>
              <w:left w:val="nil"/>
              <w:bottom w:val="single" w:sz="6" w:space="0" w:color="44546A"/>
              <w:right w:val="nil"/>
            </w:tcBorders>
            <w:shd w:val="clear" w:color="auto" w:fill="auto"/>
            <w:vAlign w:val="center"/>
            <w:hideMark/>
          </w:tcPr>
          <w:p w14:paraId="7534960A" w14:textId="17E44A9E"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Drainage upgrade and maintenance</w:t>
            </w:r>
          </w:p>
        </w:tc>
        <w:tc>
          <w:tcPr>
            <w:tcW w:w="7973" w:type="dxa"/>
            <w:tcBorders>
              <w:top w:val="nil"/>
              <w:left w:val="nil"/>
              <w:bottom w:val="single" w:sz="6" w:space="0" w:color="44546A"/>
              <w:right w:val="nil"/>
            </w:tcBorders>
            <w:shd w:val="clear" w:color="auto" w:fill="auto"/>
            <w:vAlign w:val="center"/>
            <w:hideMark/>
          </w:tcPr>
          <w:p w14:paraId="60855D0C" w14:textId="5EE5A815"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Develop a Drainage Asset Management Plan (DAMP)</w:t>
            </w:r>
            <w:r w:rsidR="00AB5103" w:rsidRPr="00D76257">
              <w:rPr>
                <w:rFonts w:ascii="Arial" w:eastAsia="Times New Roman" w:hAnsi="Arial" w:cs="Arial"/>
                <w:color w:val="000000"/>
                <w:sz w:val="18"/>
                <w:szCs w:val="18"/>
                <w:lang w:eastAsia="en-AU"/>
              </w:rPr>
              <w:t>, incorporating data gathered under Step 5.1</w:t>
            </w:r>
          </w:p>
          <w:p w14:paraId="7C113ACC" w14:textId="72ADA306"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Commence a brick drains </w:t>
            </w:r>
            <w:r w:rsidR="009F3D56" w:rsidRPr="00D76257">
              <w:rPr>
                <w:rFonts w:ascii="Arial" w:eastAsia="Times New Roman" w:hAnsi="Arial" w:cs="Arial"/>
                <w:color w:val="000000"/>
                <w:sz w:val="18"/>
                <w:szCs w:val="18"/>
                <w:lang w:eastAsia="en-AU"/>
              </w:rPr>
              <w:t>inspection and renewal</w:t>
            </w:r>
            <w:r w:rsidRPr="00D76257">
              <w:rPr>
                <w:rFonts w:ascii="Arial" w:eastAsia="Times New Roman" w:hAnsi="Arial" w:cs="Arial"/>
                <w:color w:val="000000"/>
                <w:sz w:val="18"/>
                <w:szCs w:val="18"/>
                <w:lang w:eastAsia="en-AU"/>
              </w:rPr>
              <w:t xml:space="preserve"> program</w:t>
            </w:r>
            <w:r w:rsidR="00AB5103" w:rsidRPr="00D76257">
              <w:rPr>
                <w:rFonts w:ascii="Arial" w:eastAsia="Times New Roman" w:hAnsi="Arial" w:cs="Arial"/>
                <w:color w:val="000000"/>
                <w:sz w:val="18"/>
                <w:szCs w:val="18"/>
                <w:lang w:eastAsia="en-AU"/>
              </w:rPr>
              <w:t xml:space="preserve"> </w:t>
            </w:r>
          </w:p>
          <w:p w14:paraId="56F167E8" w14:textId="04A82274"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Utilise flood modelling data and condition assessment to </w:t>
            </w:r>
            <w:r w:rsidR="00AB5103" w:rsidRPr="00D76257">
              <w:rPr>
                <w:rFonts w:ascii="Arial" w:eastAsia="Times New Roman" w:hAnsi="Arial" w:cs="Arial"/>
                <w:color w:val="000000"/>
                <w:sz w:val="18"/>
                <w:szCs w:val="18"/>
                <w:lang w:eastAsia="en-AU"/>
              </w:rPr>
              <w:t xml:space="preserve">prioritise </w:t>
            </w:r>
            <w:r w:rsidRPr="00D76257">
              <w:rPr>
                <w:rFonts w:ascii="Arial" w:eastAsia="Times New Roman" w:hAnsi="Arial" w:cs="Arial"/>
                <w:color w:val="000000"/>
                <w:sz w:val="18"/>
                <w:szCs w:val="18"/>
                <w:lang w:eastAsia="en-AU"/>
              </w:rPr>
              <w:t>drainage asset upgrade</w:t>
            </w:r>
            <w:r w:rsidR="00AB5103" w:rsidRPr="00D76257">
              <w:rPr>
                <w:rFonts w:ascii="Arial" w:eastAsia="Times New Roman" w:hAnsi="Arial" w:cs="Arial"/>
                <w:color w:val="000000"/>
                <w:sz w:val="18"/>
                <w:szCs w:val="18"/>
                <w:lang w:eastAsia="en-AU"/>
              </w:rPr>
              <w:t>s</w:t>
            </w:r>
          </w:p>
        </w:tc>
        <w:tc>
          <w:tcPr>
            <w:tcW w:w="1134" w:type="dxa"/>
            <w:tcBorders>
              <w:top w:val="nil"/>
              <w:left w:val="nil"/>
              <w:bottom w:val="single" w:sz="6" w:space="0" w:color="44546A"/>
              <w:right w:val="nil"/>
            </w:tcBorders>
            <w:shd w:val="clear" w:color="auto" w:fill="auto"/>
            <w:vAlign w:val="center"/>
            <w:hideMark/>
          </w:tcPr>
          <w:p w14:paraId="062C0707" w14:textId="02A3FD18" w:rsidR="00621F31" w:rsidRPr="00D76257" w:rsidRDefault="00621F31" w:rsidP="00AE2D8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w:t>
            </w:r>
            <w:r w:rsidR="00AE2D83" w:rsidRPr="00D76257">
              <w:rPr>
                <w:rFonts w:ascii="Arial" w:eastAsia="Times New Roman" w:hAnsi="Arial" w:cs="Arial"/>
                <w:color w:val="000000"/>
                <w:sz w:val="18"/>
                <w:szCs w:val="18"/>
                <w:lang w:eastAsia="en-AU"/>
              </w:rPr>
              <w:t>Ongoing</w:t>
            </w:r>
          </w:p>
        </w:tc>
        <w:tc>
          <w:tcPr>
            <w:tcW w:w="822" w:type="dxa"/>
            <w:tcBorders>
              <w:top w:val="nil"/>
              <w:left w:val="nil"/>
              <w:bottom w:val="single" w:sz="6" w:space="0" w:color="44546A"/>
              <w:right w:val="nil"/>
            </w:tcBorders>
            <w:shd w:val="clear" w:color="auto" w:fill="auto"/>
            <w:vAlign w:val="center"/>
            <w:hideMark/>
          </w:tcPr>
          <w:p w14:paraId="62163F8E" w14:textId="68E3AB29" w:rsidR="00621F31" w:rsidRPr="00D76257" w:rsidRDefault="00387FC3"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hideMark/>
          </w:tcPr>
          <w:p w14:paraId="0A910447" w14:textId="17079790" w:rsidR="00621F31" w:rsidRPr="00D76257" w:rsidRDefault="00387FC3"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Assets, Drainage &amp; Stormwater</w:t>
            </w:r>
          </w:p>
        </w:tc>
        <w:tc>
          <w:tcPr>
            <w:tcW w:w="987" w:type="dxa"/>
            <w:tcBorders>
              <w:top w:val="nil"/>
              <w:left w:val="nil"/>
              <w:bottom w:val="single" w:sz="6" w:space="0" w:color="44546A"/>
              <w:right w:val="nil"/>
            </w:tcBorders>
            <w:shd w:val="clear" w:color="auto" w:fill="auto"/>
            <w:vAlign w:val="center"/>
            <w:hideMark/>
          </w:tcPr>
          <w:p w14:paraId="72850A45" w14:textId="77777777" w:rsidR="00621F31"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2.2</w:t>
            </w:r>
          </w:p>
          <w:p w14:paraId="785DDB86" w14:textId="7F0583D5" w:rsidR="00DD453F" w:rsidRPr="00D76257" w:rsidRDefault="00DD453F" w:rsidP="00621F31">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2.3</w:t>
            </w:r>
          </w:p>
        </w:tc>
      </w:tr>
    </w:tbl>
    <w:p w14:paraId="4841BFAD" w14:textId="74E7E33D" w:rsidR="000A1493" w:rsidRPr="00D76257" w:rsidRDefault="000A1493" w:rsidP="001C0FA2">
      <w:pPr>
        <w:rPr>
          <w:rFonts w:ascii="Arial" w:hAnsi="Arial" w:cs="Arial"/>
        </w:rPr>
      </w:pP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8"/>
        <w:gridCol w:w="1360"/>
        <w:gridCol w:w="7973"/>
        <w:gridCol w:w="1134"/>
        <w:gridCol w:w="822"/>
        <w:gridCol w:w="1363"/>
        <w:gridCol w:w="987"/>
      </w:tblGrid>
      <w:tr w:rsidR="000A1493" w:rsidRPr="00D76257" w14:paraId="23603FB2" w14:textId="77777777" w:rsidTr="00F90267">
        <w:trPr>
          <w:trHeight w:val="350"/>
        </w:trPr>
        <w:tc>
          <w:tcPr>
            <w:tcW w:w="14087" w:type="dxa"/>
            <w:gridSpan w:val="7"/>
            <w:tcBorders>
              <w:top w:val="nil"/>
              <w:left w:val="nil"/>
              <w:bottom w:val="single" w:sz="6" w:space="0" w:color="44546A"/>
              <w:right w:val="nil"/>
            </w:tcBorders>
            <w:shd w:val="clear" w:color="auto" w:fill="7FA2BF"/>
            <w:vAlign w:val="center"/>
            <w:hideMark/>
          </w:tcPr>
          <w:p w14:paraId="07715F43" w14:textId="5169743C"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sz w:val="18"/>
                <w:szCs w:val="18"/>
                <w:lang w:eastAsia="en-AU"/>
              </w:rPr>
              <w:t> </w:t>
            </w:r>
            <w:r w:rsidRPr="00D76257">
              <w:rPr>
                <w:rFonts w:ascii="Arial" w:eastAsia="Times New Roman" w:hAnsi="Arial" w:cs="Arial"/>
                <w:b/>
                <w:bCs/>
                <w:color w:val="000000"/>
                <w:sz w:val="18"/>
                <w:szCs w:val="18"/>
                <w:lang w:eastAsia="en-AU"/>
              </w:rPr>
              <w:t>Outcome: Quality of stormwater runoff into waterways is improved</w:t>
            </w:r>
            <w:r w:rsidRPr="00D76257">
              <w:rPr>
                <w:rFonts w:ascii="Arial" w:eastAsia="Times New Roman" w:hAnsi="Arial" w:cs="Arial"/>
                <w:color w:val="000000"/>
                <w:sz w:val="18"/>
                <w:szCs w:val="18"/>
                <w:lang w:eastAsia="en-AU"/>
              </w:rPr>
              <w:t> </w:t>
            </w:r>
          </w:p>
        </w:tc>
      </w:tr>
      <w:tr w:rsidR="000A1493" w:rsidRPr="00D76257" w14:paraId="2710899D" w14:textId="77777777" w:rsidTr="00F90267">
        <w:trPr>
          <w:trHeight w:val="90"/>
        </w:trPr>
        <w:tc>
          <w:tcPr>
            <w:tcW w:w="14087" w:type="dxa"/>
            <w:gridSpan w:val="7"/>
            <w:tcBorders>
              <w:top w:val="nil"/>
              <w:left w:val="nil"/>
              <w:bottom w:val="single" w:sz="6" w:space="0" w:color="44546A"/>
              <w:right w:val="nil"/>
            </w:tcBorders>
            <w:shd w:val="clear" w:color="auto" w:fill="DEEAF6"/>
            <w:vAlign w:val="center"/>
            <w:hideMark/>
          </w:tcPr>
          <w:p w14:paraId="3E78458A" w14:textId="03DB7D77"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6. WSUD assets within the urban landscape</w:t>
            </w:r>
          </w:p>
        </w:tc>
      </w:tr>
      <w:tr w:rsidR="000A1493" w:rsidRPr="00D76257" w14:paraId="5A29CD98" w14:textId="77777777" w:rsidTr="00B903D3">
        <w:trPr>
          <w:trHeight w:val="1095"/>
        </w:trPr>
        <w:tc>
          <w:tcPr>
            <w:tcW w:w="448" w:type="dxa"/>
            <w:tcBorders>
              <w:top w:val="nil"/>
              <w:left w:val="nil"/>
              <w:bottom w:val="single" w:sz="6" w:space="0" w:color="44546A"/>
              <w:right w:val="nil"/>
            </w:tcBorders>
            <w:shd w:val="clear" w:color="auto" w:fill="auto"/>
            <w:vAlign w:val="center"/>
            <w:hideMark/>
          </w:tcPr>
          <w:p w14:paraId="407C14A4" w14:textId="65E3E329" w:rsidR="000A1493" w:rsidRPr="00D76257" w:rsidRDefault="000A1493" w:rsidP="000A1493">
            <w:pPr>
              <w:spacing w:after="0" w:line="240" w:lineRule="auto"/>
              <w:textAlignment w:val="baseline"/>
              <w:rPr>
                <w:rFonts w:ascii="Arial" w:eastAsia="Times New Roman" w:hAnsi="Arial" w:cs="Arial"/>
                <w:b/>
                <w:bCs/>
                <w:color w:val="000000"/>
                <w:sz w:val="24"/>
                <w:szCs w:val="24"/>
                <w:lang w:eastAsia="en-AU"/>
              </w:rPr>
            </w:pPr>
            <w:r w:rsidRPr="00D76257">
              <w:rPr>
                <w:rFonts w:ascii="Arial" w:eastAsia="Times New Roman" w:hAnsi="Arial" w:cs="Arial"/>
                <w:b/>
                <w:bCs/>
                <w:color w:val="000000"/>
                <w:sz w:val="18"/>
                <w:szCs w:val="18"/>
                <w:lang w:eastAsia="en-AU"/>
              </w:rPr>
              <w:t> 6.1</w:t>
            </w:r>
          </w:p>
        </w:tc>
        <w:tc>
          <w:tcPr>
            <w:tcW w:w="1360" w:type="dxa"/>
            <w:tcBorders>
              <w:top w:val="nil"/>
              <w:left w:val="nil"/>
              <w:bottom w:val="single" w:sz="6" w:space="0" w:color="44546A"/>
              <w:right w:val="nil"/>
            </w:tcBorders>
            <w:shd w:val="clear" w:color="auto" w:fill="auto"/>
            <w:vAlign w:val="center"/>
            <w:hideMark/>
          </w:tcPr>
          <w:p w14:paraId="7330B1CA" w14:textId="5F9D8F94"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Stormwater quality monitoring</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5F5C0EDA" w14:textId="54E95F01" w:rsidR="000A1493" w:rsidRPr="00D76257" w:rsidRDefault="009F3D56"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U</w:t>
            </w:r>
            <w:r w:rsidR="000A1493" w:rsidRPr="00D76257">
              <w:rPr>
                <w:rFonts w:ascii="Arial" w:eastAsia="Times New Roman" w:hAnsi="Arial" w:cs="Arial"/>
                <w:color w:val="000000"/>
                <w:sz w:val="18"/>
                <w:szCs w:val="18"/>
                <w:lang w:eastAsia="en-AU"/>
              </w:rPr>
              <w:t>ndertake a</w:t>
            </w:r>
            <w:r w:rsidRPr="00D76257">
              <w:rPr>
                <w:rFonts w:ascii="Arial" w:eastAsia="Times New Roman" w:hAnsi="Arial" w:cs="Arial"/>
                <w:color w:val="000000"/>
                <w:sz w:val="18"/>
                <w:szCs w:val="18"/>
                <w:lang w:eastAsia="en-AU"/>
              </w:rPr>
              <w:t>n</w:t>
            </w:r>
            <w:r w:rsidR="000A1493" w:rsidRPr="00D76257">
              <w:rPr>
                <w:rFonts w:ascii="Arial" w:eastAsia="Times New Roman" w:hAnsi="Arial" w:cs="Arial"/>
                <w:color w:val="000000"/>
                <w:sz w:val="18"/>
                <w:szCs w:val="18"/>
                <w:lang w:eastAsia="en-AU"/>
              </w:rPr>
              <w:t xml:space="preserve"> assessment of stormwater quality runoff to identify water quality improvement </w:t>
            </w:r>
            <w:r w:rsidR="00800A91" w:rsidRPr="00D76257">
              <w:rPr>
                <w:rFonts w:ascii="Arial" w:eastAsia="Times New Roman" w:hAnsi="Arial" w:cs="Arial"/>
                <w:color w:val="000000"/>
                <w:sz w:val="18"/>
                <w:szCs w:val="18"/>
                <w:lang w:eastAsia="en-AU"/>
              </w:rPr>
              <w:t>locations and requirements</w:t>
            </w:r>
            <w:r w:rsidR="000A1493" w:rsidRPr="00D76257">
              <w:rPr>
                <w:rFonts w:ascii="Arial" w:eastAsia="Times New Roman" w:hAnsi="Arial" w:cs="Arial"/>
                <w:color w:val="000000"/>
                <w:sz w:val="18"/>
                <w:szCs w:val="18"/>
                <w:lang w:eastAsia="en-AU"/>
              </w:rPr>
              <w:t>.</w:t>
            </w:r>
          </w:p>
          <w:p w14:paraId="5740EA6A" w14:textId="0D287BB4" w:rsidR="001054D2" w:rsidRPr="00D76257" w:rsidRDefault="001054D2"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Identify possible and strategic locations </w:t>
            </w:r>
            <w:r w:rsidR="009F3D56" w:rsidRPr="00D76257">
              <w:rPr>
                <w:rFonts w:ascii="Arial" w:eastAsia="Times New Roman" w:hAnsi="Arial" w:cs="Arial"/>
                <w:color w:val="000000"/>
                <w:sz w:val="18"/>
                <w:szCs w:val="18"/>
                <w:lang w:eastAsia="en-AU"/>
              </w:rPr>
              <w:t xml:space="preserve">and </w:t>
            </w:r>
            <w:r w:rsidRPr="00D76257">
              <w:rPr>
                <w:rFonts w:ascii="Arial" w:eastAsia="Times New Roman" w:hAnsi="Arial" w:cs="Arial"/>
                <w:color w:val="000000"/>
                <w:sz w:val="18"/>
                <w:szCs w:val="18"/>
                <w:lang w:eastAsia="en-AU"/>
              </w:rPr>
              <w:t xml:space="preserve">install </w:t>
            </w:r>
            <w:r w:rsidR="00335338" w:rsidRPr="00D76257">
              <w:rPr>
                <w:rFonts w:ascii="Arial" w:eastAsia="Times New Roman" w:hAnsi="Arial" w:cs="Arial"/>
                <w:color w:val="000000"/>
                <w:sz w:val="18"/>
                <w:szCs w:val="18"/>
                <w:lang w:eastAsia="en-AU"/>
              </w:rPr>
              <w:t>pollutant</w:t>
            </w:r>
            <w:r w:rsidR="00C347D1" w:rsidRPr="00D76257">
              <w:rPr>
                <w:rFonts w:ascii="Arial" w:eastAsia="Times New Roman" w:hAnsi="Arial" w:cs="Arial"/>
                <w:color w:val="000000"/>
                <w:sz w:val="18"/>
                <w:szCs w:val="18"/>
                <w:lang w:eastAsia="en-AU"/>
              </w:rPr>
              <w:t xml:space="preserve"> capturing devices</w:t>
            </w:r>
            <w:r w:rsidR="00335338" w:rsidRPr="00D76257">
              <w:rPr>
                <w:rFonts w:ascii="Arial" w:eastAsia="Times New Roman" w:hAnsi="Arial" w:cs="Arial"/>
                <w:color w:val="000000"/>
                <w:sz w:val="18"/>
                <w:szCs w:val="18"/>
                <w:lang w:eastAsia="en-AU"/>
              </w:rPr>
              <w:t xml:space="preserve"> </w:t>
            </w:r>
          </w:p>
        </w:tc>
        <w:tc>
          <w:tcPr>
            <w:tcW w:w="1134" w:type="dxa"/>
            <w:tcBorders>
              <w:top w:val="nil"/>
              <w:left w:val="nil"/>
              <w:bottom w:val="single" w:sz="6" w:space="0" w:color="44546A"/>
              <w:right w:val="nil"/>
            </w:tcBorders>
            <w:shd w:val="clear" w:color="auto" w:fill="auto"/>
            <w:vAlign w:val="center"/>
            <w:hideMark/>
          </w:tcPr>
          <w:p w14:paraId="706DBB92" w14:textId="2CF2C19F"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2022</w:t>
            </w:r>
          </w:p>
        </w:tc>
        <w:tc>
          <w:tcPr>
            <w:tcW w:w="822" w:type="dxa"/>
            <w:tcBorders>
              <w:top w:val="nil"/>
              <w:left w:val="nil"/>
              <w:bottom w:val="single" w:sz="6" w:space="0" w:color="44546A"/>
              <w:right w:val="nil"/>
            </w:tcBorders>
            <w:shd w:val="clear" w:color="auto" w:fill="auto"/>
            <w:vAlign w:val="center"/>
          </w:tcPr>
          <w:p w14:paraId="3CC1D2CA" w14:textId="77FAAA61"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72C067DF" w14:textId="306DCB44" w:rsidR="000A1493" w:rsidRPr="00D76257" w:rsidRDefault="000A1493" w:rsidP="000A1493">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Drainage &amp; Stormwater</w:t>
            </w:r>
          </w:p>
        </w:tc>
        <w:tc>
          <w:tcPr>
            <w:tcW w:w="987" w:type="dxa"/>
            <w:tcBorders>
              <w:top w:val="nil"/>
              <w:left w:val="nil"/>
              <w:bottom w:val="single" w:sz="6" w:space="0" w:color="44546A"/>
              <w:right w:val="nil"/>
            </w:tcBorders>
            <w:shd w:val="clear" w:color="auto" w:fill="auto"/>
            <w:vAlign w:val="center"/>
          </w:tcPr>
          <w:p w14:paraId="5A5DC3B5" w14:textId="2DF7302C" w:rsidR="000A1493"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2.3</w:t>
            </w:r>
          </w:p>
        </w:tc>
      </w:tr>
      <w:tr w:rsidR="00621F31" w:rsidRPr="00D76257" w14:paraId="2FDF8C83" w14:textId="77777777" w:rsidTr="00621F31">
        <w:trPr>
          <w:trHeight w:val="889"/>
        </w:trPr>
        <w:tc>
          <w:tcPr>
            <w:tcW w:w="448" w:type="dxa"/>
            <w:tcBorders>
              <w:top w:val="nil"/>
              <w:left w:val="nil"/>
              <w:bottom w:val="single" w:sz="6" w:space="0" w:color="44546A"/>
              <w:right w:val="nil"/>
            </w:tcBorders>
            <w:shd w:val="clear" w:color="auto" w:fill="auto"/>
            <w:vAlign w:val="center"/>
          </w:tcPr>
          <w:p w14:paraId="0E660F50" w14:textId="13BA5E89" w:rsidR="00621F31" w:rsidRPr="00D76257" w:rsidRDefault="00621F31" w:rsidP="00621F31">
            <w:pPr>
              <w:spacing w:after="0" w:line="240" w:lineRule="auto"/>
              <w:textAlignment w:val="baseline"/>
              <w:rPr>
                <w:rFonts w:ascii="Arial" w:eastAsia="Times New Roman" w:hAnsi="Arial" w:cs="Arial"/>
                <w:b/>
                <w:bCs/>
                <w:color w:val="000000"/>
                <w:sz w:val="18"/>
                <w:szCs w:val="18"/>
                <w:lang w:eastAsia="en-AU"/>
              </w:rPr>
            </w:pPr>
            <w:r w:rsidRPr="00D76257">
              <w:rPr>
                <w:rFonts w:ascii="Arial" w:eastAsia="Times New Roman" w:hAnsi="Arial" w:cs="Arial"/>
                <w:b/>
                <w:bCs/>
                <w:color w:val="000000"/>
                <w:sz w:val="18"/>
                <w:szCs w:val="18"/>
                <w:lang w:eastAsia="en-AU"/>
              </w:rPr>
              <w:t>6.2</w:t>
            </w:r>
          </w:p>
        </w:tc>
        <w:tc>
          <w:tcPr>
            <w:tcW w:w="1360" w:type="dxa"/>
            <w:tcBorders>
              <w:top w:val="nil"/>
              <w:left w:val="nil"/>
              <w:bottom w:val="single" w:sz="6" w:space="0" w:color="44546A"/>
              <w:right w:val="nil"/>
            </w:tcBorders>
            <w:shd w:val="clear" w:color="auto" w:fill="auto"/>
            <w:vAlign w:val="center"/>
          </w:tcPr>
          <w:p w14:paraId="7C661A3E" w14:textId="6FC9600B" w:rsidR="00621F31" w:rsidRPr="00D76257" w:rsidRDefault="00621F31" w:rsidP="00621F31">
            <w:pPr>
              <w:spacing w:after="0" w:line="240" w:lineRule="auto"/>
              <w:textAlignment w:val="baseline"/>
              <w:rPr>
                <w:rFonts w:ascii="Arial" w:eastAsia="Times New Roman" w:hAnsi="Arial" w:cs="Arial"/>
                <w:b/>
                <w:bCs/>
                <w:color w:val="000000"/>
                <w:sz w:val="18"/>
                <w:szCs w:val="18"/>
                <w:lang w:eastAsia="en-AU"/>
              </w:rPr>
            </w:pPr>
            <w:r w:rsidRPr="00D76257">
              <w:rPr>
                <w:rFonts w:ascii="Arial" w:eastAsia="Times New Roman" w:hAnsi="Arial" w:cs="Arial"/>
                <w:b/>
                <w:bCs/>
                <w:color w:val="000000"/>
                <w:sz w:val="18"/>
                <w:szCs w:val="18"/>
                <w:lang w:eastAsia="en-AU"/>
              </w:rPr>
              <w:t>Maintenance of existing WSUD assets</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tcPr>
          <w:p w14:paraId="1B7681A1" w14:textId="754CE221"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Develop and implement a WSUD maintenance process </w:t>
            </w:r>
            <w:r w:rsidR="00561DC4" w:rsidRPr="00D76257">
              <w:rPr>
                <w:rFonts w:ascii="Arial" w:eastAsia="Times New Roman" w:hAnsi="Arial" w:cs="Arial"/>
                <w:color w:val="000000"/>
                <w:sz w:val="18"/>
                <w:szCs w:val="18"/>
                <w:lang w:eastAsia="en-AU"/>
              </w:rPr>
              <w:t xml:space="preserve"> according to </w:t>
            </w:r>
            <w:r w:rsidR="009F3D56" w:rsidRPr="00D76257">
              <w:rPr>
                <w:rFonts w:ascii="Arial" w:eastAsia="Times New Roman" w:hAnsi="Arial" w:cs="Arial"/>
                <w:color w:val="000000"/>
                <w:sz w:val="18"/>
                <w:szCs w:val="18"/>
                <w:lang w:eastAsia="en-AU"/>
              </w:rPr>
              <w:t>best practice</w:t>
            </w:r>
          </w:p>
          <w:p w14:paraId="7409C6D7" w14:textId="5D5786F9" w:rsidR="00621F31" w:rsidRPr="00D76257" w:rsidRDefault="00621F31" w:rsidP="00916ECB">
            <w:pPr>
              <w:spacing w:after="0" w:line="240" w:lineRule="auto"/>
              <w:ind w:left="690"/>
              <w:textAlignment w:val="baseline"/>
              <w:rPr>
                <w:rFonts w:ascii="Arial" w:eastAsia="Times New Roman" w:hAnsi="Arial" w:cs="Arial"/>
                <w:color w:val="000000"/>
                <w:sz w:val="18"/>
                <w:szCs w:val="18"/>
                <w:lang w:eastAsia="en-AU"/>
              </w:rPr>
            </w:pPr>
          </w:p>
        </w:tc>
        <w:tc>
          <w:tcPr>
            <w:tcW w:w="1134" w:type="dxa"/>
            <w:tcBorders>
              <w:top w:val="nil"/>
              <w:left w:val="nil"/>
              <w:bottom w:val="single" w:sz="6" w:space="0" w:color="44546A"/>
              <w:right w:val="nil"/>
            </w:tcBorders>
            <w:shd w:val="clear" w:color="auto" w:fill="auto"/>
            <w:vAlign w:val="center"/>
          </w:tcPr>
          <w:p w14:paraId="361E0BEF" w14:textId="37241A2C" w:rsidR="00621F31" w:rsidRPr="00D76257" w:rsidRDefault="00621F31" w:rsidP="00B353D7">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w:t>
            </w:r>
            <w:r w:rsidR="00B353D7" w:rsidRPr="00D76257">
              <w:rPr>
                <w:rFonts w:ascii="Arial" w:eastAsia="Times New Roman" w:hAnsi="Arial" w:cs="Arial"/>
                <w:color w:val="000000"/>
                <w:sz w:val="18"/>
                <w:szCs w:val="18"/>
                <w:lang w:eastAsia="en-AU"/>
              </w:rPr>
              <w:t>2023</w:t>
            </w:r>
          </w:p>
        </w:tc>
        <w:tc>
          <w:tcPr>
            <w:tcW w:w="822" w:type="dxa"/>
            <w:tcBorders>
              <w:top w:val="nil"/>
              <w:left w:val="nil"/>
              <w:bottom w:val="single" w:sz="6" w:space="0" w:color="44546A"/>
              <w:right w:val="nil"/>
            </w:tcBorders>
            <w:shd w:val="clear" w:color="auto" w:fill="auto"/>
            <w:vAlign w:val="center"/>
          </w:tcPr>
          <w:p w14:paraId="39BCA3F8" w14:textId="471AC96B" w:rsidR="00621F31" w:rsidRPr="00D76257" w:rsidRDefault="00621F31" w:rsidP="00621F31">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High </w:t>
            </w:r>
          </w:p>
        </w:tc>
        <w:tc>
          <w:tcPr>
            <w:tcW w:w="1363" w:type="dxa"/>
            <w:tcBorders>
              <w:top w:val="nil"/>
              <w:left w:val="nil"/>
              <w:bottom w:val="single" w:sz="6" w:space="0" w:color="44546A"/>
              <w:right w:val="nil"/>
            </w:tcBorders>
            <w:shd w:val="clear" w:color="auto" w:fill="auto"/>
            <w:vAlign w:val="center"/>
          </w:tcPr>
          <w:p w14:paraId="14EB3A43" w14:textId="38077115" w:rsidR="00621F31" w:rsidRPr="00D76257" w:rsidRDefault="00DC04F9" w:rsidP="00621F31">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Open Space Maintenance, </w:t>
            </w:r>
            <w:r w:rsidRPr="00D76257">
              <w:rPr>
                <w:rFonts w:ascii="Arial" w:hAnsi="Arial" w:cs="Arial"/>
                <w:color w:val="000000"/>
                <w:sz w:val="18"/>
                <w:szCs w:val="18"/>
                <w:shd w:val="clear" w:color="auto" w:fill="FFFFFF"/>
              </w:rPr>
              <w:t xml:space="preserve"> </w:t>
            </w:r>
            <w:r w:rsidRPr="00D76257">
              <w:rPr>
                <w:rFonts w:ascii="Arial" w:eastAsia="Times New Roman" w:hAnsi="Arial" w:cs="Arial"/>
                <w:color w:val="000000"/>
                <w:sz w:val="18"/>
                <w:szCs w:val="18"/>
                <w:lang w:eastAsia="en-AU"/>
              </w:rPr>
              <w:t xml:space="preserve">Drainage &amp; Stormwater </w:t>
            </w:r>
            <w:r w:rsidR="00621F31" w:rsidRPr="00D76257">
              <w:rPr>
                <w:rFonts w:ascii="Arial" w:eastAsia="Times New Roman" w:hAnsi="Arial" w:cs="Arial"/>
                <w:color w:val="000000"/>
                <w:sz w:val="18"/>
                <w:szCs w:val="18"/>
                <w:lang w:eastAsia="en-AU"/>
              </w:rPr>
              <w:t> </w:t>
            </w:r>
          </w:p>
        </w:tc>
        <w:tc>
          <w:tcPr>
            <w:tcW w:w="987" w:type="dxa"/>
            <w:tcBorders>
              <w:top w:val="nil"/>
              <w:left w:val="nil"/>
              <w:bottom w:val="single" w:sz="6" w:space="0" w:color="44546A"/>
              <w:right w:val="nil"/>
            </w:tcBorders>
            <w:shd w:val="clear" w:color="auto" w:fill="auto"/>
            <w:vAlign w:val="center"/>
          </w:tcPr>
          <w:p w14:paraId="1F26D5AA" w14:textId="37D520DA" w:rsidR="00621F31"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2.3</w:t>
            </w:r>
          </w:p>
        </w:tc>
      </w:tr>
      <w:tr w:rsidR="00621F31" w:rsidRPr="00D76257" w14:paraId="7A550A38" w14:textId="77777777" w:rsidTr="00621F31">
        <w:trPr>
          <w:trHeight w:val="889"/>
        </w:trPr>
        <w:tc>
          <w:tcPr>
            <w:tcW w:w="448" w:type="dxa"/>
            <w:tcBorders>
              <w:top w:val="nil"/>
              <w:left w:val="nil"/>
              <w:bottom w:val="single" w:sz="6" w:space="0" w:color="44546A"/>
              <w:right w:val="nil"/>
            </w:tcBorders>
            <w:shd w:val="clear" w:color="auto" w:fill="auto"/>
            <w:vAlign w:val="center"/>
          </w:tcPr>
          <w:p w14:paraId="302932CF" w14:textId="292EFF03" w:rsidR="00621F31" w:rsidRPr="00D76257" w:rsidRDefault="00621F31" w:rsidP="00621F31">
            <w:pPr>
              <w:spacing w:after="0" w:line="240" w:lineRule="auto"/>
              <w:textAlignment w:val="baseline"/>
              <w:rPr>
                <w:rFonts w:ascii="Arial" w:eastAsia="Times New Roman" w:hAnsi="Arial" w:cs="Arial"/>
                <w:b/>
                <w:bCs/>
                <w:color w:val="000000"/>
                <w:sz w:val="18"/>
                <w:szCs w:val="18"/>
                <w:lang w:eastAsia="en-AU"/>
              </w:rPr>
            </w:pPr>
            <w:r w:rsidRPr="00D76257">
              <w:rPr>
                <w:rFonts w:ascii="Arial" w:eastAsia="Times New Roman" w:hAnsi="Arial" w:cs="Arial"/>
                <w:b/>
                <w:bCs/>
                <w:color w:val="000000"/>
                <w:sz w:val="18"/>
                <w:szCs w:val="18"/>
                <w:lang w:eastAsia="en-AU"/>
              </w:rPr>
              <w:t>6.3</w:t>
            </w:r>
          </w:p>
        </w:tc>
        <w:tc>
          <w:tcPr>
            <w:tcW w:w="1360" w:type="dxa"/>
            <w:tcBorders>
              <w:top w:val="nil"/>
              <w:left w:val="nil"/>
              <w:bottom w:val="single" w:sz="6" w:space="0" w:color="44546A"/>
              <w:right w:val="nil"/>
            </w:tcBorders>
            <w:shd w:val="clear" w:color="auto" w:fill="auto"/>
            <w:vAlign w:val="center"/>
          </w:tcPr>
          <w:p w14:paraId="378F090A" w14:textId="0AF9E7B1" w:rsidR="00621F31" w:rsidRPr="00D76257" w:rsidRDefault="00621F31" w:rsidP="00621F31">
            <w:pPr>
              <w:spacing w:after="0" w:line="240" w:lineRule="auto"/>
              <w:textAlignment w:val="baseline"/>
              <w:rPr>
                <w:rFonts w:ascii="Arial" w:eastAsia="Times New Roman" w:hAnsi="Arial" w:cs="Arial"/>
                <w:b/>
                <w:bCs/>
                <w:color w:val="000000"/>
                <w:sz w:val="18"/>
                <w:szCs w:val="18"/>
                <w:lang w:eastAsia="en-AU"/>
              </w:rPr>
            </w:pPr>
            <w:r w:rsidRPr="00D76257">
              <w:rPr>
                <w:rFonts w:ascii="Arial" w:eastAsia="Times New Roman" w:hAnsi="Arial" w:cs="Arial"/>
                <w:b/>
                <w:bCs/>
                <w:color w:val="000000"/>
                <w:sz w:val="18"/>
                <w:szCs w:val="18"/>
                <w:lang w:eastAsia="en-AU"/>
              </w:rPr>
              <w:t>Research and innovation</w:t>
            </w:r>
          </w:p>
        </w:tc>
        <w:tc>
          <w:tcPr>
            <w:tcW w:w="7973" w:type="dxa"/>
            <w:tcBorders>
              <w:top w:val="nil"/>
              <w:left w:val="nil"/>
              <w:bottom w:val="single" w:sz="6" w:space="0" w:color="44546A"/>
              <w:right w:val="nil"/>
            </w:tcBorders>
            <w:shd w:val="clear" w:color="auto" w:fill="auto"/>
            <w:vAlign w:val="center"/>
          </w:tcPr>
          <w:p w14:paraId="4EE064F2" w14:textId="7F0CD462" w:rsidR="00621F31" w:rsidRPr="00D76257" w:rsidRDefault="00800A91" w:rsidP="00EE1E85">
            <w:pPr>
              <w:numPr>
                <w:ilvl w:val="0"/>
                <w:numId w:val="16"/>
              </w:numPr>
              <w:spacing w:after="0" w:line="240" w:lineRule="auto"/>
              <w:textAlignment w:val="baseline"/>
              <w:rPr>
                <w:rFonts w:ascii="Arial" w:eastAsia="Times New Roman" w:hAnsi="Arial" w:cs="Arial"/>
                <w:sz w:val="18"/>
                <w:szCs w:val="18"/>
                <w:lang w:eastAsia="en-AU"/>
              </w:rPr>
            </w:pPr>
            <w:r w:rsidRPr="00D76257">
              <w:rPr>
                <w:rFonts w:ascii="Arial" w:eastAsia="Times New Roman" w:hAnsi="Arial" w:cs="Arial"/>
                <w:sz w:val="18"/>
                <w:szCs w:val="18"/>
                <w:lang w:eastAsia="en-AU"/>
              </w:rPr>
              <w:t>U</w:t>
            </w:r>
            <w:r w:rsidR="00561DC4" w:rsidRPr="00D76257">
              <w:rPr>
                <w:rFonts w:ascii="Arial" w:eastAsia="Times New Roman" w:hAnsi="Arial" w:cs="Arial"/>
                <w:sz w:val="18"/>
                <w:szCs w:val="18"/>
                <w:lang w:eastAsia="en-AU"/>
              </w:rPr>
              <w:t xml:space="preserve">pdate the </w:t>
            </w:r>
            <w:r w:rsidR="00621F31" w:rsidRPr="00D76257">
              <w:rPr>
                <w:rFonts w:ascii="Arial" w:eastAsia="Times New Roman" w:hAnsi="Arial" w:cs="Arial"/>
                <w:sz w:val="18"/>
                <w:szCs w:val="18"/>
                <w:lang w:eastAsia="en-AU"/>
              </w:rPr>
              <w:t xml:space="preserve">2016 WSUD policy document </w:t>
            </w:r>
            <w:r w:rsidR="00561DC4" w:rsidRPr="00D76257">
              <w:rPr>
                <w:rFonts w:ascii="Arial" w:eastAsia="Times New Roman" w:hAnsi="Arial" w:cs="Arial"/>
                <w:sz w:val="18"/>
                <w:szCs w:val="18"/>
                <w:lang w:eastAsia="en-AU"/>
              </w:rPr>
              <w:t xml:space="preserve">incorporating </w:t>
            </w:r>
            <w:r w:rsidR="00621F31" w:rsidRPr="00D76257">
              <w:rPr>
                <w:rFonts w:ascii="Arial" w:eastAsia="Times New Roman" w:hAnsi="Arial" w:cs="Arial"/>
                <w:sz w:val="18"/>
                <w:szCs w:val="18"/>
                <w:lang w:eastAsia="en-AU"/>
              </w:rPr>
              <w:t xml:space="preserve">latest practices and technology </w:t>
            </w:r>
          </w:p>
          <w:p w14:paraId="055A964F" w14:textId="5EBB656B" w:rsidR="00621F31" w:rsidRPr="00D76257" w:rsidRDefault="00800A9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sz w:val="18"/>
                <w:szCs w:val="18"/>
                <w:lang w:eastAsia="en-AU"/>
              </w:rPr>
              <w:t xml:space="preserve">Consider and incorporate new </w:t>
            </w:r>
            <w:r w:rsidR="00621F31" w:rsidRPr="00D76257">
              <w:rPr>
                <w:rFonts w:ascii="Arial" w:eastAsia="Times New Roman" w:hAnsi="Arial" w:cs="Arial"/>
                <w:sz w:val="18"/>
                <w:szCs w:val="18"/>
                <w:lang w:eastAsia="en-AU"/>
              </w:rPr>
              <w:t xml:space="preserve">WSUD </w:t>
            </w:r>
            <w:r w:rsidR="00561DC4" w:rsidRPr="00D76257">
              <w:rPr>
                <w:rFonts w:ascii="Arial" w:eastAsia="Times New Roman" w:hAnsi="Arial" w:cs="Arial"/>
                <w:sz w:val="18"/>
                <w:szCs w:val="18"/>
                <w:lang w:eastAsia="en-AU"/>
              </w:rPr>
              <w:t xml:space="preserve">designs </w:t>
            </w:r>
            <w:r w:rsidR="00E42330" w:rsidRPr="00D76257">
              <w:rPr>
                <w:rFonts w:ascii="Arial" w:eastAsia="Times New Roman" w:hAnsi="Arial" w:cs="Arial"/>
                <w:sz w:val="18"/>
                <w:szCs w:val="18"/>
                <w:lang w:eastAsia="en-AU"/>
              </w:rPr>
              <w:t>such as</w:t>
            </w:r>
            <w:r w:rsidRPr="00D76257">
              <w:rPr>
                <w:rFonts w:ascii="Arial" w:eastAsia="Times New Roman" w:hAnsi="Arial" w:cs="Arial"/>
                <w:sz w:val="18"/>
                <w:szCs w:val="18"/>
                <w:lang w:eastAsia="en-AU"/>
              </w:rPr>
              <w:t xml:space="preserve"> proposed by developers</w:t>
            </w:r>
            <w:r w:rsidR="00E42330" w:rsidRPr="00D76257">
              <w:rPr>
                <w:rFonts w:ascii="Arial" w:eastAsia="Times New Roman" w:hAnsi="Arial" w:cs="Arial"/>
                <w:sz w:val="18"/>
                <w:szCs w:val="18"/>
                <w:lang w:eastAsia="en-AU"/>
              </w:rPr>
              <w:t>,</w:t>
            </w:r>
            <w:r w:rsidRPr="00D76257">
              <w:rPr>
                <w:rFonts w:ascii="Arial" w:eastAsia="Times New Roman" w:hAnsi="Arial" w:cs="Arial"/>
                <w:sz w:val="18"/>
                <w:szCs w:val="18"/>
                <w:lang w:eastAsia="en-AU"/>
              </w:rPr>
              <w:t xml:space="preserve"> </w:t>
            </w:r>
            <w:r w:rsidR="00E42330" w:rsidRPr="00D76257">
              <w:rPr>
                <w:rFonts w:ascii="Arial" w:eastAsia="Times New Roman" w:hAnsi="Arial" w:cs="Arial"/>
                <w:sz w:val="18"/>
                <w:szCs w:val="18"/>
                <w:lang w:eastAsia="en-AU"/>
              </w:rPr>
              <w:t xml:space="preserve">research bodies, academic  institutions </w:t>
            </w:r>
            <w:r w:rsidRPr="00D76257">
              <w:rPr>
                <w:rFonts w:ascii="Arial" w:eastAsia="Times New Roman" w:hAnsi="Arial" w:cs="Arial"/>
                <w:sz w:val="18"/>
                <w:szCs w:val="18"/>
                <w:lang w:eastAsia="en-AU"/>
              </w:rPr>
              <w:t xml:space="preserve">into those guidelines as appropriate </w:t>
            </w:r>
          </w:p>
        </w:tc>
        <w:tc>
          <w:tcPr>
            <w:tcW w:w="1134" w:type="dxa"/>
            <w:tcBorders>
              <w:top w:val="nil"/>
              <w:left w:val="nil"/>
              <w:bottom w:val="single" w:sz="6" w:space="0" w:color="44546A"/>
              <w:right w:val="nil"/>
            </w:tcBorders>
            <w:shd w:val="clear" w:color="auto" w:fill="auto"/>
            <w:vAlign w:val="center"/>
          </w:tcPr>
          <w:p w14:paraId="7F4507B9" w14:textId="68313258" w:rsidR="00621F31" w:rsidRPr="00D76257" w:rsidRDefault="00AE2D83" w:rsidP="00621F31">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Ongoing</w:t>
            </w:r>
          </w:p>
        </w:tc>
        <w:tc>
          <w:tcPr>
            <w:tcW w:w="822" w:type="dxa"/>
            <w:tcBorders>
              <w:top w:val="nil"/>
              <w:left w:val="nil"/>
              <w:bottom w:val="single" w:sz="6" w:space="0" w:color="44546A"/>
              <w:right w:val="nil"/>
            </w:tcBorders>
            <w:shd w:val="clear" w:color="auto" w:fill="auto"/>
            <w:vAlign w:val="center"/>
          </w:tcPr>
          <w:p w14:paraId="164638CC" w14:textId="503A3BCE" w:rsidR="00621F31" w:rsidRPr="00D76257" w:rsidRDefault="00621F31" w:rsidP="00621F31">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1EFDB5DD" w14:textId="0B7B1350" w:rsidR="00621F31" w:rsidRPr="00D76257" w:rsidRDefault="00621F31" w:rsidP="00BF0F4C">
            <w:pPr>
              <w:spacing w:after="0" w:line="240" w:lineRule="auto"/>
              <w:textAlignment w:val="baseline"/>
              <w:rPr>
                <w:rFonts w:ascii="Arial" w:eastAsia="Times New Roman" w:hAnsi="Arial" w:cs="Arial"/>
                <w:color w:val="000000"/>
                <w:sz w:val="18"/>
                <w:szCs w:val="18"/>
                <w:lang w:eastAsia="en-AU"/>
              </w:rPr>
            </w:pPr>
            <w:r w:rsidRPr="00D76257">
              <w:rPr>
                <w:rStyle w:val="normaltextrun"/>
                <w:rFonts w:ascii="Arial" w:hAnsi="Arial" w:cs="Arial"/>
                <w:color w:val="000000"/>
                <w:sz w:val="18"/>
                <w:szCs w:val="18"/>
                <w:shd w:val="clear" w:color="auto" w:fill="FFFFFF"/>
              </w:rPr>
              <w:t>Drainage &amp; Stormwater</w:t>
            </w:r>
            <w:r w:rsidR="00387FC3" w:rsidRPr="00D76257">
              <w:rPr>
                <w:rStyle w:val="normaltextrun"/>
                <w:rFonts w:ascii="Arial" w:hAnsi="Arial" w:cs="Arial"/>
                <w:color w:val="000000"/>
                <w:sz w:val="18"/>
                <w:szCs w:val="18"/>
                <w:shd w:val="clear" w:color="auto" w:fill="FFFFFF"/>
              </w:rPr>
              <w:t xml:space="preserve">, </w:t>
            </w:r>
            <w:r w:rsidR="00BF0F4C" w:rsidRPr="00D76257">
              <w:rPr>
                <w:rStyle w:val="normaltextrun"/>
                <w:rFonts w:ascii="Arial" w:hAnsi="Arial" w:cs="Arial"/>
                <w:color w:val="000000"/>
                <w:sz w:val="18"/>
                <w:szCs w:val="18"/>
                <w:shd w:val="clear" w:color="auto" w:fill="FFFFFF"/>
              </w:rPr>
              <w:t>Civil E</w:t>
            </w:r>
            <w:r w:rsidR="00387FC3" w:rsidRPr="00D76257">
              <w:rPr>
                <w:rStyle w:val="normaltextrun"/>
                <w:rFonts w:ascii="Arial" w:hAnsi="Arial" w:cs="Arial"/>
                <w:color w:val="000000"/>
                <w:sz w:val="18"/>
                <w:szCs w:val="18"/>
                <w:shd w:val="clear" w:color="auto" w:fill="FFFFFF"/>
              </w:rPr>
              <w:t>ngineering</w:t>
            </w:r>
          </w:p>
        </w:tc>
        <w:tc>
          <w:tcPr>
            <w:tcW w:w="987" w:type="dxa"/>
            <w:tcBorders>
              <w:top w:val="nil"/>
              <w:left w:val="nil"/>
              <w:bottom w:val="single" w:sz="6" w:space="0" w:color="44546A"/>
              <w:right w:val="nil"/>
            </w:tcBorders>
            <w:shd w:val="clear" w:color="auto" w:fill="auto"/>
            <w:vAlign w:val="center"/>
          </w:tcPr>
          <w:p w14:paraId="0636AB44" w14:textId="4C820DF9" w:rsidR="00621F31" w:rsidRPr="00D76257" w:rsidRDefault="00DD453F"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2.3</w:t>
            </w:r>
          </w:p>
        </w:tc>
      </w:tr>
      <w:tr w:rsidR="00621F31" w:rsidRPr="00D76257" w14:paraId="6B0438EF" w14:textId="77777777" w:rsidTr="00621F31">
        <w:trPr>
          <w:trHeight w:val="754"/>
        </w:trPr>
        <w:tc>
          <w:tcPr>
            <w:tcW w:w="448" w:type="dxa"/>
            <w:tcBorders>
              <w:top w:val="nil"/>
              <w:left w:val="nil"/>
              <w:bottom w:val="single" w:sz="6" w:space="0" w:color="44546A"/>
              <w:right w:val="nil"/>
            </w:tcBorders>
            <w:shd w:val="clear" w:color="auto" w:fill="auto"/>
            <w:vAlign w:val="center"/>
          </w:tcPr>
          <w:p w14:paraId="10C12E11" w14:textId="362C597C" w:rsidR="00621F31" w:rsidRPr="00D76257" w:rsidRDefault="00621F31" w:rsidP="00621F31">
            <w:pPr>
              <w:spacing w:after="0" w:line="240" w:lineRule="auto"/>
              <w:textAlignment w:val="baseline"/>
              <w:rPr>
                <w:rFonts w:ascii="Arial" w:eastAsia="Times New Roman" w:hAnsi="Arial" w:cs="Arial"/>
                <w:b/>
                <w:bCs/>
                <w:color w:val="000000"/>
                <w:sz w:val="24"/>
                <w:szCs w:val="24"/>
                <w:lang w:eastAsia="en-AU"/>
              </w:rPr>
            </w:pPr>
            <w:r w:rsidRPr="00D76257">
              <w:rPr>
                <w:rFonts w:ascii="Arial" w:eastAsia="Times New Roman" w:hAnsi="Arial" w:cs="Arial"/>
                <w:b/>
                <w:bCs/>
                <w:color w:val="000000"/>
                <w:sz w:val="18"/>
                <w:szCs w:val="18"/>
                <w:lang w:eastAsia="en-AU"/>
              </w:rPr>
              <w:t>6.4</w:t>
            </w:r>
          </w:p>
        </w:tc>
        <w:tc>
          <w:tcPr>
            <w:tcW w:w="1360" w:type="dxa"/>
            <w:tcBorders>
              <w:top w:val="nil"/>
              <w:left w:val="nil"/>
              <w:bottom w:val="single" w:sz="6" w:space="0" w:color="44546A"/>
              <w:right w:val="nil"/>
            </w:tcBorders>
            <w:shd w:val="clear" w:color="auto" w:fill="auto"/>
            <w:vAlign w:val="center"/>
          </w:tcPr>
          <w:p w14:paraId="5E110097" w14:textId="79652063" w:rsidR="00621F31" w:rsidRPr="00D76257" w:rsidRDefault="002C1FAB"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WSUD i</w:t>
            </w:r>
            <w:r w:rsidR="00621F31" w:rsidRPr="00D76257">
              <w:rPr>
                <w:rFonts w:ascii="Arial" w:eastAsia="Times New Roman" w:hAnsi="Arial" w:cs="Arial"/>
                <w:b/>
                <w:bCs/>
                <w:color w:val="000000"/>
                <w:sz w:val="18"/>
                <w:szCs w:val="18"/>
                <w:lang w:eastAsia="en-AU"/>
              </w:rPr>
              <w:t>n new developments</w:t>
            </w:r>
            <w:r w:rsidR="00621F31"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tcPr>
          <w:p w14:paraId="4A559117" w14:textId="3A12CE42" w:rsidR="00621F31" w:rsidRPr="00D76257" w:rsidRDefault="00621F31" w:rsidP="00EE1E85">
            <w:pPr>
              <w:numPr>
                <w:ilvl w:val="0"/>
                <w:numId w:val="16"/>
              </w:numPr>
              <w:spacing w:after="0" w:line="240" w:lineRule="auto"/>
              <w:textAlignment w:val="baseline"/>
              <w:rPr>
                <w:rFonts w:ascii="Arial" w:hAnsi="Arial" w:cs="Arial"/>
                <w:sz w:val="18"/>
                <w:szCs w:val="18"/>
              </w:rPr>
            </w:pPr>
            <w:r w:rsidRPr="00D76257">
              <w:rPr>
                <w:rFonts w:ascii="Arial" w:eastAsia="Times New Roman" w:hAnsi="Arial" w:cs="Arial"/>
                <w:sz w:val="18"/>
                <w:szCs w:val="18"/>
                <w:lang w:eastAsia="en-AU"/>
              </w:rPr>
              <w:t xml:space="preserve">Work collaboratively </w:t>
            </w:r>
            <w:r w:rsidR="00561DC4" w:rsidRPr="00D76257">
              <w:rPr>
                <w:rFonts w:ascii="Arial" w:eastAsia="Times New Roman" w:hAnsi="Arial" w:cs="Arial"/>
                <w:sz w:val="18"/>
                <w:szCs w:val="18"/>
                <w:lang w:eastAsia="en-AU"/>
              </w:rPr>
              <w:t xml:space="preserve">with developers </w:t>
            </w:r>
            <w:r w:rsidRPr="00D76257">
              <w:rPr>
                <w:rFonts w:ascii="Arial" w:eastAsia="Times New Roman" w:hAnsi="Arial" w:cs="Arial"/>
                <w:sz w:val="18"/>
                <w:szCs w:val="18"/>
                <w:lang w:eastAsia="en-AU"/>
              </w:rPr>
              <w:t xml:space="preserve">on </w:t>
            </w:r>
            <w:r w:rsidR="00800A91" w:rsidRPr="00D76257">
              <w:rPr>
                <w:rFonts w:ascii="Arial" w:eastAsia="Times New Roman" w:hAnsi="Arial" w:cs="Arial"/>
                <w:sz w:val="18"/>
                <w:szCs w:val="18"/>
                <w:lang w:eastAsia="en-AU"/>
              </w:rPr>
              <w:t xml:space="preserve">WSUD for </w:t>
            </w:r>
            <w:r w:rsidRPr="00D76257">
              <w:rPr>
                <w:rFonts w:ascii="Arial" w:eastAsia="Times New Roman" w:hAnsi="Arial" w:cs="Arial"/>
                <w:sz w:val="18"/>
                <w:szCs w:val="18"/>
                <w:lang w:eastAsia="en-AU"/>
              </w:rPr>
              <w:t>new</w:t>
            </w:r>
            <w:r w:rsidR="00800A91" w:rsidRPr="00D76257">
              <w:rPr>
                <w:rFonts w:ascii="Arial" w:eastAsia="Times New Roman" w:hAnsi="Arial" w:cs="Arial"/>
                <w:sz w:val="18"/>
                <w:szCs w:val="18"/>
                <w:lang w:eastAsia="en-AU"/>
              </w:rPr>
              <w:t xml:space="preserve"> developments and </w:t>
            </w:r>
            <w:r w:rsidRPr="00D76257">
              <w:rPr>
                <w:rFonts w:ascii="Arial" w:eastAsia="Times New Roman" w:hAnsi="Arial" w:cs="Arial"/>
                <w:sz w:val="18"/>
                <w:szCs w:val="18"/>
                <w:lang w:eastAsia="en-AU"/>
              </w:rPr>
              <w:t>P</w:t>
            </w:r>
            <w:r w:rsidR="002C1FAB" w:rsidRPr="00D76257">
              <w:rPr>
                <w:rFonts w:ascii="Arial" w:eastAsia="Times New Roman" w:hAnsi="Arial" w:cs="Arial"/>
                <w:sz w:val="18"/>
                <w:szCs w:val="18"/>
                <w:lang w:eastAsia="en-AU"/>
              </w:rPr>
              <w:t xml:space="preserve">recinct </w:t>
            </w:r>
            <w:r w:rsidRPr="00D76257">
              <w:rPr>
                <w:rFonts w:ascii="Arial" w:eastAsia="Times New Roman" w:hAnsi="Arial" w:cs="Arial"/>
                <w:sz w:val="18"/>
                <w:szCs w:val="18"/>
                <w:lang w:eastAsia="en-AU"/>
              </w:rPr>
              <w:t>S</w:t>
            </w:r>
            <w:r w:rsidR="002C1FAB" w:rsidRPr="00D76257">
              <w:rPr>
                <w:rFonts w:ascii="Arial" w:eastAsia="Times New Roman" w:hAnsi="Arial" w:cs="Arial"/>
                <w:sz w:val="18"/>
                <w:szCs w:val="18"/>
                <w:lang w:eastAsia="en-AU"/>
              </w:rPr>
              <w:t xml:space="preserve">tructure </w:t>
            </w:r>
            <w:r w:rsidRPr="00D76257">
              <w:rPr>
                <w:rFonts w:ascii="Arial" w:eastAsia="Times New Roman" w:hAnsi="Arial" w:cs="Arial"/>
                <w:sz w:val="18"/>
                <w:szCs w:val="18"/>
                <w:lang w:eastAsia="en-AU"/>
              </w:rPr>
              <w:t>P</w:t>
            </w:r>
            <w:r w:rsidR="002C1FAB" w:rsidRPr="00D76257">
              <w:rPr>
                <w:rFonts w:ascii="Arial" w:eastAsia="Times New Roman" w:hAnsi="Arial" w:cs="Arial"/>
                <w:sz w:val="18"/>
                <w:szCs w:val="18"/>
                <w:lang w:eastAsia="en-AU"/>
              </w:rPr>
              <w:t>lan</w:t>
            </w:r>
            <w:r w:rsidRPr="00D76257">
              <w:rPr>
                <w:rFonts w:ascii="Arial" w:eastAsia="Times New Roman" w:hAnsi="Arial" w:cs="Arial"/>
                <w:sz w:val="18"/>
                <w:szCs w:val="18"/>
                <w:lang w:eastAsia="en-AU"/>
              </w:rPr>
              <w:t xml:space="preserve">s to </w:t>
            </w:r>
            <w:r w:rsidR="00800A91" w:rsidRPr="00D76257">
              <w:rPr>
                <w:rFonts w:ascii="Arial" w:eastAsia="Times New Roman" w:hAnsi="Arial" w:cs="Arial"/>
                <w:sz w:val="18"/>
                <w:szCs w:val="18"/>
                <w:lang w:eastAsia="en-AU"/>
              </w:rPr>
              <w:t xml:space="preserve">ensure new </w:t>
            </w:r>
            <w:r w:rsidRPr="00D76257">
              <w:rPr>
                <w:rFonts w:ascii="Arial" w:eastAsia="Times New Roman" w:hAnsi="Arial" w:cs="Arial"/>
                <w:sz w:val="18"/>
                <w:szCs w:val="18"/>
                <w:lang w:eastAsia="en-AU"/>
              </w:rPr>
              <w:t>impervious surfaces</w:t>
            </w:r>
            <w:r w:rsidR="00800A91" w:rsidRPr="00D76257">
              <w:rPr>
                <w:rFonts w:ascii="Arial" w:eastAsia="Times New Roman" w:hAnsi="Arial" w:cs="Arial"/>
                <w:sz w:val="18"/>
                <w:szCs w:val="18"/>
                <w:lang w:eastAsia="en-AU"/>
              </w:rPr>
              <w:t xml:space="preserve"> are not directly connected to waterways</w:t>
            </w:r>
            <w:r w:rsidRPr="00D76257">
              <w:rPr>
                <w:rFonts w:ascii="Arial" w:eastAsia="Times New Roman" w:hAnsi="Arial" w:cs="Arial"/>
                <w:sz w:val="18"/>
                <w:szCs w:val="18"/>
                <w:lang w:eastAsia="en-AU"/>
              </w:rPr>
              <w:t>  </w:t>
            </w:r>
          </w:p>
          <w:p w14:paraId="4FABF380" w14:textId="767717AF" w:rsidR="00621F31" w:rsidRPr="00D76257" w:rsidRDefault="00561DC4"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Comply with </w:t>
            </w:r>
            <w:r w:rsidR="00621F31" w:rsidRPr="00D76257">
              <w:rPr>
                <w:rFonts w:ascii="Arial" w:eastAsia="Times New Roman" w:hAnsi="Arial" w:cs="Arial"/>
                <w:color w:val="000000"/>
                <w:sz w:val="18"/>
                <w:szCs w:val="18"/>
                <w:lang w:eastAsia="en-AU"/>
              </w:rPr>
              <w:t>Yarra Planning Scheme clause 12.03</w:t>
            </w:r>
            <w:r w:rsidR="00106D1D" w:rsidRPr="00D76257">
              <w:rPr>
                <w:rFonts w:ascii="Arial" w:eastAsia="Times New Roman" w:hAnsi="Arial" w:cs="Arial"/>
                <w:color w:val="000000"/>
                <w:sz w:val="18"/>
                <w:szCs w:val="18"/>
                <w:lang w:eastAsia="en-AU"/>
              </w:rPr>
              <w:t xml:space="preserve"> &amp; </w:t>
            </w:r>
            <w:r w:rsidR="00EF6BC8" w:rsidRPr="00D76257">
              <w:rPr>
                <w:rFonts w:ascii="Arial" w:eastAsia="Times New Roman" w:hAnsi="Arial" w:cs="Arial"/>
                <w:color w:val="000000"/>
                <w:sz w:val="18"/>
                <w:szCs w:val="18"/>
                <w:lang w:eastAsia="en-AU"/>
              </w:rPr>
              <w:t>2</w:t>
            </w:r>
            <w:r w:rsidR="00106D1D" w:rsidRPr="00D76257">
              <w:rPr>
                <w:rFonts w:ascii="Arial" w:eastAsia="Times New Roman" w:hAnsi="Arial" w:cs="Arial"/>
                <w:color w:val="000000"/>
                <w:sz w:val="18"/>
                <w:szCs w:val="18"/>
                <w:lang w:eastAsia="en-AU"/>
              </w:rPr>
              <w:t>2.16</w:t>
            </w:r>
            <w:r w:rsidR="00621F31" w:rsidRPr="00D76257">
              <w:rPr>
                <w:rFonts w:ascii="Arial" w:eastAsia="Times New Roman" w:hAnsi="Arial" w:cs="Arial"/>
                <w:color w:val="000000"/>
                <w:sz w:val="18"/>
                <w:szCs w:val="18"/>
                <w:lang w:eastAsia="en-AU"/>
              </w:rPr>
              <w:t xml:space="preserve"> to ensure development does not increase the rate or quantity of stormwater, sediment or other pollutant entering the river </w:t>
            </w:r>
          </w:p>
          <w:p w14:paraId="5E1B12F0" w14:textId="77777777"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sz w:val="18"/>
                <w:szCs w:val="18"/>
                <w:lang w:eastAsia="en-AU"/>
              </w:rPr>
              <w:t>Promote alternative resources in the construction and operation consumption of new building spaces as per planning clause 15.02</w:t>
            </w:r>
          </w:p>
          <w:p w14:paraId="1A973D78" w14:textId="00239607" w:rsidR="0011721C" w:rsidRPr="00D76257" w:rsidRDefault="0011721C" w:rsidP="00DE2DD1">
            <w:pPr>
              <w:spacing w:after="0" w:line="240" w:lineRule="auto"/>
              <w:ind w:left="330"/>
              <w:textAlignment w:val="baseline"/>
              <w:rPr>
                <w:rFonts w:ascii="Arial" w:eastAsia="Times New Roman" w:hAnsi="Arial" w:cs="Arial"/>
                <w:color w:val="000000"/>
                <w:sz w:val="18"/>
                <w:szCs w:val="18"/>
                <w:lang w:eastAsia="en-AU"/>
              </w:rPr>
            </w:pPr>
          </w:p>
        </w:tc>
        <w:tc>
          <w:tcPr>
            <w:tcW w:w="1134" w:type="dxa"/>
            <w:tcBorders>
              <w:top w:val="nil"/>
              <w:left w:val="nil"/>
              <w:bottom w:val="single" w:sz="6" w:space="0" w:color="44546A"/>
              <w:right w:val="nil"/>
            </w:tcBorders>
            <w:shd w:val="clear" w:color="auto" w:fill="auto"/>
            <w:vAlign w:val="center"/>
          </w:tcPr>
          <w:p w14:paraId="371DE0E9" w14:textId="78B3DD1A"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104A2CF4" w14:textId="27362236"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08AB4C1C" w14:textId="23A08C80" w:rsidR="00621F31" w:rsidRPr="00D76257" w:rsidRDefault="00BF0F4C" w:rsidP="00621F31">
            <w:pPr>
              <w:spacing w:after="0" w:line="240" w:lineRule="auto"/>
              <w:textAlignment w:val="baseline"/>
              <w:rPr>
                <w:rFonts w:ascii="Arial" w:hAnsi="Arial" w:cs="Arial"/>
                <w:color w:val="000000"/>
                <w:sz w:val="18"/>
                <w:szCs w:val="18"/>
                <w:shd w:val="clear" w:color="auto" w:fill="FFFFFF"/>
              </w:rPr>
            </w:pPr>
            <w:r w:rsidRPr="00D76257">
              <w:rPr>
                <w:rStyle w:val="normaltextrun"/>
                <w:rFonts w:ascii="Arial" w:hAnsi="Arial" w:cs="Arial"/>
                <w:color w:val="000000"/>
                <w:sz w:val="18"/>
                <w:szCs w:val="18"/>
                <w:shd w:val="clear" w:color="auto" w:fill="FFFFFF"/>
              </w:rPr>
              <w:t>Open S</w:t>
            </w:r>
            <w:r w:rsidR="00621F31" w:rsidRPr="00D76257">
              <w:rPr>
                <w:rStyle w:val="normaltextrun"/>
                <w:rFonts w:ascii="Arial" w:hAnsi="Arial" w:cs="Arial"/>
                <w:color w:val="000000"/>
                <w:sz w:val="18"/>
                <w:szCs w:val="18"/>
                <w:shd w:val="clear" w:color="auto" w:fill="FFFFFF"/>
              </w:rPr>
              <w:t>pace</w:t>
            </w:r>
            <w:r w:rsidRPr="00D76257">
              <w:rPr>
                <w:rStyle w:val="normaltextrun"/>
                <w:rFonts w:ascii="Arial" w:hAnsi="Arial" w:cs="Arial"/>
                <w:color w:val="000000"/>
                <w:sz w:val="18"/>
                <w:szCs w:val="18"/>
                <w:shd w:val="clear" w:color="auto" w:fill="FFFFFF"/>
              </w:rPr>
              <w:t xml:space="preserve"> Planning &amp; D</w:t>
            </w:r>
            <w:r w:rsidR="00DC04F9" w:rsidRPr="00D76257">
              <w:rPr>
                <w:rStyle w:val="normaltextrun"/>
                <w:rFonts w:ascii="Arial" w:hAnsi="Arial" w:cs="Arial"/>
                <w:color w:val="000000"/>
                <w:sz w:val="18"/>
                <w:szCs w:val="18"/>
                <w:shd w:val="clear" w:color="auto" w:fill="FFFFFF"/>
              </w:rPr>
              <w:t>esign</w:t>
            </w:r>
            <w:r w:rsidRPr="00D76257">
              <w:rPr>
                <w:rStyle w:val="normaltextrun"/>
                <w:rFonts w:ascii="Arial" w:hAnsi="Arial" w:cs="Arial"/>
                <w:color w:val="000000"/>
                <w:sz w:val="18"/>
                <w:szCs w:val="18"/>
                <w:shd w:val="clear" w:color="auto" w:fill="FFFFFF"/>
              </w:rPr>
              <w:t>, D</w:t>
            </w:r>
            <w:r w:rsidR="00621F31" w:rsidRPr="00D76257">
              <w:rPr>
                <w:rStyle w:val="normaltextrun"/>
                <w:rFonts w:ascii="Arial" w:hAnsi="Arial" w:cs="Arial"/>
                <w:color w:val="000000"/>
                <w:sz w:val="18"/>
                <w:szCs w:val="18"/>
                <w:shd w:val="clear" w:color="auto" w:fill="FFFFFF"/>
              </w:rPr>
              <w:t>rain</w:t>
            </w:r>
            <w:r w:rsidRPr="00D76257">
              <w:rPr>
                <w:rStyle w:val="normaltextrun"/>
                <w:rFonts w:ascii="Arial" w:hAnsi="Arial" w:cs="Arial"/>
                <w:color w:val="000000"/>
                <w:sz w:val="18"/>
                <w:szCs w:val="18"/>
                <w:shd w:val="clear" w:color="auto" w:fill="FFFFFF"/>
              </w:rPr>
              <w:t>age &amp; Stormwater, Urban D</w:t>
            </w:r>
            <w:r w:rsidR="00DC04F9" w:rsidRPr="00D76257">
              <w:rPr>
                <w:rStyle w:val="normaltextrun"/>
                <w:rFonts w:ascii="Arial" w:hAnsi="Arial" w:cs="Arial"/>
                <w:color w:val="000000"/>
                <w:sz w:val="18"/>
                <w:szCs w:val="18"/>
                <w:shd w:val="clear" w:color="auto" w:fill="FFFFFF"/>
              </w:rPr>
              <w:t>esign</w:t>
            </w:r>
            <w:r w:rsidRPr="00D76257">
              <w:rPr>
                <w:rStyle w:val="normaltextrun"/>
                <w:rFonts w:ascii="Arial" w:hAnsi="Arial" w:cs="Arial"/>
                <w:color w:val="000000"/>
                <w:sz w:val="18"/>
                <w:szCs w:val="18"/>
                <w:shd w:val="clear" w:color="auto" w:fill="FFFFFF"/>
              </w:rPr>
              <w:t>, Civil E</w:t>
            </w:r>
            <w:r w:rsidR="00387FC3" w:rsidRPr="00D76257">
              <w:rPr>
                <w:rStyle w:val="normaltextrun"/>
                <w:rFonts w:ascii="Arial" w:hAnsi="Arial" w:cs="Arial"/>
                <w:color w:val="000000"/>
                <w:sz w:val="18"/>
                <w:szCs w:val="18"/>
                <w:shd w:val="clear" w:color="auto" w:fill="FFFFFF"/>
              </w:rPr>
              <w:t>ngineering</w:t>
            </w:r>
            <w:r w:rsidR="00621F31" w:rsidRPr="00D76257">
              <w:rPr>
                <w:rStyle w:val="eop"/>
                <w:rFonts w:ascii="Arial" w:hAnsi="Arial" w:cs="Arial"/>
                <w:color w:val="000000"/>
                <w:sz w:val="18"/>
                <w:szCs w:val="18"/>
                <w:shd w:val="clear" w:color="auto" w:fill="FFFFFF"/>
              </w:rPr>
              <w:t> </w:t>
            </w:r>
          </w:p>
        </w:tc>
        <w:tc>
          <w:tcPr>
            <w:tcW w:w="987" w:type="dxa"/>
            <w:tcBorders>
              <w:top w:val="nil"/>
              <w:left w:val="nil"/>
              <w:bottom w:val="single" w:sz="6" w:space="0" w:color="44546A"/>
              <w:right w:val="nil"/>
            </w:tcBorders>
            <w:shd w:val="clear" w:color="auto" w:fill="auto"/>
            <w:vAlign w:val="center"/>
          </w:tcPr>
          <w:p w14:paraId="2E937BE1" w14:textId="50BCA4CF" w:rsidR="00621F31" w:rsidRPr="00D76257" w:rsidRDefault="002F3A96" w:rsidP="00621F31">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2.3</w:t>
            </w:r>
          </w:p>
        </w:tc>
      </w:tr>
      <w:tr w:rsidR="000A1493" w:rsidRPr="00D76257" w14:paraId="61ED0E88" w14:textId="77777777" w:rsidTr="00F90267">
        <w:trPr>
          <w:trHeight w:val="350"/>
        </w:trPr>
        <w:tc>
          <w:tcPr>
            <w:tcW w:w="14087" w:type="dxa"/>
            <w:gridSpan w:val="7"/>
            <w:tcBorders>
              <w:top w:val="nil"/>
              <w:left w:val="nil"/>
              <w:bottom w:val="single" w:sz="6" w:space="0" w:color="44546A"/>
              <w:right w:val="nil"/>
            </w:tcBorders>
            <w:shd w:val="clear" w:color="auto" w:fill="7FA2BF"/>
            <w:vAlign w:val="center"/>
            <w:hideMark/>
          </w:tcPr>
          <w:p w14:paraId="7C65A161" w14:textId="1BEC091C"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Impacts of flood are understood and mitigated</w:t>
            </w:r>
            <w:r w:rsidRPr="00D76257">
              <w:rPr>
                <w:rFonts w:ascii="Arial" w:eastAsia="Times New Roman" w:hAnsi="Arial" w:cs="Arial"/>
                <w:color w:val="000000"/>
                <w:sz w:val="18"/>
                <w:szCs w:val="18"/>
                <w:lang w:eastAsia="en-AU"/>
              </w:rPr>
              <w:t> </w:t>
            </w:r>
          </w:p>
        </w:tc>
      </w:tr>
      <w:tr w:rsidR="000A1493" w:rsidRPr="00D76257" w14:paraId="3FB694A9" w14:textId="77777777" w:rsidTr="00F90267">
        <w:trPr>
          <w:trHeight w:val="90"/>
        </w:trPr>
        <w:tc>
          <w:tcPr>
            <w:tcW w:w="14087" w:type="dxa"/>
            <w:gridSpan w:val="7"/>
            <w:tcBorders>
              <w:top w:val="nil"/>
              <w:left w:val="nil"/>
              <w:bottom w:val="single" w:sz="6" w:space="0" w:color="44546A"/>
              <w:right w:val="nil"/>
            </w:tcBorders>
            <w:shd w:val="clear" w:color="auto" w:fill="DEEAF6"/>
            <w:vAlign w:val="center"/>
            <w:hideMark/>
          </w:tcPr>
          <w:p w14:paraId="5E5360D4" w14:textId="5A7F1C0A"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7. Flooding</w:t>
            </w:r>
            <w:r w:rsidRPr="00D76257">
              <w:rPr>
                <w:rFonts w:ascii="Arial" w:eastAsia="Times New Roman" w:hAnsi="Arial" w:cs="Arial"/>
                <w:color w:val="000000"/>
                <w:sz w:val="18"/>
                <w:szCs w:val="18"/>
                <w:lang w:eastAsia="en-AU"/>
              </w:rPr>
              <w:t> </w:t>
            </w:r>
          </w:p>
        </w:tc>
      </w:tr>
      <w:tr w:rsidR="000A1493" w:rsidRPr="00D76257" w14:paraId="13904BB5" w14:textId="77777777" w:rsidTr="00B903D3">
        <w:trPr>
          <w:trHeight w:val="2234"/>
        </w:trPr>
        <w:tc>
          <w:tcPr>
            <w:tcW w:w="448" w:type="dxa"/>
            <w:tcBorders>
              <w:top w:val="nil"/>
              <w:left w:val="nil"/>
              <w:bottom w:val="single" w:sz="6" w:space="0" w:color="44546A"/>
              <w:right w:val="nil"/>
            </w:tcBorders>
            <w:shd w:val="clear" w:color="auto" w:fill="auto"/>
            <w:vAlign w:val="center"/>
            <w:hideMark/>
          </w:tcPr>
          <w:p w14:paraId="5A71E398" w14:textId="5B0F6764" w:rsidR="000A1493" w:rsidRPr="00D76257" w:rsidRDefault="000A1493" w:rsidP="000A1493">
            <w:pPr>
              <w:spacing w:after="0" w:line="240" w:lineRule="auto"/>
              <w:textAlignment w:val="baseline"/>
              <w:rPr>
                <w:rFonts w:ascii="Arial" w:eastAsia="Times New Roman" w:hAnsi="Arial" w:cs="Arial"/>
                <w:b/>
                <w:bCs/>
                <w:color w:val="000000"/>
                <w:sz w:val="24"/>
                <w:szCs w:val="24"/>
                <w:lang w:eastAsia="en-AU"/>
              </w:rPr>
            </w:pPr>
            <w:r w:rsidRPr="00D76257">
              <w:rPr>
                <w:rFonts w:ascii="Arial" w:eastAsia="Times New Roman" w:hAnsi="Arial" w:cs="Arial"/>
                <w:b/>
                <w:bCs/>
                <w:color w:val="000000"/>
                <w:sz w:val="18"/>
                <w:szCs w:val="18"/>
                <w:lang w:eastAsia="en-AU"/>
              </w:rPr>
              <w:lastRenderedPageBreak/>
              <w:t>7.1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5E353401" w14:textId="508F23CB"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Flooding</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387D1BF6" w14:textId="0A9B5047" w:rsidR="00B22DD5" w:rsidRPr="00D76257" w:rsidRDefault="006E6CCD"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Undertake municipality wide</w:t>
            </w:r>
            <w:r w:rsidR="00B22DD5" w:rsidRPr="00D76257">
              <w:rPr>
                <w:rFonts w:ascii="Arial" w:eastAsia="Times New Roman" w:hAnsi="Arial" w:cs="Arial"/>
                <w:color w:val="000000"/>
                <w:sz w:val="18"/>
                <w:szCs w:val="18"/>
                <w:lang w:eastAsia="en-AU"/>
              </w:rPr>
              <w:t xml:space="preserve"> flood modelling </w:t>
            </w:r>
            <w:r w:rsidR="001054D2" w:rsidRPr="00D76257">
              <w:rPr>
                <w:rFonts w:ascii="Arial" w:eastAsia="Times New Roman" w:hAnsi="Arial" w:cs="Arial"/>
                <w:color w:val="000000"/>
                <w:sz w:val="18"/>
                <w:szCs w:val="18"/>
                <w:lang w:eastAsia="en-AU"/>
              </w:rPr>
              <w:t xml:space="preserve">and utilise the findings to develop a list of priority projects </w:t>
            </w:r>
          </w:p>
          <w:p w14:paraId="3D731C23" w14:textId="2EA5A402" w:rsidR="00561DC4" w:rsidRPr="00D76257" w:rsidRDefault="000A1493" w:rsidP="00C62FFB">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Partner with Melbourne Water to</w:t>
            </w:r>
            <w:r w:rsidR="00C62FFB" w:rsidRPr="00D76257">
              <w:rPr>
                <w:rFonts w:ascii="Arial" w:eastAsia="Times New Roman" w:hAnsi="Arial" w:cs="Arial"/>
                <w:color w:val="000000"/>
                <w:sz w:val="18"/>
                <w:szCs w:val="18"/>
                <w:lang w:eastAsia="en-AU"/>
              </w:rPr>
              <w:t xml:space="preserve"> update the Special Building Overlay (SBO) in accordance with results of updated flood modelling</w:t>
            </w:r>
          </w:p>
          <w:p w14:paraId="6FBFB3D8" w14:textId="2E2FD079" w:rsidR="000A1493" w:rsidRPr="00D76257" w:rsidRDefault="00C62FFB" w:rsidP="00C62FFB">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Monitor the </w:t>
            </w:r>
            <w:r w:rsidR="000A1493" w:rsidRPr="00D76257">
              <w:rPr>
                <w:rFonts w:ascii="Arial" w:eastAsia="Times New Roman" w:hAnsi="Arial" w:cs="Arial"/>
                <w:color w:val="000000"/>
                <w:sz w:val="18"/>
                <w:szCs w:val="18"/>
                <w:lang w:eastAsia="en-AU"/>
              </w:rPr>
              <w:t>Land Subject to Inundation Overlay</w:t>
            </w:r>
            <w:r w:rsidRPr="00D76257">
              <w:rPr>
                <w:rFonts w:ascii="Arial" w:eastAsia="Times New Roman" w:hAnsi="Arial" w:cs="Arial"/>
                <w:color w:val="000000"/>
                <w:sz w:val="18"/>
                <w:szCs w:val="18"/>
                <w:lang w:eastAsia="en-AU"/>
              </w:rPr>
              <w:t>s</w:t>
            </w:r>
            <w:r w:rsidR="000A1493" w:rsidRPr="00D76257">
              <w:rPr>
                <w:rFonts w:ascii="Arial" w:eastAsia="Times New Roman" w:hAnsi="Arial" w:cs="Arial"/>
                <w:color w:val="000000"/>
                <w:sz w:val="18"/>
                <w:szCs w:val="18"/>
                <w:lang w:eastAsia="en-AU"/>
              </w:rPr>
              <w:t xml:space="preserve"> (LSIO) </w:t>
            </w:r>
            <w:r w:rsidRPr="00D76257">
              <w:rPr>
                <w:rFonts w:ascii="Arial" w:eastAsia="Times New Roman" w:hAnsi="Arial" w:cs="Arial"/>
                <w:color w:val="000000"/>
                <w:sz w:val="18"/>
                <w:szCs w:val="18"/>
                <w:lang w:eastAsia="en-AU"/>
              </w:rPr>
              <w:t xml:space="preserve">and liaise with Melbourne Water to undertake any necessary amendments. </w:t>
            </w:r>
          </w:p>
          <w:p w14:paraId="4D03A591" w14:textId="7E088D80"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Investigate </w:t>
            </w:r>
            <w:r w:rsidR="00800A91" w:rsidRPr="00D76257">
              <w:rPr>
                <w:rFonts w:ascii="Arial" w:eastAsia="Times New Roman" w:hAnsi="Arial" w:cs="Arial"/>
                <w:color w:val="000000"/>
                <w:sz w:val="18"/>
                <w:szCs w:val="18"/>
                <w:lang w:eastAsia="en-AU"/>
              </w:rPr>
              <w:t xml:space="preserve">the need for an </w:t>
            </w:r>
            <w:r w:rsidRPr="00D76257">
              <w:rPr>
                <w:rFonts w:ascii="Arial" w:eastAsia="Times New Roman" w:hAnsi="Arial" w:cs="Arial"/>
                <w:color w:val="000000"/>
                <w:sz w:val="18"/>
                <w:szCs w:val="18"/>
                <w:lang w:eastAsia="en-AU"/>
              </w:rPr>
              <w:t>online flood level warning system. </w:t>
            </w:r>
            <w:r w:rsidR="00800A91" w:rsidRPr="00D76257">
              <w:rPr>
                <w:rFonts w:ascii="Arial" w:eastAsia="Times New Roman" w:hAnsi="Arial" w:cs="Arial"/>
                <w:color w:val="000000"/>
                <w:sz w:val="18"/>
                <w:szCs w:val="18"/>
                <w:lang w:eastAsia="en-AU"/>
              </w:rPr>
              <w:t>Potentially collaborate with other Councils who have similar systems in place.</w:t>
            </w:r>
          </w:p>
          <w:p w14:paraId="405EA7FA" w14:textId="77777777" w:rsidR="00B22DD5"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Review of Flood Emergency Plan according to revised flood model as per flood management plan 2017</w:t>
            </w:r>
            <w:r w:rsidR="00B22DD5" w:rsidRPr="00D76257">
              <w:rPr>
                <w:rFonts w:ascii="Arial" w:eastAsia="Times New Roman" w:hAnsi="Arial" w:cs="Arial"/>
                <w:color w:val="000000"/>
                <w:sz w:val="18"/>
                <w:szCs w:val="18"/>
                <w:lang w:eastAsia="en-AU"/>
              </w:rPr>
              <w:t xml:space="preserve"> </w:t>
            </w:r>
          </w:p>
          <w:p w14:paraId="42F2948A" w14:textId="77777777" w:rsidR="0036444B" w:rsidRPr="00D76257" w:rsidRDefault="0036444B"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Collaborate with State Emergency Services in responding to flooding</w:t>
            </w:r>
          </w:p>
          <w:p w14:paraId="6B10CCDE" w14:textId="6EA63B50" w:rsidR="000A1493" w:rsidRPr="00D76257" w:rsidRDefault="000A1493" w:rsidP="00794D3A">
            <w:pPr>
              <w:spacing w:after="0" w:line="240" w:lineRule="auto"/>
              <w:ind w:left="690"/>
              <w:textAlignment w:val="baseline"/>
              <w:rPr>
                <w:rFonts w:ascii="Arial" w:eastAsia="Times New Roman" w:hAnsi="Arial" w:cs="Arial"/>
                <w:color w:val="000000"/>
                <w:sz w:val="18"/>
                <w:szCs w:val="18"/>
                <w:lang w:eastAsia="en-AU"/>
              </w:rPr>
            </w:pPr>
          </w:p>
        </w:tc>
        <w:tc>
          <w:tcPr>
            <w:tcW w:w="1134" w:type="dxa"/>
            <w:tcBorders>
              <w:top w:val="nil"/>
              <w:left w:val="nil"/>
              <w:bottom w:val="single" w:sz="6" w:space="0" w:color="44546A"/>
              <w:right w:val="nil"/>
            </w:tcBorders>
            <w:shd w:val="clear" w:color="auto" w:fill="auto"/>
            <w:vAlign w:val="center"/>
            <w:hideMark/>
          </w:tcPr>
          <w:p w14:paraId="7E904786" w14:textId="2A3CC1F8" w:rsidR="000A1493" w:rsidRPr="00D76257" w:rsidRDefault="00B353D7"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2024</w:t>
            </w:r>
          </w:p>
        </w:tc>
        <w:tc>
          <w:tcPr>
            <w:tcW w:w="822" w:type="dxa"/>
            <w:tcBorders>
              <w:top w:val="nil"/>
              <w:left w:val="nil"/>
              <w:bottom w:val="single" w:sz="6" w:space="0" w:color="44546A"/>
              <w:right w:val="nil"/>
            </w:tcBorders>
            <w:shd w:val="clear" w:color="auto" w:fill="auto"/>
            <w:vAlign w:val="center"/>
          </w:tcPr>
          <w:p w14:paraId="0014C8A9" w14:textId="273C2381"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492AE0E8" w14:textId="4A261ACB" w:rsidR="000A1493" w:rsidRPr="00D76257" w:rsidRDefault="00BF0F4C" w:rsidP="000A1493">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Urban D</w:t>
            </w:r>
            <w:r w:rsidR="00DC04F9" w:rsidRPr="00D76257">
              <w:rPr>
                <w:rFonts w:ascii="Arial" w:eastAsia="Times New Roman" w:hAnsi="Arial" w:cs="Arial"/>
                <w:color w:val="000000"/>
                <w:sz w:val="18"/>
                <w:szCs w:val="18"/>
                <w:lang w:eastAsia="en-AU"/>
              </w:rPr>
              <w:t>esign</w:t>
            </w:r>
            <w:r w:rsidR="000A1493" w:rsidRPr="00D76257">
              <w:rPr>
                <w:rFonts w:ascii="Arial" w:eastAsia="Times New Roman" w:hAnsi="Arial" w:cs="Arial"/>
                <w:color w:val="000000"/>
                <w:sz w:val="18"/>
                <w:szCs w:val="18"/>
                <w:lang w:eastAsia="en-AU"/>
              </w:rPr>
              <w:t>,</w:t>
            </w:r>
          </w:p>
          <w:p w14:paraId="34A183AF" w14:textId="28F4217E" w:rsidR="000A1493" w:rsidRPr="00D76257" w:rsidRDefault="000A1493" w:rsidP="000D7753">
            <w:pPr>
              <w:spacing w:after="0" w:line="240" w:lineRule="auto"/>
              <w:textAlignment w:val="baseline"/>
              <w:rPr>
                <w:rFonts w:ascii="Arial" w:eastAsia="Times New Roman" w:hAnsi="Arial" w:cs="Arial"/>
                <w:color w:val="000000"/>
                <w:sz w:val="24"/>
                <w:szCs w:val="24"/>
                <w:highlight w:val="red"/>
                <w:lang w:eastAsia="en-AU"/>
              </w:rPr>
            </w:pPr>
            <w:r w:rsidRPr="00D76257">
              <w:rPr>
                <w:rFonts w:ascii="Arial" w:eastAsia="Times New Roman" w:hAnsi="Arial" w:cs="Arial"/>
                <w:color w:val="000000"/>
                <w:sz w:val="18"/>
                <w:szCs w:val="18"/>
                <w:lang w:eastAsia="en-AU"/>
              </w:rPr>
              <w:t>Drainage</w:t>
            </w:r>
            <w:r w:rsidR="00BF0F4C" w:rsidRPr="00D76257">
              <w:rPr>
                <w:rFonts w:ascii="Arial" w:eastAsia="Times New Roman" w:hAnsi="Arial" w:cs="Arial"/>
                <w:color w:val="000000"/>
                <w:sz w:val="18"/>
                <w:szCs w:val="18"/>
                <w:lang w:eastAsia="en-AU"/>
              </w:rPr>
              <w:t xml:space="preserve"> &amp; Stormwater, Communication &amp; Engagement, B</w:t>
            </w:r>
            <w:r w:rsidRPr="00D76257">
              <w:rPr>
                <w:rFonts w:ascii="Arial" w:eastAsia="Times New Roman" w:hAnsi="Arial" w:cs="Arial"/>
                <w:color w:val="000000"/>
                <w:sz w:val="18"/>
                <w:szCs w:val="18"/>
                <w:lang w:eastAsia="en-AU"/>
              </w:rPr>
              <w:t>uilding services</w:t>
            </w:r>
            <w:r w:rsidR="00883A3C" w:rsidRPr="00D76257">
              <w:rPr>
                <w:rFonts w:ascii="Arial" w:eastAsia="Times New Roman" w:hAnsi="Arial" w:cs="Arial"/>
                <w:color w:val="000000"/>
                <w:sz w:val="18"/>
                <w:szCs w:val="18"/>
                <w:lang w:eastAsia="en-AU"/>
              </w:rPr>
              <w:t>, Emergency Management Team</w:t>
            </w:r>
            <w:r w:rsidR="006E6CCD" w:rsidRPr="00D76257">
              <w:rPr>
                <w:rFonts w:ascii="Arial" w:eastAsia="Times New Roman" w:hAnsi="Arial" w:cs="Arial"/>
                <w:color w:val="000000"/>
                <w:sz w:val="18"/>
                <w:szCs w:val="18"/>
                <w:lang w:eastAsia="en-AU"/>
              </w:rPr>
              <w:t>, Strategic Planning</w:t>
            </w:r>
            <w:r w:rsidR="000D7753" w:rsidRPr="00D76257">
              <w:rPr>
                <w:rFonts w:ascii="Arial" w:hAnsi="Arial" w:cs="Arial"/>
                <w:color w:val="444444"/>
              </w:rPr>
              <w:t xml:space="preserve"> </w:t>
            </w:r>
          </w:p>
        </w:tc>
        <w:tc>
          <w:tcPr>
            <w:tcW w:w="987" w:type="dxa"/>
            <w:tcBorders>
              <w:top w:val="nil"/>
              <w:left w:val="nil"/>
              <w:bottom w:val="single" w:sz="6" w:space="0" w:color="44546A"/>
              <w:right w:val="nil"/>
            </w:tcBorders>
            <w:shd w:val="clear" w:color="auto" w:fill="auto"/>
            <w:vAlign w:val="center"/>
          </w:tcPr>
          <w:p w14:paraId="1AB31F5E" w14:textId="17E787DA" w:rsidR="000A1493" w:rsidRPr="00D76257" w:rsidRDefault="002F3A96" w:rsidP="00C9050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2.1</w:t>
            </w:r>
          </w:p>
          <w:p w14:paraId="700B77E8" w14:textId="0303EFE7" w:rsidR="002F3A96" w:rsidRPr="00D76257" w:rsidRDefault="002F3A96" w:rsidP="00C9050C">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2.2</w:t>
            </w:r>
          </w:p>
          <w:p w14:paraId="3345B07C" w14:textId="64C7237A" w:rsidR="00C9050C" w:rsidRPr="00D76257" w:rsidRDefault="00C9050C" w:rsidP="00C9050C">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2.3</w:t>
            </w:r>
          </w:p>
        </w:tc>
      </w:tr>
    </w:tbl>
    <w:p w14:paraId="60D28627" w14:textId="12E65E2D" w:rsidR="00800A91" w:rsidRPr="00D76257" w:rsidRDefault="00800A91" w:rsidP="001C0FA2">
      <w:pPr>
        <w:rPr>
          <w:rFonts w:ascii="Arial" w:hAnsi="Arial" w:cs="Arial"/>
        </w:rPr>
      </w:pPr>
    </w:p>
    <w:p w14:paraId="2AB79A73" w14:textId="77777777" w:rsidR="00800A91" w:rsidRPr="00D76257" w:rsidRDefault="00800A91">
      <w:pPr>
        <w:rPr>
          <w:rFonts w:ascii="Arial" w:hAnsi="Arial" w:cs="Arial"/>
        </w:rPr>
      </w:pPr>
      <w:r w:rsidRPr="00D76257">
        <w:rPr>
          <w:rFonts w:ascii="Arial" w:hAnsi="Arial" w:cs="Arial"/>
        </w:rPr>
        <w:br w:type="page"/>
      </w:r>
    </w:p>
    <w:p w14:paraId="7CB85361" w14:textId="6BAE7957" w:rsidR="0047347A" w:rsidRPr="00D76257" w:rsidRDefault="0047347A" w:rsidP="0047347A">
      <w:pPr>
        <w:pStyle w:val="Heading2"/>
        <w:numPr>
          <w:ilvl w:val="0"/>
          <w:numId w:val="0"/>
        </w:numPr>
        <w:rPr>
          <w:rFonts w:ascii="Arial" w:eastAsia="Times New Roman" w:hAnsi="Arial" w:cs="Arial"/>
          <w:lang w:eastAsia="en-AU"/>
        </w:rPr>
      </w:pPr>
      <w:bookmarkStart w:id="414" w:name="_Toc38444760"/>
      <w:r w:rsidRPr="00D76257">
        <w:rPr>
          <w:rFonts w:ascii="Arial" w:eastAsia="Times New Roman" w:hAnsi="Arial" w:cs="Arial"/>
          <w:lang w:eastAsia="en-AU"/>
        </w:rPr>
        <w:lastRenderedPageBreak/>
        <w:t>Objective 3: An informed and responsible community benefitting from/enjoying a vibrant and sustainable landscape</w:t>
      </w:r>
      <w:bookmarkEnd w:id="414"/>
      <w:r w:rsidRPr="00D76257">
        <w:rPr>
          <w:rFonts w:ascii="Arial" w:eastAsia="Times New Roman" w:hAnsi="Arial" w:cs="Arial"/>
          <w:lang w:eastAsia="en-AU"/>
        </w:rPr>
        <w:t> </w:t>
      </w: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7"/>
        <w:gridCol w:w="1358"/>
        <w:gridCol w:w="7921"/>
        <w:gridCol w:w="1131"/>
        <w:gridCol w:w="821"/>
        <w:gridCol w:w="1423"/>
        <w:gridCol w:w="986"/>
      </w:tblGrid>
      <w:tr w:rsidR="000A1493" w:rsidRPr="00D76257" w14:paraId="3B574489" w14:textId="77777777" w:rsidTr="00F90267">
        <w:tc>
          <w:tcPr>
            <w:tcW w:w="448" w:type="dxa"/>
            <w:tcBorders>
              <w:top w:val="nil"/>
              <w:left w:val="nil"/>
              <w:bottom w:val="single" w:sz="6" w:space="0" w:color="44546A"/>
              <w:right w:val="nil"/>
            </w:tcBorders>
            <w:shd w:val="clear" w:color="auto" w:fill="ACCCEA"/>
            <w:vAlign w:val="center"/>
            <w:hideMark/>
          </w:tcPr>
          <w:p w14:paraId="402C3BAA"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No</w:t>
            </w:r>
            <w:r w:rsidRPr="00D76257">
              <w:rPr>
                <w:rFonts w:ascii="Arial" w:eastAsia="Times New Roman" w:hAnsi="Arial" w:cs="Arial"/>
                <w:color w:val="000000"/>
                <w:sz w:val="20"/>
                <w:szCs w:val="20"/>
                <w:lang w:eastAsia="en-AU"/>
              </w:rPr>
              <w:t> </w:t>
            </w:r>
          </w:p>
        </w:tc>
        <w:tc>
          <w:tcPr>
            <w:tcW w:w="1360" w:type="dxa"/>
            <w:tcBorders>
              <w:top w:val="nil"/>
              <w:left w:val="nil"/>
              <w:bottom w:val="single" w:sz="6" w:space="0" w:color="44546A"/>
              <w:right w:val="nil"/>
            </w:tcBorders>
            <w:shd w:val="clear" w:color="auto" w:fill="ACCCEA"/>
            <w:vAlign w:val="center"/>
            <w:hideMark/>
          </w:tcPr>
          <w:p w14:paraId="7BF9AD3D"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Action</w:t>
            </w:r>
            <w:r w:rsidRPr="00D76257">
              <w:rPr>
                <w:rFonts w:ascii="Arial" w:eastAsia="Times New Roman" w:hAnsi="Arial" w:cs="Arial"/>
                <w:color w:val="000000"/>
                <w:sz w:val="20"/>
                <w:szCs w:val="20"/>
                <w:lang w:eastAsia="en-AU"/>
              </w:rPr>
              <w:t> </w:t>
            </w:r>
          </w:p>
        </w:tc>
        <w:tc>
          <w:tcPr>
            <w:tcW w:w="7973" w:type="dxa"/>
            <w:tcBorders>
              <w:top w:val="nil"/>
              <w:left w:val="nil"/>
              <w:bottom w:val="single" w:sz="6" w:space="0" w:color="44546A"/>
              <w:right w:val="nil"/>
            </w:tcBorders>
            <w:shd w:val="clear" w:color="auto" w:fill="ACCCEA"/>
            <w:vAlign w:val="center"/>
            <w:hideMark/>
          </w:tcPr>
          <w:p w14:paraId="3477FE1D"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Description</w:t>
            </w:r>
            <w:r w:rsidRPr="00D76257">
              <w:rPr>
                <w:rFonts w:ascii="Arial" w:eastAsia="Times New Roman" w:hAnsi="Arial" w:cs="Arial"/>
                <w:color w:val="000000"/>
                <w:sz w:val="20"/>
                <w:szCs w:val="20"/>
                <w:lang w:eastAsia="en-AU"/>
              </w:rPr>
              <w:t> </w:t>
            </w:r>
          </w:p>
        </w:tc>
        <w:tc>
          <w:tcPr>
            <w:tcW w:w="1134" w:type="dxa"/>
            <w:tcBorders>
              <w:top w:val="nil"/>
              <w:left w:val="nil"/>
              <w:bottom w:val="single" w:sz="6" w:space="0" w:color="44546A"/>
              <w:right w:val="nil"/>
            </w:tcBorders>
            <w:shd w:val="clear" w:color="auto" w:fill="ACCCEA"/>
            <w:vAlign w:val="center"/>
            <w:hideMark/>
          </w:tcPr>
          <w:p w14:paraId="7A5C693C"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Timing</w:t>
            </w:r>
            <w:r w:rsidRPr="00D76257">
              <w:rPr>
                <w:rFonts w:ascii="Arial" w:eastAsia="Times New Roman" w:hAnsi="Arial" w:cs="Arial"/>
                <w:color w:val="000000"/>
                <w:sz w:val="20"/>
                <w:szCs w:val="20"/>
                <w:lang w:eastAsia="en-AU"/>
              </w:rPr>
              <w:t> </w:t>
            </w:r>
          </w:p>
        </w:tc>
        <w:tc>
          <w:tcPr>
            <w:tcW w:w="822" w:type="dxa"/>
            <w:tcBorders>
              <w:top w:val="nil"/>
              <w:left w:val="nil"/>
              <w:bottom w:val="single" w:sz="6" w:space="0" w:color="44546A"/>
              <w:right w:val="nil"/>
            </w:tcBorders>
            <w:shd w:val="clear" w:color="auto" w:fill="ACCCEA"/>
            <w:vAlign w:val="center"/>
            <w:hideMark/>
          </w:tcPr>
          <w:p w14:paraId="463E26AC"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Priority</w:t>
            </w:r>
            <w:r w:rsidRPr="00D76257">
              <w:rPr>
                <w:rFonts w:ascii="Arial" w:eastAsia="Times New Roman" w:hAnsi="Arial" w:cs="Arial"/>
                <w:color w:val="000000"/>
                <w:sz w:val="20"/>
                <w:szCs w:val="20"/>
                <w:lang w:eastAsia="en-AU"/>
              </w:rPr>
              <w:t> </w:t>
            </w:r>
          </w:p>
        </w:tc>
        <w:tc>
          <w:tcPr>
            <w:tcW w:w="1363" w:type="dxa"/>
            <w:tcBorders>
              <w:top w:val="nil"/>
              <w:left w:val="nil"/>
              <w:bottom w:val="single" w:sz="6" w:space="0" w:color="44546A"/>
              <w:right w:val="nil"/>
            </w:tcBorders>
            <w:shd w:val="clear" w:color="auto" w:fill="ACCCEA"/>
            <w:vAlign w:val="center"/>
            <w:hideMark/>
          </w:tcPr>
          <w:p w14:paraId="595E6255"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Responsibility</w:t>
            </w:r>
            <w:r w:rsidRPr="00D76257">
              <w:rPr>
                <w:rFonts w:ascii="Arial" w:eastAsia="Times New Roman" w:hAnsi="Arial" w:cs="Arial"/>
                <w:color w:val="000000"/>
                <w:sz w:val="20"/>
                <w:szCs w:val="20"/>
                <w:lang w:eastAsia="en-AU"/>
              </w:rPr>
              <w:t> </w:t>
            </w:r>
          </w:p>
        </w:tc>
        <w:tc>
          <w:tcPr>
            <w:tcW w:w="987" w:type="dxa"/>
            <w:tcBorders>
              <w:top w:val="nil"/>
              <w:left w:val="nil"/>
              <w:bottom w:val="single" w:sz="6" w:space="0" w:color="44546A"/>
              <w:right w:val="nil"/>
            </w:tcBorders>
            <w:shd w:val="clear" w:color="auto" w:fill="ACCCEA"/>
            <w:vAlign w:val="center"/>
            <w:hideMark/>
          </w:tcPr>
          <w:p w14:paraId="14EF4C85" w14:textId="77777777" w:rsidR="000A1493" w:rsidRPr="00D76257" w:rsidRDefault="000A1493" w:rsidP="00F90267">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20"/>
                <w:szCs w:val="20"/>
                <w:lang w:eastAsia="en-AU"/>
              </w:rPr>
              <w:t>Related target(s)</w:t>
            </w:r>
            <w:r w:rsidRPr="00D76257">
              <w:rPr>
                <w:rFonts w:ascii="Arial" w:eastAsia="Times New Roman" w:hAnsi="Arial" w:cs="Arial"/>
                <w:color w:val="000000"/>
                <w:sz w:val="20"/>
                <w:szCs w:val="20"/>
                <w:lang w:eastAsia="en-AU"/>
              </w:rPr>
              <w:t> </w:t>
            </w:r>
          </w:p>
        </w:tc>
      </w:tr>
      <w:tr w:rsidR="000A1493" w:rsidRPr="00D76257" w14:paraId="2C292A6C" w14:textId="77777777" w:rsidTr="00F90267">
        <w:trPr>
          <w:trHeight w:val="350"/>
        </w:trPr>
        <w:tc>
          <w:tcPr>
            <w:tcW w:w="14087" w:type="dxa"/>
            <w:gridSpan w:val="7"/>
            <w:tcBorders>
              <w:top w:val="nil"/>
              <w:left w:val="nil"/>
              <w:bottom w:val="single" w:sz="6" w:space="0" w:color="44546A"/>
              <w:right w:val="nil"/>
            </w:tcBorders>
            <w:shd w:val="clear" w:color="auto" w:fill="7FA2BF"/>
            <w:vAlign w:val="center"/>
            <w:hideMark/>
          </w:tcPr>
          <w:p w14:paraId="1DED1AC8" w14:textId="6E904AE9"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The community is provided with healthy waterways and open space</w:t>
            </w:r>
            <w:r w:rsidRPr="00D76257">
              <w:rPr>
                <w:rFonts w:ascii="Arial" w:eastAsia="Times New Roman" w:hAnsi="Arial" w:cs="Arial"/>
                <w:color w:val="000000"/>
                <w:sz w:val="18"/>
                <w:szCs w:val="18"/>
                <w:lang w:eastAsia="en-AU"/>
              </w:rPr>
              <w:t> </w:t>
            </w:r>
          </w:p>
        </w:tc>
      </w:tr>
      <w:tr w:rsidR="000A1493" w:rsidRPr="00D76257" w14:paraId="27D625A4" w14:textId="77777777" w:rsidTr="00F90267">
        <w:trPr>
          <w:trHeight w:val="90"/>
        </w:trPr>
        <w:tc>
          <w:tcPr>
            <w:tcW w:w="14087" w:type="dxa"/>
            <w:gridSpan w:val="7"/>
            <w:tcBorders>
              <w:top w:val="nil"/>
              <w:left w:val="nil"/>
              <w:bottom w:val="single" w:sz="6" w:space="0" w:color="44546A"/>
              <w:right w:val="nil"/>
            </w:tcBorders>
            <w:shd w:val="clear" w:color="auto" w:fill="DEEAF6"/>
            <w:vAlign w:val="center"/>
            <w:hideMark/>
          </w:tcPr>
          <w:p w14:paraId="424D3AD0" w14:textId="21075791"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8. Open spaces and connectivity</w:t>
            </w:r>
            <w:r w:rsidRPr="00D76257">
              <w:rPr>
                <w:rFonts w:ascii="Arial" w:eastAsia="Times New Roman" w:hAnsi="Arial" w:cs="Arial"/>
                <w:color w:val="000000"/>
                <w:sz w:val="18"/>
                <w:szCs w:val="18"/>
                <w:lang w:eastAsia="en-AU"/>
              </w:rPr>
              <w:t> </w:t>
            </w:r>
          </w:p>
        </w:tc>
      </w:tr>
      <w:tr w:rsidR="000A1493" w:rsidRPr="00D76257" w14:paraId="751B196B" w14:textId="77777777" w:rsidTr="00B903D3">
        <w:trPr>
          <w:trHeight w:val="2019"/>
        </w:trPr>
        <w:tc>
          <w:tcPr>
            <w:tcW w:w="448" w:type="dxa"/>
            <w:tcBorders>
              <w:top w:val="nil"/>
              <w:left w:val="nil"/>
              <w:bottom w:val="single" w:sz="6" w:space="0" w:color="44546A"/>
              <w:right w:val="nil"/>
            </w:tcBorders>
            <w:shd w:val="clear" w:color="auto" w:fill="auto"/>
            <w:vAlign w:val="center"/>
            <w:hideMark/>
          </w:tcPr>
          <w:p w14:paraId="5D6EC384" w14:textId="233AC37D"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8.1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7D4F8EF8" w14:textId="2B6C0015"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Open space provision</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20F98E45" w14:textId="6A9A8980"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Continue to provide </w:t>
            </w:r>
            <w:r w:rsidR="00800A91" w:rsidRPr="00D76257">
              <w:rPr>
                <w:rFonts w:ascii="Arial" w:eastAsia="Times New Roman" w:hAnsi="Arial" w:cs="Arial"/>
                <w:color w:val="000000"/>
                <w:sz w:val="18"/>
                <w:szCs w:val="18"/>
                <w:lang w:eastAsia="en-AU"/>
              </w:rPr>
              <w:t xml:space="preserve">a high level of service for </w:t>
            </w:r>
            <w:r w:rsidRPr="00D76257">
              <w:rPr>
                <w:rFonts w:ascii="Arial" w:eastAsia="Times New Roman" w:hAnsi="Arial" w:cs="Arial"/>
                <w:color w:val="000000"/>
                <w:sz w:val="18"/>
                <w:szCs w:val="18"/>
                <w:lang w:eastAsia="en-AU"/>
              </w:rPr>
              <w:t xml:space="preserve">open spaces </w:t>
            </w:r>
            <w:r w:rsidR="00800A91" w:rsidRPr="00D76257">
              <w:rPr>
                <w:rFonts w:ascii="Arial" w:eastAsia="Times New Roman" w:hAnsi="Arial" w:cs="Arial"/>
                <w:color w:val="000000"/>
                <w:sz w:val="18"/>
                <w:szCs w:val="18"/>
                <w:lang w:eastAsia="en-AU"/>
              </w:rPr>
              <w:t xml:space="preserve">of </w:t>
            </w:r>
            <w:r w:rsidRPr="00D76257">
              <w:rPr>
                <w:rFonts w:ascii="Arial" w:eastAsia="Times New Roman" w:hAnsi="Arial" w:cs="Arial"/>
                <w:color w:val="000000"/>
                <w:sz w:val="18"/>
                <w:szCs w:val="18"/>
                <w:lang w:eastAsia="en-AU"/>
              </w:rPr>
              <w:t xml:space="preserve">high value and in </w:t>
            </w:r>
            <w:r w:rsidR="00800A91" w:rsidRPr="00D76257">
              <w:rPr>
                <w:rFonts w:ascii="Arial" w:eastAsia="Times New Roman" w:hAnsi="Arial" w:cs="Arial"/>
                <w:color w:val="000000"/>
                <w:sz w:val="18"/>
                <w:szCs w:val="18"/>
                <w:lang w:eastAsia="en-AU"/>
              </w:rPr>
              <w:t xml:space="preserve">close </w:t>
            </w:r>
            <w:r w:rsidRPr="00D76257">
              <w:rPr>
                <w:rFonts w:ascii="Arial" w:eastAsia="Times New Roman" w:hAnsi="Arial" w:cs="Arial"/>
                <w:color w:val="000000"/>
                <w:sz w:val="18"/>
                <w:szCs w:val="18"/>
                <w:lang w:eastAsia="en-AU"/>
              </w:rPr>
              <w:t>proximity to residents</w:t>
            </w:r>
          </w:p>
          <w:p w14:paraId="20D3C376" w14:textId="7F982BEC"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Create new local parks </w:t>
            </w:r>
            <w:r w:rsidR="00800A91" w:rsidRPr="00D76257">
              <w:rPr>
                <w:rFonts w:ascii="Arial" w:eastAsia="Times New Roman" w:hAnsi="Arial" w:cs="Arial"/>
                <w:color w:val="000000"/>
                <w:sz w:val="18"/>
                <w:szCs w:val="18"/>
                <w:lang w:eastAsia="en-AU"/>
              </w:rPr>
              <w:t xml:space="preserve">where possible </w:t>
            </w:r>
            <w:r w:rsidRPr="00D76257">
              <w:rPr>
                <w:rFonts w:ascii="Arial" w:eastAsia="Times New Roman" w:hAnsi="Arial" w:cs="Arial"/>
                <w:color w:val="000000"/>
                <w:sz w:val="18"/>
                <w:szCs w:val="18"/>
                <w:lang w:eastAsia="en-AU"/>
              </w:rPr>
              <w:t>in densely urban</w:t>
            </w:r>
            <w:r w:rsidR="00B22DD5" w:rsidRPr="00D76257">
              <w:rPr>
                <w:rFonts w:ascii="Arial" w:eastAsia="Times New Roman" w:hAnsi="Arial" w:cs="Arial"/>
                <w:color w:val="000000"/>
                <w:sz w:val="18"/>
                <w:szCs w:val="18"/>
                <w:lang w:eastAsia="en-AU"/>
              </w:rPr>
              <w:t xml:space="preserve">ised </w:t>
            </w:r>
            <w:r w:rsidRPr="00D76257">
              <w:rPr>
                <w:rFonts w:ascii="Arial" w:eastAsia="Times New Roman" w:hAnsi="Arial" w:cs="Arial"/>
                <w:color w:val="000000"/>
                <w:sz w:val="18"/>
                <w:szCs w:val="18"/>
                <w:lang w:eastAsia="en-AU"/>
              </w:rPr>
              <w:t>environment</w:t>
            </w:r>
            <w:r w:rsidR="00B22DD5" w:rsidRPr="00D76257">
              <w:rPr>
                <w:rFonts w:ascii="Arial" w:eastAsia="Times New Roman" w:hAnsi="Arial" w:cs="Arial"/>
                <w:color w:val="000000"/>
                <w:sz w:val="18"/>
                <w:szCs w:val="18"/>
                <w:lang w:eastAsia="en-AU"/>
              </w:rPr>
              <w:t>s</w:t>
            </w:r>
            <w:r w:rsidRPr="00D76257">
              <w:rPr>
                <w:rFonts w:ascii="Arial" w:eastAsia="Times New Roman" w:hAnsi="Arial" w:cs="Arial"/>
                <w:color w:val="000000"/>
                <w:sz w:val="18"/>
                <w:szCs w:val="18"/>
                <w:lang w:eastAsia="en-AU"/>
              </w:rPr>
              <w:t xml:space="preserve"> to achieve more green space </w:t>
            </w:r>
          </w:p>
          <w:p w14:paraId="0BD9ECC1" w14:textId="18C2815B" w:rsidR="00800A91" w:rsidRPr="00D76257" w:rsidRDefault="00800A9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Identify irrigation opportunities for those spaces, particularly including rainwater from surrounding large roofs (if they exist)</w:t>
            </w:r>
          </w:p>
          <w:p w14:paraId="7D47B30B" w14:textId="3C2A48F4" w:rsidR="000A1493" w:rsidRPr="00D76257" w:rsidRDefault="000A1493"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Increased permeability </w:t>
            </w:r>
            <w:r w:rsidR="00B22DD5" w:rsidRPr="00D76257">
              <w:rPr>
                <w:rFonts w:ascii="Arial" w:eastAsia="Times New Roman" w:hAnsi="Arial" w:cs="Arial"/>
                <w:color w:val="000000"/>
                <w:sz w:val="18"/>
                <w:szCs w:val="18"/>
                <w:lang w:eastAsia="en-AU"/>
              </w:rPr>
              <w:t xml:space="preserve">in </w:t>
            </w:r>
            <w:r w:rsidR="00800A91" w:rsidRPr="00D76257">
              <w:rPr>
                <w:rFonts w:ascii="Arial" w:eastAsia="Times New Roman" w:hAnsi="Arial" w:cs="Arial"/>
                <w:color w:val="000000"/>
                <w:sz w:val="18"/>
                <w:szCs w:val="18"/>
                <w:lang w:eastAsia="en-AU"/>
              </w:rPr>
              <w:t xml:space="preserve">the design of </w:t>
            </w:r>
            <w:r w:rsidR="00B22DD5" w:rsidRPr="00D76257">
              <w:rPr>
                <w:rFonts w:ascii="Arial" w:eastAsia="Times New Roman" w:hAnsi="Arial" w:cs="Arial"/>
                <w:color w:val="000000"/>
                <w:sz w:val="18"/>
                <w:szCs w:val="18"/>
                <w:lang w:eastAsia="en-AU"/>
              </w:rPr>
              <w:t xml:space="preserve">open spaces </w:t>
            </w:r>
            <w:r w:rsidRPr="00D76257">
              <w:rPr>
                <w:rFonts w:ascii="Arial" w:eastAsia="Times New Roman" w:hAnsi="Arial" w:cs="Arial"/>
                <w:color w:val="000000"/>
                <w:sz w:val="18"/>
                <w:szCs w:val="18"/>
                <w:lang w:eastAsia="en-AU"/>
              </w:rPr>
              <w:t xml:space="preserve">to </w:t>
            </w:r>
            <w:r w:rsidR="00800A91" w:rsidRPr="00D76257">
              <w:rPr>
                <w:rFonts w:ascii="Arial" w:eastAsia="Times New Roman" w:hAnsi="Arial" w:cs="Arial"/>
                <w:color w:val="000000"/>
                <w:sz w:val="18"/>
                <w:szCs w:val="18"/>
                <w:lang w:eastAsia="en-AU"/>
              </w:rPr>
              <w:t>support infiltration. Consider also the inclusion of infiltration trenches as part of design to create ‘no runoff’ open spaces</w:t>
            </w:r>
          </w:p>
        </w:tc>
        <w:tc>
          <w:tcPr>
            <w:tcW w:w="1134" w:type="dxa"/>
            <w:tcBorders>
              <w:top w:val="nil"/>
              <w:left w:val="nil"/>
              <w:bottom w:val="single" w:sz="6" w:space="0" w:color="44546A"/>
              <w:right w:val="nil"/>
            </w:tcBorders>
            <w:shd w:val="clear" w:color="auto" w:fill="auto"/>
            <w:vAlign w:val="center"/>
            <w:hideMark/>
          </w:tcPr>
          <w:p w14:paraId="42ACAB66" w14:textId="7F3964AA"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75385260" w14:textId="57D7BF6C"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0CBD236A" w14:textId="3083212F"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xml:space="preserve">Open Space </w:t>
            </w:r>
            <w:r w:rsidR="00DC04F9" w:rsidRPr="00D76257">
              <w:rPr>
                <w:rFonts w:ascii="Arial" w:eastAsia="Times New Roman" w:hAnsi="Arial" w:cs="Arial"/>
                <w:color w:val="000000"/>
                <w:sz w:val="18"/>
                <w:szCs w:val="18"/>
                <w:lang w:eastAsia="en-AU"/>
              </w:rPr>
              <w:t xml:space="preserve"> Maintenance, Open Space Planning &amp; Design, Urban Design</w:t>
            </w:r>
            <w:r w:rsidRPr="00D76257">
              <w:rPr>
                <w:rFonts w:ascii="Arial" w:eastAsia="Times New Roman" w:hAnsi="Arial" w:cs="Arial"/>
                <w:color w:val="000000"/>
                <w:sz w:val="18"/>
                <w:szCs w:val="18"/>
                <w:lang w:eastAsia="en-AU"/>
              </w:rPr>
              <w:t>, drainage &amp; Stormwater</w:t>
            </w:r>
          </w:p>
        </w:tc>
        <w:tc>
          <w:tcPr>
            <w:tcW w:w="987" w:type="dxa"/>
            <w:tcBorders>
              <w:top w:val="nil"/>
              <w:left w:val="nil"/>
              <w:bottom w:val="single" w:sz="6" w:space="0" w:color="44546A"/>
              <w:right w:val="nil"/>
            </w:tcBorders>
            <w:shd w:val="clear" w:color="auto" w:fill="auto"/>
            <w:vAlign w:val="center"/>
          </w:tcPr>
          <w:p w14:paraId="28536FBE" w14:textId="77777777" w:rsidR="002F3A96" w:rsidRPr="00D76257" w:rsidRDefault="002F3A96"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1.2</w:t>
            </w:r>
          </w:p>
          <w:p w14:paraId="2BF20211" w14:textId="77777777" w:rsidR="002F3A96" w:rsidRPr="00D76257" w:rsidRDefault="002F3A96"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4F045AC5" w14:textId="5B7244A9" w:rsidR="000A1493" w:rsidRPr="00D76257" w:rsidRDefault="002F3A96" w:rsidP="00621F31">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3.3</w:t>
            </w:r>
          </w:p>
        </w:tc>
      </w:tr>
      <w:tr w:rsidR="000A1493" w:rsidRPr="00D76257" w14:paraId="28A4C278" w14:textId="77777777" w:rsidTr="00B903D3">
        <w:trPr>
          <w:trHeight w:val="828"/>
        </w:trPr>
        <w:tc>
          <w:tcPr>
            <w:tcW w:w="448" w:type="dxa"/>
            <w:tcBorders>
              <w:top w:val="nil"/>
              <w:left w:val="nil"/>
              <w:bottom w:val="single" w:sz="6" w:space="0" w:color="44546A"/>
              <w:right w:val="nil"/>
            </w:tcBorders>
            <w:shd w:val="clear" w:color="auto" w:fill="auto"/>
            <w:vAlign w:val="center"/>
            <w:hideMark/>
          </w:tcPr>
          <w:p w14:paraId="2BAB269E" w14:textId="7E460C61"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8.2</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5FF541E8" w14:textId="3DD9A117"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Connectivity and linkages</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49EE4B1C" w14:textId="010EF94E" w:rsidR="000A1493" w:rsidRPr="00D76257" w:rsidRDefault="002C782E"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Create explicit community l</w:t>
            </w:r>
            <w:r w:rsidR="000A1493" w:rsidRPr="00D76257">
              <w:rPr>
                <w:rFonts w:ascii="Arial" w:eastAsia="Times New Roman" w:hAnsi="Arial" w:cs="Arial"/>
                <w:color w:val="000000"/>
                <w:sz w:val="18"/>
                <w:szCs w:val="18"/>
                <w:lang w:eastAsia="en-AU"/>
              </w:rPr>
              <w:t>ink</w:t>
            </w:r>
            <w:r w:rsidRPr="00D76257">
              <w:rPr>
                <w:rFonts w:ascii="Arial" w:eastAsia="Times New Roman" w:hAnsi="Arial" w:cs="Arial"/>
                <w:color w:val="000000"/>
                <w:sz w:val="18"/>
                <w:szCs w:val="18"/>
                <w:lang w:eastAsia="en-AU"/>
              </w:rPr>
              <w:t xml:space="preserve"> to </w:t>
            </w:r>
            <w:r w:rsidR="000A1493" w:rsidRPr="00D76257">
              <w:rPr>
                <w:rFonts w:ascii="Arial" w:eastAsia="Times New Roman" w:hAnsi="Arial" w:cs="Arial"/>
                <w:color w:val="000000"/>
                <w:sz w:val="18"/>
                <w:szCs w:val="18"/>
                <w:lang w:eastAsia="en-AU"/>
              </w:rPr>
              <w:t xml:space="preserve">green open spaces </w:t>
            </w:r>
            <w:r w:rsidRPr="00D76257">
              <w:rPr>
                <w:rFonts w:ascii="Arial" w:eastAsia="Times New Roman" w:hAnsi="Arial" w:cs="Arial"/>
                <w:color w:val="000000"/>
                <w:sz w:val="18"/>
                <w:szCs w:val="18"/>
                <w:lang w:eastAsia="en-AU"/>
              </w:rPr>
              <w:t xml:space="preserve">by shading walking paths and well defined cycling tracks and paths </w:t>
            </w:r>
            <w:r w:rsidR="000A1493" w:rsidRPr="00D76257">
              <w:rPr>
                <w:rFonts w:ascii="Arial" w:eastAsia="Times New Roman" w:hAnsi="Arial" w:cs="Arial"/>
                <w:color w:val="000000"/>
                <w:sz w:val="18"/>
                <w:szCs w:val="18"/>
                <w:lang w:eastAsia="en-AU"/>
              </w:rPr>
              <w:t xml:space="preserve">to improve community </w:t>
            </w:r>
            <w:r w:rsidRPr="00D76257">
              <w:rPr>
                <w:rFonts w:ascii="Arial" w:eastAsia="Times New Roman" w:hAnsi="Arial" w:cs="Arial"/>
                <w:color w:val="000000"/>
                <w:sz w:val="18"/>
                <w:szCs w:val="18"/>
                <w:lang w:eastAsia="en-AU"/>
              </w:rPr>
              <w:t>access to open space</w:t>
            </w:r>
          </w:p>
          <w:p w14:paraId="2AEDB97B" w14:textId="367EDB6F" w:rsidR="000A1493" w:rsidRPr="00D76257" w:rsidRDefault="002C782E"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Continual maintenance and condition improvement of </w:t>
            </w:r>
            <w:r w:rsidR="000A1493" w:rsidRPr="00D76257">
              <w:rPr>
                <w:rFonts w:ascii="Arial" w:eastAsia="Times New Roman" w:hAnsi="Arial" w:cs="Arial"/>
                <w:color w:val="000000"/>
                <w:sz w:val="18"/>
                <w:szCs w:val="18"/>
                <w:lang w:eastAsia="en-AU"/>
              </w:rPr>
              <w:t>existing paths and walkways along rivers and creek</w:t>
            </w:r>
            <w:r w:rsidRPr="00D76257">
              <w:rPr>
                <w:rFonts w:ascii="Arial" w:eastAsia="Times New Roman" w:hAnsi="Arial" w:cs="Arial"/>
                <w:color w:val="000000"/>
                <w:sz w:val="18"/>
                <w:szCs w:val="18"/>
                <w:lang w:eastAsia="en-AU"/>
              </w:rPr>
              <w:t>s</w:t>
            </w:r>
            <w:r w:rsidR="000A1493" w:rsidRPr="00D76257">
              <w:rPr>
                <w:rFonts w:ascii="Arial" w:eastAsia="Times New Roman" w:hAnsi="Arial" w:cs="Arial"/>
                <w:color w:val="000000"/>
                <w:sz w:val="18"/>
                <w:szCs w:val="18"/>
                <w:lang w:eastAsia="en-AU"/>
              </w:rPr>
              <w:t> </w:t>
            </w:r>
          </w:p>
        </w:tc>
        <w:tc>
          <w:tcPr>
            <w:tcW w:w="1134" w:type="dxa"/>
            <w:tcBorders>
              <w:top w:val="nil"/>
              <w:left w:val="nil"/>
              <w:bottom w:val="single" w:sz="6" w:space="0" w:color="44546A"/>
              <w:right w:val="nil"/>
            </w:tcBorders>
            <w:shd w:val="clear" w:color="auto" w:fill="auto"/>
            <w:vAlign w:val="center"/>
            <w:hideMark/>
          </w:tcPr>
          <w:p w14:paraId="7CF16372" w14:textId="5E8013F5"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5380FC5B" w14:textId="728A8926"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165E1749" w14:textId="6F4AB50B" w:rsidR="000A1493" w:rsidRPr="00D76257" w:rsidRDefault="00DC04F9" w:rsidP="00DC04F9">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Open S</w:t>
            </w:r>
            <w:r w:rsidR="000A1493" w:rsidRPr="00D76257">
              <w:rPr>
                <w:rFonts w:ascii="Arial" w:eastAsia="Times New Roman" w:hAnsi="Arial" w:cs="Arial"/>
                <w:color w:val="000000"/>
                <w:sz w:val="18"/>
                <w:szCs w:val="18"/>
                <w:lang w:eastAsia="en-AU"/>
              </w:rPr>
              <w:t>pace</w:t>
            </w:r>
            <w:r w:rsidRPr="00D76257">
              <w:rPr>
                <w:rFonts w:ascii="Arial" w:eastAsia="Times New Roman" w:hAnsi="Arial" w:cs="Arial"/>
                <w:color w:val="000000"/>
                <w:sz w:val="18"/>
                <w:szCs w:val="18"/>
                <w:lang w:eastAsia="en-AU"/>
              </w:rPr>
              <w:t xml:space="preserve"> Planning &amp; Design, U</w:t>
            </w:r>
            <w:r w:rsidR="000A1493" w:rsidRPr="00D76257">
              <w:rPr>
                <w:rFonts w:ascii="Arial" w:eastAsia="Times New Roman" w:hAnsi="Arial" w:cs="Arial"/>
                <w:color w:val="000000"/>
                <w:sz w:val="18"/>
                <w:szCs w:val="18"/>
                <w:lang w:eastAsia="en-AU"/>
              </w:rPr>
              <w:t xml:space="preserve">rban </w:t>
            </w:r>
            <w:r w:rsidRPr="00D76257">
              <w:rPr>
                <w:rFonts w:ascii="Arial" w:eastAsia="Times New Roman" w:hAnsi="Arial" w:cs="Arial"/>
                <w:color w:val="000000"/>
                <w:sz w:val="18"/>
                <w:szCs w:val="18"/>
                <w:lang w:eastAsia="en-AU"/>
              </w:rPr>
              <w:t>Design</w:t>
            </w:r>
          </w:p>
        </w:tc>
        <w:tc>
          <w:tcPr>
            <w:tcW w:w="987" w:type="dxa"/>
            <w:tcBorders>
              <w:top w:val="nil"/>
              <w:left w:val="nil"/>
              <w:bottom w:val="single" w:sz="6" w:space="0" w:color="44546A"/>
              <w:right w:val="nil"/>
            </w:tcBorders>
            <w:shd w:val="clear" w:color="auto" w:fill="auto"/>
            <w:vAlign w:val="center"/>
          </w:tcPr>
          <w:p w14:paraId="0859A34A" w14:textId="77777777" w:rsidR="000A1493" w:rsidRPr="00D76257" w:rsidRDefault="002F3A96" w:rsidP="00794D3A">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3.1</w:t>
            </w:r>
          </w:p>
          <w:p w14:paraId="32B01866" w14:textId="5586C02B" w:rsidR="002F3A96" w:rsidRPr="00D76257" w:rsidRDefault="002F3A96" w:rsidP="00794D3A">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3.2</w:t>
            </w:r>
          </w:p>
        </w:tc>
      </w:tr>
    </w:tbl>
    <w:p w14:paraId="37C04B24" w14:textId="71DA0F38" w:rsidR="000A1493" w:rsidRPr="00D76257" w:rsidRDefault="000A1493" w:rsidP="001C0FA2">
      <w:pPr>
        <w:rPr>
          <w:rFonts w:ascii="Arial" w:hAnsi="Arial" w:cs="Arial"/>
          <w:lang w:eastAsia="en-AU"/>
        </w:rPr>
      </w:pP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8"/>
        <w:gridCol w:w="1360"/>
        <w:gridCol w:w="7973"/>
        <w:gridCol w:w="1134"/>
        <w:gridCol w:w="822"/>
        <w:gridCol w:w="1363"/>
        <w:gridCol w:w="987"/>
      </w:tblGrid>
      <w:tr w:rsidR="000A1493" w:rsidRPr="00D76257" w14:paraId="7FA64A3E" w14:textId="77777777" w:rsidTr="00F90267">
        <w:trPr>
          <w:trHeight w:val="350"/>
        </w:trPr>
        <w:tc>
          <w:tcPr>
            <w:tcW w:w="14087" w:type="dxa"/>
            <w:gridSpan w:val="7"/>
            <w:tcBorders>
              <w:top w:val="nil"/>
              <w:left w:val="nil"/>
              <w:bottom w:val="single" w:sz="6" w:space="0" w:color="44546A"/>
              <w:right w:val="nil"/>
            </w:tcBorders>
            <w:shd w:val="clear" w:color="auto" w:fill="7FA2BF"/>
            <w:vAlign w:val="center"/>
            <w:hideMark/>
          </w:tcPr>
          <w:p w14:paraId="2999783B" w14:textId="441F5B44"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Urban greening reduces the impact of urban heat</w:t>
            </w:r>
            <w:r w:rsidRPr="00D76257">
              <w:rPr>
                <w:rFonts w:ascii="Arial" w:eastAsia="Times New Roman" w:hAnsi="Arial" w:cs="Arial"/>
                <w:color w:val="000000"/>
                <w:sz w:val="18"/>
                <w:szCs w:val="18"/>
                <w:lang w:eastAsia="en-AU"/>
              </w:rPr>
              <w:t> </w:t>
            </w:r>
          </w:p>
        </w:tc>
      </w:tr>
      <w:tr w:rsidR="000A1493" w:rsidRPr="00D76257" w14:paraId="764A237C" w14:textId="77777777" w:rsidTr="00F90267">
        <w:trPr>
          <w:trHeight w:val="90"/>
        </w:trPr>
        <w:tc>
          <w:tcPr>
            <w:tcW w:w="14087" w:type="dxa"/>
            <w:gridSpan w:val="7"/>
            <w:tcBorders>
              <w:top w:val="nil"/>
              <w:left w:val="nil"/>
              <w:bottom w:val="single" w:sz="6" w:space="0" w:color="44546A"/>
              <w:right w:val="nil"/>
            </w:tcBorders>
            <w:shd w:val="clear" w:color="auto" w:fill="DEEAF6"/>
            <w:vAlign w:val="center"/>
            <w:hideMark/>
          </w:tcPr>
          <w:p w14:paraId="297B326C" w14:textId="65903DC1" w:rsidR="000A1493" w:rsidRPr="00D76257" w:rsidRDefault="000A1493" w:rsidP="000A1493">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9. Trees, canopy cover and urban heat</w:t>
            </w:r>
            <w:r w:rsidRPr="00D76257">
              <w:rPr>
                <w:rFonts w:ascii="Arial" w:eastAsia="Times New Roman" w:hAnsi="Arial" w:cs="Arial"/>
                <w:color w:val="000000"/>
                <w:sz w:val="18"/>
                <w:szCs w:val="18"/>
                <w:lang w:eastAsia="en-AU"/>
              </w:rPr>
              <w:t> </w:t>
            </w:r>
          </w:p>
        </w:tc>
      </w:tr>
      <w:tr w:rsidR="00621F31" w:rsidRPr="00D76257" w14:paraId="573D03DA" w14:textId="77777777" w:rsidTr="00387FC3">
        <w:trPr>
          <w:trHeight w:val="1381"/>
        </w:trPr>
        <w:tc>
          <w:tcPr>
            <w:tcW w:w="448" w:type="dxa"/>
            <w:tcBorders>
              <w:top w:val="nil"/>
              <w:left w:val="nil"/>
              <w:bottom w:val="single" w:sz="6" w:space="0" w:color="44546A"/>
              <w:right w:val="nil"/>
            </w:tcBorders>
            <w:shd w:val="clear" w:color="auto" w:fill="auto"/>
            <w:vAlign w:val="center"/>
            <w:hideMark/>
          </w:tcPr>
          <w:p w14:paraId="15404C7A" w14:textId="4FC5FAF3"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9.1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5EC2A4AF" w14:textId="1FF538D9"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Passively irrigated trees</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1A667BFF" w14:textId="3BB510B6"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Maintain existing </w:t>
            </w:r>
            <w:r w:rsidR="002C782E" w:rsidRPr="00D76257">
              <w:rPr>
                <w:rFonts w:ascii="Arial" w:eastAsia="Times New Roman" w:hAnsi="Arial" w:cs="Arial"/>
                <w:color w:val="000000"/>
                <w:sz w:val="18"/>
                <w:szCs w:val="18"/>
                <w:lang w:eastAsia="en-AU"/>
              </w:rPr>
              <w:t xml:space="preserve">and </w:t>
            </w:r>
            <w:r w:rsidRPr="00D76257">
              <w:rPr>
                <w:rFonts w:ascii="Arial" w:eastAsia="Times New Roman" w:hAnsi="Arial" w:cs="Arial"/>
                <w:color w:val="000000"/>
                <w:sz w:val="18"/>
                <w:szCs w:val="18"/>
                <w:lang w:eastAsia="en-AU"/>
              </w:rPr>
              <w:t xml:space="preserve">established trees </w:t>
            </w:r>
            <w:r w:rsidR="002C782E" w:rsidRPr="00D76257">
              <w:rPr>
                <w:rFonts w:ascii="Arial" w:eastAsia="Times New Roman" w:hAnsi="Arial" w:cs="Arial"/>
                <w:color w:val="000000"/>
                <w:sz w:val="18"/>
                <w:szCs w:val="18"/>
                <w:lang w:eastAsia="en-AU"/>
              </w:rPr>
              <w:t xml:space="preserve">that </w:t>
            </w:r>
            <w:r w:rsidRPr="00D76257">
              <w:rPr>
                <w:rFonts w:ascii="Arial" w:eastAsia="Times New Roman" w:hAnsi="Arial" w:cs="Arial"/>
                <w:color w:val="000000"/>
                <w:sz w:val="18"/>
                <w:szCs w:val="18"/>
                <w:lang w:eastAsia="en-AU"/>
              </w:rPr>
              <w:t xml:space="preserve">provide habitat and shade promoting biodiversity </w:t>
            </w:r>
            <w:r w:rsidR="002C782E" w:rsidRPr="00D76257">
              <w:rPr>
                <w:rFonts w:ascii="Arial" w:eastAsia="Times New Roman" w:hAnsi="Arial" w:cs="Arial"/>
                <w:color w:val="000000"/>
                <w:sz w:val="18"/>
                <w:szCs w:val="18"/>
                <w:lang w:eastAsia="en-AU"/>
              </w:rPr>
              <w:t xml:space="preserve">and cooling </w:t>
            </w:r>
            <w:r w:rsidRPr="00D76257">
              <w:rPr>
                <w:rFonts w:ascii="Arial" w:eastAsia="Times New Roman" w:hAnsi="Arial" w:cs="Arial"/>
                <w:color w:val="000000"/>
                <w:sz w:val="18"/>
                <w:szCs w:val="18"/>
                <w:lang w:eastAsia="en-AU"/>
              </w:rPr>
              <w:t>within city (Planning Clause 15.01) </w:t>
            </w:r>
          </w:p>
          <w:p w14:paraId="338BFF77" w14:textId="37888734" w:rsidR="00621F31" w:rsidRPr="00D76257" w:rsidRDefault="00B22DD5"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Investigate </w:t>
            </w:r>
            <w:r w:rsidR="002C782E" w:rsidRPr="00D76257">
              <w:rPr>
                <w:rFonts w:ascii="Arial" w:eastAsia="Times New Roman" w:hAnsi="Arial" w:cs="Arial"/>
                <w:color w:val="000000"/>
                <w:sz w:val="18"/>
                <w:szCs w:val="18"/>
                <w:lang w:eastAsia="en-AU"/>
              </w:rPr>
              <w:t xml:space="preserve">the inclusion of </w:t>
            </w:r>
            <w:r w:rsidRPr="00D76257">
              <w:rPr>
                <w:rFonts w:ascii="Arial" w:eastAsia="Times New Roman" w:hAnsi="Arial" w:cs="Arial"/>
                <w:color w:val="000000"/>
                <w:sz w:val="18"/>
                <w:szCs w:val="18"/>
                <w:lang w:eastAsia="en-AU"/>
              </w:rPr>
              <w:t xml:space="preserve">passive irrigation </w:t>
            </w:r>
            <w:r w:rsidR="002C782E" w:rsidRPr="00D76257">
              <w:rPr>
                <w:rFonts w:ascii="Arial" w:eastAsia="Times New Roman" w:hAnsi="Arial" w:cs="Arial"/>
                <w:color w:val="000000"/>
                <w:sz w:val="18"/>
                <w:szCs w:val="18"/>
                <w:lang w:eastAsia="en-AU"/>
              </w:rPr>
              <w:t xml:space="preserve">infrastructure </w:t>
            </w:r>
            <w:r w:rsidRPr="00D76257">
              <w:rPr>
                <w:rFonts w:ascii="Arial" w:eastAsia="Times New Roman" w:hAnsi="Arial" w:cs="Arial"/>
                <w:color w:val="000000"/>
                <w:sz w:val="18"/>
                <w:szCs w:val="18"/>
                <w:lang w:eastAsia="en-AU"/>
              </w:rPr>
              <w:t>for all n</w:t>
            </w:r>
            <w:r w:rsidR="00621F31" w:rsidRPr="00D76257">
              <w:rPr>
                <w:rFonts w:ascii="Arial" w:eastAsia="Times New Roman" w:hAnsi="Arial" w:cs="Arial"/>
                <w:color w:val="000000"/>
                <w:sz w:val="18"/>
                <w:szCs w:val="18"/>
                <w:lang w:eastAsia="en-AU"/>
              </w:rPr>
              <w:t xml:space="preserve">ewly planted </w:t>
            </w:r>
            <w:r w:rsidR="002C782E" w:rsidRPr="00D76257">
              <w:rPr>
                <w:rFonts w:ascii="Arial" w:eastAsia="Times New Roman" w:hAnsi="Arial" w:cs="Arial"/>
                <w:color w:val="000000"/>
                <w:sz w:val="18"/>
                <w:szCs w:val="18"/>
                <w:lang w:eastAsia="en-AU"/>
              </w:rPr>
              <w:t xml:space="preserve">Council </w:t>
            </w:r>
            <w:r w:rsidR="00621F31" w:rsidRPr="00D76257">
              <w:rPr>
                <w:rFonts w:ascii="Arial" w:eastAsia="Times New Roman" w:hAnsi="Arial" w:cs="Arial"/>
                <w:color w:val="000000"/>
                <w:sz w:val="18"/>
                <w:szCs w:val="18"/>
                <w:lang w:eastAsia="en-AU"/>
              </w:rPr>
              <w:t>trees</w:t>
            </w:r>
            <w:r w:rsidR="002C782E" w:rsidRPr="00D76257">
              <w:rPr>
                <w:rFonts w:ascii="Arial" w:eastAsia="Times New Roman" w:hAnsi="Arial" w:cs="Arial"/>
                <w:color w:val="000000"/>
                <w:sz w:val="18"/>
                <w:szCs w:val="18"/>
                <w:lang w:eastAsia="en-AU"/>
              </w:rPr>
              <w:t xml:space="preserve"> (including investigating i</w:t>
            </w:r>
            <w:r w:rsidR="00621F31" w:rsidRPr="00D76257">
              <w:rPr>
                <w:rFonts w:ascii="Arial" w:eastAsia="Times New Roman" w:hAnsi="Arial" w:cs="Arial"/>
                <w:color w:val="000000"/>
                <w:sz w:val="18"/>
                <w:szCs w:val="18"/>
                <w:lang w:eastAsia="en-AU"/>
              </w:rPr>
              <w:t>ncrease</w:t>
            </w:r>
            <w:r w:rsidR="002C782E" w:rsidRPr="00D76257">
              <w:rPr>
                <w:rFonts w:ascii="Arial" w:eastAsia="Times New Roman" w:hAnsi="Arial" w:cs="Arial"/>
                <w:color w:val="000000"/>
                <w:sz w:val="18"/>
                <w:szCs w:val="18"/>
                <w:lang w:eastAsia="en-AU"/>
              </w:rPr>
              <w:t xml:space="preserve">d pervious </w:t>
            </w:r>
            <w:r w:rsidR="00621F31" w:rsidRPr="00D76257">
              <w:rPr>
                <w:rFonts w:ascii="Arial" w:eastAsia="Times New Roman" w:hAnsi="Arial" w:cs="Arial"/>
                <w:color w:val="000000"/>
                <w:sz w:val="18"/>
                <w:szCs w:val="18"/>
                <w:lang w:eastAsia="en-AU"/>
              </w:rPr>
              <w:t>surfaces around trees to capture more water</w:t>
            </w:r>
            <w:r w:rsidR="002C782E" w:rsidRPr="00D76257">
              <w:rPr>
                <w:rFonts w:ascii="Arial" w:eastAsia="Times New Roman" w:hAnsi="Arial" w:cs="Arial"/>
                <w:color w:val="000000"/>
                <w:sz w:val="18"/>
                <w:szCs w:val="18"/>
                <w:lang w:eastAsia="en-AU"/>
              </w:rPr>
              <w:t>)</w:t>
            </w:r>
          </w:p>
          <w:p w14:paraId="1AFB758A" w14:textId="1A29B4F6" w:rsidR="00621F31" w:rsidRPr="00D76257" w:rsidRDefault="002C782E"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Use passive irrigation to support </w:t>
            </w:r>
            <w:r w:rsidR="00B22DD5" w:rsidRPr="00D76257">
              <w:rPr>
                <w:rFonts w:ascii="Arial" w:eastAsia="Times New Roman" w:hAnsi="Arial" w:cs="Arial"/>
                <w:color w:val="000000"/>
                <w:sz w:val="18"/>
                <w:szCs w:val="18"/>
                <w:lang w:eastAsia="en-AU"/>
              </w:rPr>
              <w:t xml:space="preserve">tree </w:t>
            </w:r>
            <w:r w:rsidRPr="00D76257">
              <w:rPr>
                <w:rFonts w:ascii="Arial" w:eastAsia="Times New Roman" w:hAnsi="Arial" w:cs="Arial"/>
                <w:color w:val="000000"/>
                <w:sz w:val="18"/>
                <w:szCs w:val="18"/>
                <w:lang w:eastAsia="en-AU"/>
              </w:rPr>
              <w:t xml:space="preserve">health </w:t>
            </w:r>
            <w:r w:rsidR="00B22DD5" w:rsidRPr="00D76257">
              <w:rPr>
                <w:rFonts w:ascii="Arial" w:eastAsia="Times New Roman" w:hAnsi="Arial" w:cs="Arial"/>
                <w:color w:val="000000"/>
                <w:sz w:val="18"/>
                <w:szCs w:val="18"/>
                <w:lang w:eastAsia="en-AU"/>
              </w:rPr>
              <w:t xml:space="preserve">and canopy density on city streets </w:t>
            </w:r>
            <w:r w:rsidR="00621F31" w:rsidRPr="00D76257">
              <w:rPr>
                <w:rFonts w:ascii="Arial" w:eastAsia="Times New Roman" w:hAnsi="Arial" w:cs="Arial"/>
                <w:color w:val="000000"/>
                <w:sz w:val="18"/>
                <w:szCs w:val="18"/>
                <w:lang w:eastAsia="en-AU"/>
              </w:rPr>
              <w:t xml:space="preserve">to </w:t>
            </w:r>
            <w:r w:rsidR="00B22DD5" w:rsidRPr="00D76257">
              <w:rPr>
                <w:rFonts w:ascii="Arial" w:eastAsia="Times New Roman" w:hAnsi="Arial" w:cs="Arial"/>
                <w:color w:val="000000"/>
                <w:sz w:val="18"/>
                <w:szCs w:val="18"/>
                <w:lang w:eastAsia="en-AU"/>
              </w:rPr>
              <w:t xml:space="preserve">increase </w:t>
            </w:r>
            <w:r w:rsidR="00621F31" w:rsidRPr="00D76257">
              <w:rPr>
                <w:rFonts w:ascii="Arial" w:eastAsia="Times New Roman" w:hAnsi="Arial" w:cs="Arial"/>
                <w:color w:val="000000"/>
                <w:sz w:val="18"/>
                <w:szCs w:val="18"/>
                <w:lang w:eastAsia="en-AU"/>
              </w:rPr>
              <w:t xml:space="preserve">cooling and </w:t>
            </w:r>
            <w:r w:rsidR="00B22DD5" w:rsidRPr="00D76257">
              <w:rPr>
                <w:rFonts w:ascii="Arial" w:eastAsia="Times New Roman" w:hAnsi="Arial" w:cs="Arial"/>
                <w:color w:val="000000"/>
                <w:sz w:val="18"/>
                <w:szCs w:val="18"/>
                <w:lang w:eastAsia="en-AU"/>
              </w:rPr>
              <w:t xml:space="preserve">encourage </w:t>
            </w:r>
            <w:r w:rsidRPr="00D76257">
              <w:rPr>
                <w:rFonts w:ascii="Arial" w:eastAsia="Times New Roman" w:hAnsi="Arial" w:cs="Arial"/>
                <w:color w:val="000000"/>
                <w:sz w:val="18"/>
                <w:szCs w:val="18"/>
                <w:lang w:eastAsia="en-AU"/>
              </w:rPr>
              <w:t>biodiversity</w:t>
            </w:r>
            <w:r w:rsidR="00621F31" w:rsidRPr="00D76257">
              <w:rPr>
                <w:rFonts w:ascii="Arial" w:eastAsia="Times New Roman" w:hAnsi="Arial" w:cs="Arial"/>
                <w:color w:val="000000"/>
                <w:sz w:val="18"/>
                <w:szCs w:val="18"/>
                <w:lang w:eastAsia="en-AU"/>
              </w:rPr>
              <w:t xml:space="preserve"> </w:t>
            </w:r>
          </w:p>
        </w:tc>
        <w:tc>
          <w:tcPr>
            <w:tcW w:w="1134" w:type="dxa"/>
            <w:tcBorders>
              <w:top w:val="nil"/>
              <w:left w:val="nil"/>
              <w:bottom w:val="single" w:sz="6" w:space="0" w:color="44546A"/>
              <w:right w:val="nil"/>
            </w:tcBorders>
            <w:shd w:val="clear" w:color="auto" w:fill="auto"/>
            <w:vAlign w:val="center"/>
            <w:hideMark/>
          </w:tcPr>
          <w:p w14:paraId="3BD8E395" w14:textId="11B0EFA5"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0A9FAAAB" w14:textId="4BE65446"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2AE97F24" w14:textId="3B14EF44" w:rsidR="00387FC3" w:rsidRPr="00D76257" w:rsidRDefault="0016729A" w:rsidP="00387FC3">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Open Space  Maintenance</w:t>
            </w:r>
            <w:r w:rsidR="00387FC3" w:rsidRPr="00D76257">
              <w:rPr>
                <w:rFonts w:ascii="Arial" w:eastAsia="Times New Roman" w:hAnsi="Arial" w:cs="Arial"/>
                <w:color w:val="000000"/>
                <w:sz w:val="18"/>
                <w:szCs w:val="18"/>
                <w:lang w:eastAsia="en-AU"/>
              </w:rPr>
              <w:t>,</w:t>
            </w:r>
          </w:p>
          <w:p w14:paraId="5213D8DA" w14:textId="77777777" w:rsidR="00621F31" w:rsidRPr="00D76257" w:rsidRDefault="00387FC3" w:rsidP="0016729A">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Drainage &amp; Stormwater, </w:t>
            </w:r>
          </w:p>
          <w:p w14:paraId="2A6305F0" w14:textId="5E730BB8" w:rsidR="00106D1D" w:rsidRPr="00D76257" w:rsidRDefault="00106D1D" w:rsidP="0016729A">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Urban planning</w:t>
            </w:r>
          </w:p>
        </w:tc>
        <w:tc>
          <w:tcPr>
            <w:tcW w:w="987" w:type="dxa"/>
            <w:tcBorders>
              <w:top w:val="nil"/>
              <w:left w:val="nil"/>
              <w:bottom w:val="single" w:sz="6" w:space="0" w:color="44546A"/>
              <w:right w:val="nil"/>
            </w:tcBorders>
            <w:shd w:val="clear" w:color="auto" w:fill="auto"/>
            <w:vAlign w:val="center"/>
          </w:tcPr>
          <w:p w14:paraId="68A39E2C" w14:textId="6980795C" w:rsidR="002F3A96" w:rsidRPr="00D76257" w:rsidRDefault="002F3A96" w:rsidP="002F3A96">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33E79B49" w14:textId="7AE97111" w:rsidR="00621F31" w:rsidRPr="00D76257" w:rsidRDefault="002F3A96" w:rsidP="002F3A96">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3.3</w:t>
            </w:r>
          </w:p>
        </w:tc>
      </w:tr>
      <w:tr w:rsidR="00621F31" w:rsidRPr="00D76257" w14:paraId="641ED43F" w14:textId="77777777" w:rsidTr="00387FC3">
        <w:trPr>
          <w:trHeight w:val="1695"/>
        </w:trPr>
        <w:tc>
          <w:tcPr>
            <w:tcW w:w="448" w:type="dxa"/>
            <w:tcBorders>
              <w:top w:val="nil"/>
              <w:left w:val="nil"/>
              <w:bottom w:val="single" w:sz="6" w:space="0" w:color="44546A"/>
              <w:right w:val="nil"/>
            </w:tcBorders>
            <w:shd w:val="clear" w:color="auto" w:fill="auto"/>
            <w:vAlign w:val="center"/>
            <w:hideMark/>
          </w:tcPr>
          <w:p w14:paraId="5AC9B535" w14:textId="50D0ECB8"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9.2</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0739AB7E" w14:textId="3F2C32DC"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Retain water in the environment</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4E898F7F" w14:textId="637725ED"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Investigate </w:t>
            </w:r>
            <w:r w:rsidR="002C782E" w:rsidRPr="00D76257">
              <w:rPr>
                <w:rFonts w:ascii="Arial" w:eastAsia="Times New Roman" w:hAnsi="Arial" w:cs="Arial"/>
                <w:color w:val="000000"/>
                <w:sz w:val="18"/>
                <w:szCs w:val="18"/>
                <w:lang w:eastAsia="en-AU"/>
              </w:rPr>
              <w:t xml:space="preserve">opportunities for </w:t>
            </w:r>
            <w:r w:rsidRPr="00D76257">
              <w:rPr>
                <w:rFonts w:ascii="Arial" w:eastAsia="Times New Roman" w:hAnsi="Arial" w:cs="Arial"/>
                <w:color w:val="000000"/>
                <w:sz w:val="18"/>
                <w:szCs w:val="18"/>
                <w:lang w:eastAsia="en-AU"/>
              </w:rPr>
              <w:t xml:space="preserve">WSUD </w:t>
            </w:r>
            <w:r w:rsidR="00B22DD5" w:rsidRPr="00D76257">
              <w:rPr>
                <w:rFonts w:ascii="Arial" w:eastAsia="Times New Roman" w:hAnsi="Arial" w:cs="Arial"/>
                <w:color w:val="000000"/>
                <w:sz w:val="18"/>
                <w:szCs w:val="18"/>
                <w:lang w:eastAsia="en-AU"/>
              </w:rPr>
              <w:t xml:space="preserve">in urban streets </w:t>
            </w:r>
            <w:r w:rsidR="002C782E" w:rsidRPr="00D76257">
              <w:rPr>
                <w:rFonts w:ascii="Arial" w:eastAsia="Times New Roman" w:hAnsi="Arial" w:cs="Arial"/>
                <w:color w:val="000000"/>
                <w:sz w:val="18"/>
                <w:szCs w:val="18"/>
                <w:lang w:eastAsia="en-AU"/>
              </w:rPr>
              <w:t xml:space="preserve">– particularly as part of road surface and drainage renewals - </w:t>
            </w:r>
            <w:r w:rsidRPr="00D76257">
              <w:rPr>
                <w:rFonts w:ascii="Arial" w:eastAsia="Times New Roman" w:hAnsi="Arial" w:cs="Arial"/>
                <w:color w:val="000000"/>
                <w:sz w:val="18"/>
                <w:szCs w:val="18"/>
                <w:lang w:eastAsia="en-AU"/>
              </w:rPr>
              <w:t xml:space="preserve">for </w:t>
            </w:r>
            <w:r w:rsidR="002C782E" w:rsidRPr="00D76257">
              <w:rPr>
                <w:rFonts w:ascii="Arial" w:eastAsia="Times New Roman" w:hAnsi="Arial" w:cs="Arial"/>
                <w:color w:val="000000"/>
                <w:sz w:val="18"/>
                <w:szCs w:val="18"/>
                <w:lang w:eastAsia="en-AU"/>
              </w:rPr>
              <w:t xml:space="preserve">stormwater treatment and </w:t>
            </w:r>
            <w:r w:rsidRPr="00D76257">
              <w:rPr>
                <w:rFonts w:ascii="Arial" w:eastAsia="Times New Roman" w:hAnsi="Arial" w:cs="Arial"/>
                <w:color w:val="000000"/>
                <w:sz w:val="18"/>
                <w:szCs w:val="18"/>
                <w:lang w:eastAsia="en-AU"/>
              </w:rPr>
              <w:t xml:space="preserve">passive irrigation </w:t>
            </w:r>
            <w:r w:rsidR="002C782E" w:rsidRPr="00D76257">
              <w:rPr>
                <w:rFonts w:ascii="Arial" w:eastAsia="Times New Roman" w:hAnsi="Arial" w:cs="Arial"/>
                <w:color w:val="000000"/>
                <w:sz w:val="18"/>
                <w:szCs w:val="18"/>
                <w:lang w:eastAsia="en-AU"/>
              </w:rPr>
              <w:t xml:space="preserve">of street trees </w:t>
            </w:r>
          </w:p>
          <w:p w14:paraId="0E52DE92" w14:textId="7E2219E4"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Investigate </w:t>
            </w:r>
            <w:r w:rsidR="00B22DD5" w:rsidRPr="00D76257">
              <w:rPr>
                <w:rFonts w:ascii="Arial" w:eastAsia="Times New Roman" w:hAnsi="Arial" w:cs="Arial"/>
                <w:color w:val="000000"/>
                <w:sz w:val="18"/>
                <w:szCs w:val="18"/>
                <w:lang w:eastAsia="en-AU"/>
              </w:rPr>
              <w:t xml:space="preserve">opportunities for </w:t>
            </w:r>
            <w:r w:rsidRPr="00D76257">
              <w:rPr>
                <w:rFonts w:ascii="Arial" w:eastAsia="Times New Roman" w:hAnsi="Arial" w:cs="Arial"/>
                <w:color w:val="000000"/>
                <w:sz w:val="18"/>
                <w:szCs w:val="18"/>
                <w:lang w:eastAsia="en-AU"/>
              </w:rPr>
              <w:t xml:space="preserve">green roofs </w:t>
            </w:r>
            <w:r w:rsidR="00B22DD5" w:rsidRPr="00D76257">
              <w:rPr>
                <w:rFonts w:ascii="Arial" w:eastAsia="Times New Roman" w:hAnsi="Arial" w:cs="Arial"/>
                <w:color w:val="000000"/>
                <w:sz w:val="18"/>
                <w:szCs w:val="18"/>
                <w:lang w:eastAsia="en-AU"/>
              </w:rPr>
              <w:t xml:space="preserve">on </w:t>
            </w:r>
            <w:r w:rsidR="002C782E" w:rsidRPr="00D76257">
              <w:rPr>
                <w:rFonts w:ascii="Arial" w:eastAsia="Times New Roman" w:hAnsi="Arial" w:cs="Arial"/>
                <w:color w:val="000000"/>
                <w:sz w:val="18"/>
                <w:szCs w:val="18"/>
                <w:lang w:eastAsia="en-AU"/>
              </w:rPr>
              <w:t xml:space="preserve">new </w:t>
            </w:r>
            <w:r w:rsidR="00B22DD5" w:rsidRPr="00D76257">
              <w:rPr>
                <w:rFonts w:ascii="Arial" w:eastAsia="Times New Roman" w:hAnsi="Arial" w:cs="Arial"/>
                <w:color w:val="000000"/>
                <w:sz w:val="18"/>
                <w:szCs w:val="18"/>
                <w:lang w:eastAsia="en-AU"/>
              </w:rPr>
              <w:t xml:space="preserve">Council buildings to contribute to reduced runoff and urban cooling </w:t>
            </w:r>
          </w:p>
          <w:p w14:paraId="0E55EBAD" w14:textId="7DFE20DE" w:rsidR="00621F31" w:rsidRPr="00D76257" w:rsidRDefault="00621F31"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Trial new cooling methods in identified hotspots including </w:t>
            </w:r>
            <w:r w:rsidR="002C782E" w:rsidRPr="00D76257">
              <w:rPr>
                <w:rFonts w:ascii="Arial" w:eastAsia="Times New Roman" w:hAnsi="Arial" w:cs="Arial"/>
                <w:color w:val="000000"/>
                <w:sz w:val="18"/>
                <w:szCs w:val="18"/>
                <w:lang w:eastAsia="en-AU"/>
              </w:rPr>
              <w:t xml:space="preserve">green </w:t>
            </w:r>
            <w:r w:rsidRPr="00D76257">
              <w:rPr>
                <w:rFonts w:ascii="Arial" w:eastAsia="Times New Roman" w:hAnsi="Arial" w:cs="Arial"/>
                <w:color w:val="000000"/>
                <w:sz w:val="18"/>
                <w:szCs w:val="18"/>
                <w:lang w:eastAsia="en-AU"/>
              </w:rPr>
              <w:t xml:space="preserve">ground cover, </w:t>
            </w:r>
            <w:r w:rsidR="00B22DD5" w:rsidRPr="00D76257">
              <w:rPr>
                <w:rFonts w:ascii="Arial" w:eastAsia="Times New Roman" w:hAnsi="Arial" w:cs="Arial"/>
                <w:color w:val="000000"/>
                <w:sz w:val="18"/>
                <w:szCs w:val="18"/>
                <w:lang w:eastAsia="en-AU"/>
              </w:rPr>
              <w:t xml:space="preserve">canopy cover and increased permeability </w:t>
            </w:r>
          </w:p>
          <w:p w14:paraId="799893E7" w14:textId="7162F875" w:rsidR="00621F31" w:rsidRPr="00D76257" w:rsidRDefault="00B22DD5" w:rsidP="00EE1E85">
            <w:pPr>
              <w:numPr>
                <w:ilvl w:val="0"/>
                <w:numId w:val="16"/>
              </w:num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Work with the </w:t>
            </w:r>
            <w:r w:rsidR="00621F31" w:rsidRPr="00D76257">
              <w:rPr>
                <w:rFonts w:ascii="Arial" w:eastAsia="Times New Roman" w:hAnsi="Arial" w:cs="Arial"/>
                <w:color w:val="000000"/>
                <w:sz w:val="18"/>
                <w:szCs w:val="18"/>
                <w:lang w:eastAsia="en-AU"/>
              </w:rPr>
              <w:t xml:space="preserve">City of Melbourne </w:t>
            </w:r>
            <w:r w:rsidRPr="00D76257">
              <w:rPr>
                <w:rFonts w:ascii="Arial" w:eastAsia="Times New Roman" w:hAnsi="Arial" w:cs="Arial"/>
                <w:color w:val="000000"/>
                <w:sz w:val="18"/>
                <w:szCs w:val="18"/>
                <w:lang w:eastAsia="en-AU"/>
              </w:rPr>
              <w:t xml:space="preserve">to share urban heat island effect </w:t>
            </w:r>
            <w:r w:rsidR="00621F31" w:rsidRPr="00D76257">
              <w:rPr>
                <w:rFonts w:ascii="Arial" w:eastAsia="Times New Roman" w:hAnsi="Arial" w:cs="Arial"/>
                <w:color w:val="000000"/>
                <w:sz w:val="18"/>
                <w:szCs w:val="18"/>
                <w:lang w:eastAsia="en-AU"/>
              </w:rPr>
              <w:t xml:space="preserve">research </w:t>
            </w:r>
            <w:r w:rsidRPr="00D76257">
              <w:rPr>
                <w:rFonts w:ascii="Arial" w:eastAsia="Times New Roman" w:hAnsi="Arial" w:cs="Arial"/>
                <w:color w:val="000000"/>
                <w:sz w:val="18"/>
                <w:szCs w:val="18"/>
                <w:lang w:eastAsia="en-AU"/>
              </w:rPr>
              <w:t>outcomes</w:t>
            </w:r>
          </w:p>
        </w:tc>
        <w:tc>
          <w:tcPr>
            <w:tcW w:w="1134" w:type="dxa"/>
            <w:tcBorders>
              <w:top w:val="nil"/>
              <w:left w:val="nil"/>
              <w:bottom w:val="single" w:sz="6" w:space="0" w:color="44546A"/>
              <w:right w:val="nil"/>
            </w:tcBorders>
            <w:shd w:val="clear" w:color="auto" w:fill="auto"/>
            <w:vAlign w:val="center"/>
            <w:hideMark/>
          </w:tcPr>
          <w:p w14:paraId="6D6EFD07" w14:textId="38E4BCE9"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55EDD5FA" w14:textId="3A301B6C" w:rsidR="00621F31" w:rsidRPr="00D76257" w:rsidRDefault="00621F31" w:rsidP="00621F31">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High</w:t>
            </w:r>
          </w:p>
        </w:tc>
        <w:tc>
          <w:tcPr>
            <w:tcW w:w="1363" w:type="dxa"/>
            <w:tcBorders>
              <w:top w:val="nil"/>
              <w:left w:val="nil"/>
              <w:bottom w:val="single" w:sz="6" w:space="0" w:color="44546A"/>
              <w:right w:val="nil"/>
            </w:tcBorders>
            <w:shd w:val="clear" w:color="auto" w:fill="auto"/>
            <w:vAlign w:val="center"/>
          </w:tcPr>
          <w:p w14:paraId="79792383" w14:textId="5AF83E3A" w:rsidR="00387FC3" w:rsidRPr="00D76257" w:rsidRDefault="00387FC3" w:rsidP="00387FC3">
            <w:pPr>
              <w:spacing w:after="0" w:line="240" w:lineRule="auto"/>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Open Space</w:t>
            </w:r>
            <w:r w:rsidR="0016729A" w:rsidRPr="00D76257">
              <w:rPr>
                <w:rFonts w:ascii="Arial" w:eastAsia="Times New Roman" w:hAnsi="Arial" w:cs="Arial"/>
                <w:color w:val="000000"/>
                <w:sz w:val="18"/>
                <w:szCs w:val="18"/>
                <w:lang w:eastAsia="en-AU"/>
              </w:rPr>
              <w:t xml:space="preserve"> maintenance, Open Space Planning &amp; Design,</w:t>
            </w:r>
          </w:p>
          <w:p w14:paraId="2036A8F8" w14:textId="7E957A97" w:rsidR="00621F31" w:rsidRPr="00D76257" w:rsidRDefault="0016729A" w:rsidP="0016729A">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Drainage &amp; Stormwater</w:t>
            </w:r>
            <w:r w:rsidR="00106D1D" w:rsidRPr="00D76257">
              <w:rPr>
                <w:rFonts w:ascii="Arial" w:eastAsia="Times New Roman" w:hAnsi="Arial" w:cs="Arial"/>
                <w:color w:val="000000"/>
                <w:sz w:val="18"/>
                <w:szCs w:val="18"/>
                <w:lang w:eastAsia="en-AU"/>
              </w:rPr>
              <w:t>, building services</w:t>
            </w:r>
          </w:p>
        </w:tc>
        <w:tc>
          <w:tcPr>
            <w:tcW w:w="987" w:type="dxa"/>
            <w:tcBorders>
              <w:top w:val="nil"/>
              <w:left w:val="nil"/>
              <w:bottom w:val="single" w:sz="6" w:space="0" w:color="44546A"/>
              <w:right w:val="nil"/>
            </w:tcBorders>
            <w:shd w:val="clear" w:color="auto" w:fill="auto"/>
            <w:vAlign w:val="center"/>
          </w:tcPr>
          <w:p w14:paraId="7DAF0D97" w14:textId="77777777" w:rsidR="00621F31" w:rsidRPr="00D76257" w:rsidRDefault="00883A3C"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1.2</w:t>
            </w:r>
          </w:p>
          <w:p w14:paraId="00BCB5B6" w14:textId="6293C12F" w:rsidR="002F3A96" w:rsidRPr="00D76257" w:rsidRDefault="002F3A96" w:rsidP="00621F31">
            <w:pPr>
              <w:spacing w:after="0" w:line="240" w:lineRule="auto"/>
              <w:jc w:val="center"/>
              <w:textAlignment w:val="baseline"/>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1.3</w:t>
            </w:r>
          </w:p>
          <w:p w14:paraId="6BFD0111" w14:textId="6430B80F" w:rsidR="00883A3C" w:rsidRPr="00D76257" w:rsidRDefault="002F3A96" w:rsidP="00621F31">
            <w:pPr>
              <w:spacing w:after="0" w:line="240" w:lineRule="auto"/>
              <w:jc w:val="center"/>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3.3</w:t>
            </w:r>
          </w:p>
        </w:tc>
      </w:tr>
    </w:tbl>
    <w:p w14:paraId="53F305C2" w14:textId="3FA94B13" w:rsidR="001C0FA2" w:rsidRPr="00D76257" w:rsidRDefault="001C0FA2">
      <w:pPr>
        <w:rPr>
          <w:rFonts w:ascii="Arial" w:eastAsia="Times New Roman" w:hAnsi="Arial" w:cs="Arial"/>
          <w:color w:val="666666"/>
          <w:sz w:val="18"/>
          <w:szCs w:val="18"/>
          <w:shd w:val="clear" w:color="auto" w:fill="FFFFFF"/>
          <w:lang w:eastAsia="en-AU"/>
        </w:rPr>
      </w:pPr>
    </w:p>
    <w:p w14:paraId="472956B5" w14:textId="6CF6D90D" w:rsidR="00D37485" w:rsidRPr="00D76257" w:rsidRDefault="00D37485">
      <w:pPr>
        <w:rPr>
          <w:rFonts w:ascii="Arial" w:eastAsia="Times New Roman" w:hAnsi="Arial" w:cs="Arial"/>
          <w:color w:val="666666"/>
          <w:sz w:val="18"/>
          <w:szCs w:val="18"/>
          <w:shd w:val="clear" w:color="auto" w:fill="FFFFFF"/>
          <w:lang w:eastAsia="en-AU"/>
        </w:rPr>
      </w:pPr>
    </w:p>
    <w:tbl>
      <w:tblPr>
        <w:tblpPr w:leftFromText="180" w:rightFromText="180" w:vertAnchor="text" w:tblpY="1"/>
        <w:tblOverlap w:val="never"/>
        <w:tblW w:w="1408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8"/>
        <w:gridCol w:w="1360"/>
        <w:gridCol w:w="7973"/>
        <w:gridCol w:w="1134"/>
        <w:gridCol w:w="822"/>
        <w:gridCol w:w="1363"/>
        <w:gridCol w:w="987"/>
      </w:tblGrid>
      <w:tr w:rsidR="001C0FA2" w:rsidRPr="00D76257" w14:paraId="6FCC8510" w14:textId="77777777" w:rsidTr="00F90267">
        <w:trPr>
          <w:trHeight w:val="350"/>
        </w:trPr>
        <w:tc>
          <w:tcPr>
            <w:tcW w:w="14087" w:type="dxa"/>
            <w:gridSpan w:val="7"/>
            <w:tcBorders>
              <w:top w:val="nil"/>
              <w:left w:val="nil"/>
              <w:bottom w:val="single" w:sz="6" w:space="0" w:color="44546A"/>
              <w:right w:val="nil"/>
            </w:tcBorders>
            <w:shd w:val="clear" w:color="auto" w:fill="7FA2BF"/>
            <w:vAlign w:val="center"/>
            <w:hideMark/>
          </w:tcPr>
          <w:p w14:paraId="55E93CC0" w14:textId="473EAA0B"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Outcome: Collaboration and knowledge sharing is enhanced</w:t>
            </w:r>
            <w:r w:rsidRPr="00D76257">
              <w:rPr>
                <w:rFonts w:ascii="Arial" w:eastAsia="Times New Roman" w:hAnsi="Arial" w:cs="Arial"/>
                <w:color w:val="000000"/>
                <w:sz w:val="18"/>
                <w:szCs w:val="18"/>
                <w:lang w:eastAsia="en-AU"/>
              </w:rPr>
              <w:t> </w:t>
            </w:r>
          </w:p>
        </w:tc>
      </w:tr>
      <w:tr w:rsidR="001C0FA2" w:rsidRPr="00D76257" w14:paraId="36F12469" w14:textId="77777777" w:rsidTr="00F90267">
        <w:trPr>
          <w:trHeight w:val="90"/>
        </w:trPr>
        <w:tc>
          <w:tcPr>
            <w:tcW w:w="14087" w:type="dxa"/>
            <w:gridSpan w:val="7"/>
            <w:tcBorders>
              <w:top w:val="nil"/>
              <w:left w:val="nil"/>
              <w:bottom w:val="single" w:sz="6" w:space="0" w:color="44546A"/>
              <w:right w:val="nil"/>
            </w:tcBorders>
            <w:shd w:val="clear" w:color="auto" w:fill="DEEAF6"/>
            <w:vAlign w:val="center"/>
            <w:hideMark/>
          </w:tcPr>
          <w:p w14:paraId="1419A58F" w14:textId="22566584"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10. Collaboration and knowledge sharing</w:t>
            </w:r>
            <w:r w:rsidRPr="00D76257">
              <w:rPr>
                <w:rFonts w:ascii="Arial" w:eastAsia="Times New Roman" w:hAnsi="Arial" w:cs="Arial"/>
                <w:color w:val="000000"/>
                <w:sz w:val="18"/>
                <w:szCs w:val="18"/>
                <w:lang w:eastAsia="en-AU"/>
              </w:rPr>
              <w:t> </w:t>
            </w:r>
          </w:p>
        </w:tc>
      </w:tr>
      <w:tr w:rsidR="001C0FA2" w:rsidRPr="00D76257" w14:paraId="21D88610" w14:textId="77777777" w:rsidTr="00B903D3">
        <w:trPr>
          <w:trHeight w:val="2663"/>
        </w:trPr>
        <w:tc>
          <w:tcPr>
            <w:tcW w:w="448" w:type="dxa"/>
            <w:tcBorders>
              <w:top w:val="nil"/>
              <w:left w:val="nil"/>
              <w:bottom w:val="single" w:sz="6" w:space="0" w:color="44546A"/>
              <w:right w:val="nil"/>
            </w:tcBorders>
            <w:shd w:val="clear" w:color="auto" w:fill="auto"/>
            <w:vAlign w:val="center"/>
            <w:hideMark/>
          </w:tcPr>
          <w:p w14:paraId="5C0E923B" w14:textId="6C33219B"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lastRenderedPageBreak/>
              <w:t>10.1</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360CC337" w14:textId="2A6A4E22"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Knowledge and innovation</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14E304DE" w14:textId="54F1AD66"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Collaborate with inner-city councils </w:t>
            </w:r>
            <w:r w:rsidR="00B22DD5" w:rsidRPr="00D76257">
              <w:rPr>
                <w:rFonts w:ascii="Arial" w:hAnsi="Arial" w:cs="Arial"/>
                <w:sz w:val="18"/>
                <w:szCs w:val="18"/>
              </w:rPr>
              <w:t xml:space="preserve">to share IWM </w:t>
            </w:r>
            <w:r w:rsidRPr="00D76257">
              <w:rPr>
                <w:rFonts w:ascii="Arial" w:hAnsi="Arial" w:cs="Arial"/>
                <w:sz w:val="18"/>
                <w:szCs w:val="18"/>
              </w:rPr>
              <w:t xml:space="preserve">knowledge </w:t>
            </w:r>
            <w:r w:rsidR="002C782E" w:rsidRPr="00D76257">
              <w:rPr>
                <w:rFonts w:ascii="Arial" w:hAnsi="Arial" w:cs="Arial"/>
                <w:sz w:val="18"/>
                <w:szCs w:val="18"/>
              </w:rPr>
              <w:t xml:space="preserve">and how their work has been incorporated into policy and </w:t>
            </w:r>
            <w:r w:rsidRPr="00D76257">
              <w:rPr>
                <w:rFonts w:ascii="Arial" w:hAnsi="Arial" w:cs="Arial"/>
                <w:sz w:val="18"/>
                <w:szCs w:val="18"/>
              </w:rPr>
              <w:t>future planning requirement</w:t>
            </w:r>
            <w:r w:rsidR="00B22DD5" w:rsidRPr="00D76257">
              <w:rPr>
                <w:rFonts w:ascii="Arial" w:hAnsi="Arial" w:cs="Arial"/>
                <w:sz w:val="18"/>
                <w:szCs w:val="18"/>
              </w:rPr>
              <w:t>s</w:t>
            </w:r>
            <w:r w:rsidR="008508F1" w:rsidRPr="00D76257">
              <w:rPr>
                <w:rFonts w:ascii="Arial" w:hAnsi="Arial" w:cs="Arial"/>
                <w:sz w:val="18"/>
                <w:szCs w:val="18"/>
              </w:rPr>
              <w:t>. Focus on involvement in the IWM Forum for Yarra</w:t>
            </w:r>
          </w:p>
          <w:p w14:paraId="6635A436" w14:textId="77777777" w:rsidR="008508F1" w:rsidRPr="00D76257" w:rsidRDefault="008508F1"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Work with DELWP by contributing data that will support target setting within the Yarra catchment as part of the IWM Forum process. </w:t>
            </w:r>
          </w:p>
          <w:p w14:paraId="3AD6BD43" w14:textId="262DCD58"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Improve interdepartmental communication </w:t>
            </w:r>
            <w:r w:rsidR="00B22DD5" w:rsidRPr="00D76257">
              <w:rPr>
                <w:rFonts w:ascii="Arial" w:hAnsi="Arial" w:cs="Arial"/>
                <w:sz w:val="18"/>
                <w:szCs w:val="18"/>
              </w:rPr>
              <w:t xml:space="preserve">at the project inception stage to </w:t>
            </w:r>
            <w:r w:rsidR="008508F1" w:rsidRPr="00D76257">
              <w:rPr>
                <w:rFonts w:ascii="Arial" w:hAnsi="Arial" w:cs="Arial"/>
                <w:sz w:val="18"/>
                <w:szCs w:val="18"/>
              </w:rPr>
              <w:t>incorporate IWM opportunities within building and infrastructure works</w:t>
            </w:r>
          </w:p>
          <w:p w14:paraId="296A6A7A" w14:textId="2DA9E613"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Continued collaboration with academic institutions on </w:t>
            </w:r>
            <w:r w:rsidR="00B22DD5" w:rsidRPr="00D76257">
              <w:rPr>
                <w:rFonts w:ascii="Arial" w:hAnsi="Arial" w:cs="Arial"/>
                <w:sz w:val="18"/>
                <w:szCs w:val="18"/>
              </w:rPr>
              <w:t xml:space="preserve">WSUD research </w:t>
            </w:r>
            <w:r w:rsidRPr="00D76257">
              <w:rPr>
                <w:rFonts w:ascii="Arial" w:hAnsi="Arial" w:cs="Arial"/>
                <w:sz w:val="18"/>
                <w:szCs w:val="18"/>
              </w:rPr>
              <w:t>and emerging technologies</w:t>
            </w:r>
          </w:p>
          <w:p w14:paraId="6106F3C1" w14:textId="33817C9A"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Major project development</w:t>
            </w:r>
            <w:r w:rsidR="002B04D9" w:rsidRPr="00D76257">
              <w:rPr>
                <w:rFonts w:ascii="Arial" w:hAnsi="Arial" w:cs="Arial"/>
                <w:sz w:val="18"/>
                <w:szCs w:val="18"/>
              </w:rPr>
              <w:t>s</w:t>
            </w:r>
            <w:r w:rsidRPr="00D76257">
              <w:rPr>
                <w:rFonts w:ascii="Arial" w:hAnsi="Arial" w:cs="Arial"/>
                <w:sz w:val="18"/>
                <w:szCs w:val="18"/>
              </w:rPr>
              <w:t xml:space="preserve"> to meet City of Yarra’s sustainability target</w:t>
            </w:r>
            <w:r w:rsidR="002B04D9" w:rsidRPr="00D76257">
              <w:rPr>
                <w:rFonts w:ascii="Arial" w:hAnsi="Arial" w:cs="Arial"/>
                <w:sz w:val="18"/>
                <w:szCs w:val="18"/>
              </w:rPr>
              <w:t>s</w:t>
            </w:r>
            <w:r w:rsidRPr="00D76257">
              <w:rPr>
                <w:rFonts w:ascii="Arial" w:hAnsi="Arial" w:cs="Arial"/>
                <w:sz w:val="18"/>
                <w:szCs w:val="18"/>
              </w:rPr>
              <w:t xml:space="preserve"> and planning requirements</w:t>
            </w:r>
            <w:r w:rsidR="00B22DD5" w:rsidRPr="00D76257">
              <w:rPr>
                <w:rFonts w:ascii="Arial" w:hAnsi="Arial" w:cs="Arial"/>
                <w:sz w:val="18"/>
                <w:szCs w:val="18"/>
              </w:rPr>
              <w:t xml:space="preserve"> </w:t>
            </w:r>
            <w:r w:rsidR="00106D1D" w:rsidRPr="00D76257">
              <w:rPr>
                <w:rFonts w:ascii="Arial" w:hAnsi="Arial" w:cs="Arial"/>
                <w:sz w:val="18"/>
                <w:szCs w:val="18"/>
              </w:rPr>
              <w:t xml:space="preserve"> Clause 22.17</w:t>
            </w:r>
          </w:p>
          <w:p w14:paraId="3A6B8A1C" w14:textId="58B5D3C4"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Collaborate with Melbourne Water </w:t>
            </w:r>
            <w:r w:rsidR="00B22DD5" w:rsidRPr="00D76257">
              <w:rPr>
                <w:rFonts w:ascii="Arial" w:hAnsi="Arial" w:cs="Arial"/>
                <w:sz w:val="18"/>
                <w:szCs w:val="18"/>
              </w:rPr>
              <w:t xml:space="preserve">to support the development of the </w:t>
            </w:r>
            <w:r w:rsidRPr="00D76257">
              <w:rPr>
                <w:rFonts w:ascii="Arial" w:hAnsi="Arial" w:cs="Arial"/>
                <w:sz w:val="18"/>
                <w:szCs w:val="18"/>
              </w:rPr>
              <w:t xml:space="preserve">Yarra Strategic Plan </w:t>
            </w:r>
          </w:p>
        </w:tc>
        <w:tc>
          <w:tcPr>
            <w:tcW w:w="1134" w:type="dxa"/>
            <w:tcBorders>
              <w:top w:val="nil"/>
              <w:left w:val="nil"/>
              <w:bottom w:val="single" w:sz="6" w:space="0" w:color="44546A"/>
              <w:right w:val="nil"/>
            </w:tcBorders>
            <w:shd w:val="clear" w:color="auto" w:fill="auto"/>
            <w:vAlign w:val="center"/>
            <w:hideMark/>
          </w:tcPr>
          <w:p w14:paraId="4A9E30A2" w14:textId="5613C54B"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31BC963D" w14:textId="140F3106"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Medium –</w:t>
            </w:r>
            <w:r w:rsidR="00794D3A" w:rsidRPr="00D76257">
              <w:rPr>
                <w:rFonts w:ascii="Arial" w:eastAsia="Times New Roman" w:hAnsi="Arial" w:cs="Arial"/>
                <w:color w:val="000000"/>
                <w:sz w:val="18"/>
                <w:szCs w:val="18"/>
                <w:lang w:eastAsia="en-AU"/>
              </w:rPr>
              <w:t>H</w:t>
            </w:r>
            <w:r w:rsidRPr="00D76257">
              <w:rPr>
                <w:rFonts w:ascii="Arial" w:eastAsia="Times New Roman" w:hAnsi="Arial" w:cs="Arial"/>
                <w:color w:val="000000"/>
                <w:sz w:val="18"/>
                <w:szCs w:val="18"/>
                <w:lang w:eastAsia="en-AU"/>
              </w:rPr>
              <w:t>igh</w:t>
            </w:r>
          </w:p>
        </w:tc>
        <w:tc>
          <w:tcPr>
            <w:tcW w:w="1363" w:type="dxa"/>
            <w:tcBorders>
              <w:top w:val="nil"/>
              <w:left w:val="nil"/>
              <w:bottom w:val="single" w:sz="6" w:space="0" w:color="44546A"/>
              <w:right w:val="nil"/>
            </w:tcBorders>
            <w:shd w:val="clear" w:color="auto" w:fill="auto"/>
            <w:vAlign w:val="center"/>
          </w:tcPr>
          <w:p w14:paraId="2ADC5E67" w14:textId="09EB6D76" w:rsidR="001C0FA2" w:rsidRPr="00D76257" w:rsidRDefault="0016729A" w:rsidP="00087D2C">
            <w:pPr>
              <w:spacing w:after="0" w:line="240" w:lineRule="auto"/>
              <w:textAlignment w:val="baseline"/>
              <w:rPr>
                <w:rFonts w:ascii="Arial" w:hAnsi="Arial" w:cs="Arial"/>
                <w:sz w:val="18"/>
                <w:szCs w:val="18"/>
              </w:rPr>
            </w:pPr>
            <w:r w:rsidRPr="00D76257">
              <w:rPr>
                <w:rFonts w:ascii="Arial" w:hAnsi="Arial" w:cs="Arial"/>
                <w:sz w:val="18"/>
                <w:szCs w:val="18"/>
              </w:rPr>
              <w:t>Urban Design</w:t>
            </w:r>
            <w:r w:rsidR="00087D2C" w:rsidRPr="00D76257">
              <w:rPr>
                <w:rFonts w:ascii="Arial" w:hAnsi="Arial" w:cs="Arial"/>
                <w:sz w:val="18"/>
                <w:szCs w:val="18"/>
              </w:rPr>
              <w:t>, Drainage &amp; S</w:t>
            </w:r>
            <w:r w:rsidR="00387FC3" w:rsidRPr="00D76257">
              <w:rPr>
                <w:rFonts w:ascii="Arial" w:hAnsi="Arial" w:cs="Arial"/>
                <w:sz w:val="18"/>
                <w:szCs w:val="18"/>
              </w:rPr>
              <w:t>tormwater,</w:t>
            </w:r>
            <w:r w:rsidR="00087D2C" w:rsidRPr="00D76257">
              <w:rPr>
                <w:rFonts w:ascii="Arial" w:hAnsi="Arial" w:cs="Arial"/>
                <w:sz w:val="18"/>
                <w:szCs w:val="18"/>
              </w:rPr>
              <w:t xml:space="preserve"> Civil E</w:t>
            </w:r>
            <w:r w:rsidR="00387FC3" w:rsidRPr="00D76257">
              <w:rPr>
                <w:rFonts w:ascii="Arial" w:hAnsi="Arial" w:cs="Arial"/>
                <w:sz w:val="18"/>
                <w:szCs w:val="18"/>
              </w:rPr>
              <w:t>ngineering</w:t>
            </w:r>
          </w:p>
        </w:tc>
        <w:tc>
          <w:tcPr>
            <w:tcW w:w="987" w:type="dxa"/>
            <w:tcBorders>
              <w:top w:val="nil"/>
              <w:left w:val="nil"/>
              <w:bottom w:val="single" w:sz="6" w:space="0" w:color="44546A"/>
              <w:right w:val="nil"/>
            </w:tcBorders>
            <w:shd w:val="clear" w:color="auto" w:fill="auto"/>
            <w:vAlign w:val="center"/>
          </w:tcPr>
          <w:p w14:paraId="5A8427B9" w14:textId="643A4283" w:rsidR="001C0FA2" w:rsidRPr="00D76257" w:rsidRDefault="002F3A96" w:rsidP="00621F31">
            <w:pPr>
              <w:spacing w:after="0" w:line="240" w:lineRule="auto"/>
              <w:jc w:val="center"/>
              <w:textAlignment w:val="baseline"/>
              <w:rPr>
                <w:rFonts w:ascii="Arial" w:hAnsi="Arial" w:cs="Arial"/>
                <w:sz w:val="18"/>
                <w:szCs w:val="18"/>
              </w:rPr>
            </w:pPr>
            <w:r w:rsidRPr="00D76257">
              <w:rPr>
                <w:rFonts w:ascii="Arial" w:hAnsi="Arial" w:cs="Arial"/>
                <w:sz w:val="18"/>
                <w:szCs w:val="18"/>
              </w:rPr>
              <w:t>1.3</w:t>
            </w:r>
          </w:p>
          <w:p w14:paraId="3C11FEA0" w14:textId="2A168624" w:rsidR="002F3A96" w:rsidRPr="00D76257" w:rsidRDefault="002F3A96" w:rsidP="00621F31">
            <w:pPr>
              <w:spacing w:after="0" w:line="240" w:lineRule="auto"/>
              <w:jc w:val="center"/>
              <w:textAlignment w:val="baseline"/>
              <w:rPr>
                <w:rFonts w:ascii="Arial" w:hAnsi="Arial" w:cs="Arial"/>
                <w:sz w:val="18"/>
                <w:szCs w:val="18"/>
              </w:rPr>
            </w:pPr>
            <w:r w:rsidRPr="00D76257">
              <w:rPr>
                <w:rFonts w:ascii="Arial" w:hAnsi="Arial" w:cs="Arial"/>
                <w:sz w:val="18"/>
                <w:szCs w:val="18"/>
              </w:rPr>
              <w:t>1.4</w:t>
            </w:r>
          </w:p>
          <w:p w14:paraId="3D24D1CB" w14:textId="489133DC" w:rsidR="002F3A96" w:rsidRPr="00D76257" w:rsidRDefault="002F3A96" w:rsidP="00621F31">
            <w:pPr>
              <w:spacing w:after="0" w:line="240" w:lineRule="auto"/>
              <w:jc w:val="center"/>
              <w:textAlignment w:val="baseline"/>
              <w:rPr>
                <w:rFonts w:ascii="Arial" w:hAnsi="Arial" w:cs="Arial"/>
                <w:sz w:val="18"/>
                <w:szCs w:val="18"/>
              </w:rPr>
            </w:pPr>
            <w:r w:rsidRPr="00D76257">
              <w:rPr>
                <w:rFonts w:ascii="Arial" w:hAnsi="Arial" w:cs="Arial"/>
                <w:sz w:val="18"/>
                <w:szCs w:val="18"/>
              </w:rPr>
              <w:t>2.3</w:t>
            </w:r>
          </w:p>
          <w:p w14:paraId="631E70C1" w14:textId="00C50ACB" w:rsidR="00883A3C" w:rsidRPr="00D76257" w:rsidRDefault="002F3A96" w:rsidP="00621F31">
            <w:pPr>
              <w:spacing w:after="0" w:line="240" w:lineRule="auto"/>
              <w:jc w:val="center"/>
              <w:textAlignment w:val="baseline"/>
              <w:rPr>
                <w:rFonts w:ascii="Arial" w:hAnsi="Arial" w:cs="Arial"/>
                <w:sz w:val="18"/>
                <w:szCs w:val="18"/>
              </w:rPr>
            </w:pPr>
            <w:r w:rsidRPr="00D76257">
              <w:rPr>
                <w:rFonts w:ascii="Arial" w:hAnsi="Arial" w:cs="Arial"/>
                <w:sz w:val="18"/>
                <w:szCs w:val="18"/>
              </w:rPr>
              <w:t>3.3</w:t>
            </w:r>
          </w:p>
        </w:tc>
      </w:tr>
      <w:tr w:rsidR="001C0FA2" w:rsidRPr="00D76257" w14:paraId="68730A43" w14:textId="77777777" w:rsidTr="00B22DD5">
        <w:trPr>
          <w:trHeight w:val="1410"/>
        </w:trPr>
        <w:tc>
          <w:tcPr>
            <w:tcW w:w="448" w:type="dxa"/>
            <w:tcBorders>
              <w:top w:val="nil"/>
              <w:left w:val="nil"/>
              <w:bottom w:val="single" w:sz="6" w:space="0" w:color="44546A"/>
              <w:right w:val="nil"/>
            </w:tcBorders>
            <w:shd w:val="clear" w:color="auto" w:fill="auto"/>
            <w:vAlign w:val="center"/>
            <w:hideMark/>
          </w:tcPr>
          <w:p w14:paraId="0A9BE783" w14:textId="1AF4D92C"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10.2</w:t>
            </w:r>
            <w:r w:rsidRPr="00D76257">
              <w:rPr>
                <w:rFonts w:ascii="Arial" w:eastAsia="Times New Roman" w:hAnsi="Arial" w:cs="Arial"/>
                <w:color w:val="000000"/>
                <w:sz w:val="18"/>
                <w:szCs w:val="18"/>
                <w:lang w:eastAsia="en-AU"/>
              </w:rPr>
              <w:t> </w:t>
            </w:r>
          </w:p>
        </w:tc>
        <w:tc>
          <w:tcPr>
            <w:tcW w:w="1360" w:type="dxa"/>
            <w:tcBorders>
              <w:top w:val="nil"/>
              <w:left w:val="nil"/>
              <w:bottom w:val="single" w:sz="6" w:space="0" w:color="44546A"/>
              <w:right w:val="nil"/>
            </w:tcBorders>
            <w:shd w:val="clear" w:color="auto" w:fill="auto"/>
            <w:vAlign w:val="center"/>
            <w:hideMark/>
          </w:tcPr>
          <w:p w14:paraId="1A0D3BF2" w14:textId="3FDAE427"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b/>
                <w:bCs/>
                <w:color w:val="000000"/>
                <w:sz w:val="18"/>
                <w:szCs w:val="18"/>
                <w:lang w:eastAsia="en-AU"/>
              </w:rPr>
              <w:t>Community</w:t>
            </w:r>
            <w:r w:rsidRPr="00D76257">
              <w:rPr>
                <w:rFonts w:ascii="Arial" w:eastAsia="Times New Roman" w:hAnsi="Arial" w:cs="Arial"/>
                <w:color w:val="000000"/>
                <w:sz w:val="18"/>
                <w:szCs w:val="18"/>
                <w:lang w:eastAsia="en-AU"/>
              </w:rPr>
              <w:t> </w:t>
            </w:r>
          </w:p>
        </w:tc>
        <w:tc>
          <w:tcPr>
            <w:tcW w:w="7973" w:type="dxa"/>
            <w:tcBorders>
              <w:top w:val="nil"/>
              <w:left w:val="nil"/>
              <w:bottom w:val="single" w:sz="6" w:space="0" w:color="44546A"/>
              <w:right w:val="nil"/>
            </w:tcBorders>
            <w:shd w:val="clear" w:color="auto" w:fill="auto"/>
            <w:vAlign w:val="center"/>
            <w:hideMark/>
          </w:tcPr>
          <w:p w14:paraId="11C24BC9" w14:textId="12249810"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Share </w:t>
            </w:r>
            <w:r w:rsidR="00B22DD5" w:rsidRPr="00D76257">
              <w:rPr>
                <w:rFonts w:ascii="Arial" w:hAnsi="Arial" w:cs="Arial"/>
                <w:sz w:val="18"/>
                <w:szCs w:val="18"/>
              </w:rPr>
              <w:t xml:space="preserve">IWM objectives, actions and targets </w:t>
            </w:r>
            <w:r w:rsidRPr="00D76257">
              <w:rPr>
                <w:rFonts w:ascii="Arial" w:hAnsi="Arial" w:cs="Arial"/>
                <w:sz w:val="18"/>
                <w:szCs w:val="18"/>
              </w:rPr>
              <w:t xml:space="preserve">through </w:t>
            </w:r>
            <w:r w:rsidR="00B22DD5" w:rsidRPr="00D76257">
              <w:rPr>
                <w:rFonts w:ascii="Arial" w:hAnsi="Arial" w:cs="Arial"/>
                <w:sz w:val="18"/>
                <w:szCs w:val="18"/>
              </w:rPr>
              <w:t xml:space="preserve">awareness programs, community </w:t>
            </w:r>
            <w:r w:rsidRPr="00D76257">
              <w:rPr>
                <w:rFonts w:ascii="Arial" w:hAnsi="Arial" w:cs="Arial"/>
                <w:sz w:val="18"/>
                <w:szCs w:val="18"/>
              </w:rPr>
              <w:t>working group</w:t>
            </w:r>
            <w:r w:rsidR="00B22DD5" w:rsidRPr="00D76257">
              <w:rPr>
                <w:rFonts w:ascii="Arial" w:hAnsi="Arial" w:cs="Arial"/>
                <w:sz w:val="18"/>
                <w:szCs w:val="18"/>
              </w:rPr>
              <w:t>s,</w:t>
            </w:r>
            <w:r w:rsidRPr="00D76257">
              <w:rPr>
                <w:rFonts w:ascii="Arial" w:hAnsi="Arial" w:cs="Arial"/>
                <w:sz w:val="18"/>
                <w:szCs w:val="18"/>
              </w:rPr>
              <w:t xml:space="preserve"> forums and meetings</w:t>
            </w:r>
          </w:p>
          <w:p w14:paraId="171A88C8" w14:textId="1A8BD35B" w:rsidR="001C0FA2" w:rsidRPr="00D76257" w:rsidRDefault="001C0FA2" w:rsidP="00EE1E85">
            <w:pPr>
              <w:numPr>
                <w:ilvl w:val="0"/>
                <w:numId w:val="16"/>
              </w:numPr>
              <w:spacing w:after="0" w:line="240" w:lineRule="auto"/>
              <w:textAlignment w:val="baseline"/>
              <w:rPr>
                <w:rFonts w:ascii="Arial" w:hAnsi="Arial" w:cs="Arial"/>
                <w:sz w:val="18"/>
                <w:szCs w:val="18"/>
              </w:rPr>
            </w:pPr>
            <w:r w:rsidRPr="00D76257">
              <w:rPr>
                <w:rFonts w:ascii="Arial" w:hAnsi="Arial" w:cs="Arial"/>
                <w:sz w:val="18"/>
                <w:szCs w:val="18"/>
              </w:rPr>
              <w:t xml:space="preserve">Ongoing community consultation on specific </w:t>
            </w:r>
            <w:r w:rsidR="008508F1" w:rsidRPr="00D76257">
              <w:rPr>
                <w:rFonts w:ascii="Arial" w:hAnsi="Arial" w:cs="Arial"/>
                <w:sz w:val="18"/>
                <w:szCs w:val="18"/>
              </w:rPr>
              <w:t xml:space="preserve">IWM </w:t>
            </w:r>
            <w:r w:rsidRPr="00D76257">
              <w:rPr>
                <w:rFonts w:ascii="Arial" w:hAnsi="Arial" w:cs="Arial"/>
                <w:sz w:val="18"/>
                <w:szCs w:val="18"/>
              </w:rPr>
              <w:t>projects</w:t>
            </w:r>
            <w:r w:rsidR="008508F1" w:rsidRPr="00D76257">
              <w:rPr>
                <w:rFonts w:ascii="Arial" w:hAnsi="Arial" w:cs="Arial"/>
                <w:sz w:val="18"/>
                <w:szCs w:val="18"/>
              </w:rPr>
              <w:t xml:space="preserve"> (e.g. Edinburgh Gardens)</w:t>
            </w:r>
            <w:r w:rsidRPr="00D76257">
              <w:rPr>
                <w:rFonts w:ascii="Arial" w:hAnsi="Arial" w:cs="Arial"/>
                <w:sz w:val="18"/>
                <w:szCs w:val="18"/>
              </w:rPr>
              <w:t xml:space="preserve">, providing </w:t>
            </w:r>
            <w:r w:rsidR="008508F1" w:rsidRPr="00D76257">
              <w:rPr>
                <w:rFonts w:ascii="Arial" w:hAnsi="Arial" w:cs="Arial"/>
                <w:sz w:val="18"/>
                <w:szCs w:val="18"/>
              </w:rPr>
              <w:t xml:space="preserve">signage, </w:t>
            </w:r>
            <w:r w:rsidRPr="00D76257">
              <w:rPr>
                <w:rFonts w:ascii="Arial" w:hAnsi="Arial" w:cs="Arial"/>
                <w:sz w:val="18"/>
                <w:szCs w:val="18"/>
              </w:rPr>
              <w:t xml:space="preserve">fact sheets and case studies on sustainable water management </w:t>
            </w:r>
            <w:r w:rsidR="008508F1" w:rsidRPr="00D76257">
              <w:rPr>
                <w:rFonts w:ascii="Arial" w:hAnsi="Arial" w:cs="Arial"/>
                <w:sz w:val="18"/>
                <w:szCs w:val="18"/>
              </w:rPr>
              <w:t>on websites and onsite</w:t>
            </w:r>
          </w:p>
        </w:tc>
        <w:tc>
          <w:tcPr>
            <w:tcW w:w="1134" w:type="dxa"/>
            <w:tcBorders>
              <w:top w:val="nil"/>
              <w:left w:val="nil"/>
              <w:bottom w:val="single" w:sz="6" w:space="0" w:color="44546A"/>
              <w:right w:val="nil"/>
            </w:tcBorders>
            <w:shd w:val="clear" w:color="auto" w:fill="auto"/>
            <w:vAlign w:val="center"/>
            <w:hideMark/>
          </w:tcPr>
          <w:p w14:paraId="6FFE2E48" w14:textId="3AB8A012"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 Ongoing</w:t>
            </w:r>
          </w:p>
        </w:tc>
        <w:tc>
          <w:tcPr>
            <w:tcW w:w="822" w:type="dxa"/>
            <w:tcBorders>
              <w:top w:val="nil"/>
              <w:left w:val="nil"/>
              <w:bottom w:val="single" w:sz="6" w:space="0" w:color="44546A"/>
              <w:right w:val="nil"/>
            </w:tcBorders>
            <w:shd w:val="clear" w:color="auto" w:fill="auto"/>
            <w:vAlign w:val="center"/>
          </w:tcPr>
          <w:p w14:paraId="054277E5" w14:textId="57E1A7E2" w:rsidR="001C0FA2" w:rsidRPr="00D76257" w:rsidRDefault="001C0FA2" w:rsidP="001C0FA2">
            <w:pPr>
              <w:spacing w:after="0" w:line="240" w:lineRule="auto"/>
              <w:textAlignment w:val="baseline"/>
              <w:rPr>
                <w:rFonts w:ascii="Arial" w:eastAsia="Times New Roman" w:hAnsi="Arial" w:cs="Arial"/>
                <w:color w:val="000000"/>
                <w:sz w:val="24"/>
                <w:szCs w:val="24"/>
                <w:lang w:eastAsia="en-AU"/>
              </w:rPr>
            </w:pPr>
            <w:r w:rsidRPr="00D76257">
              <w:rPr>
                <w:rFonts w:ascii="Arial" w:eastAsia="Times New Roman" w:hAnsi="Arial" w:cs="Arial"/>
                <w:color w:val="000000"/>
                <w:sz w:val="18"/>
                <w:szCs w:val="18"/>
                <w:lang w:eastAsia="en-AU"/>
              </w:rPr>
              <w:t>Medium</w:t>
            </w:r>
          </w:p>
        </w:tc>
        <w:tc>
          <w:tcPr>
            <w:tcW w:w="1363" w:type="dxa"/>
            <w:tcBorders>
              <w:top w:val="nil"/>
              <w:left w:val="nil"/>
              <w:bottom w:val="single" w:sz="6" w:space="0" w:color="44546A"/>
              <w:right w:val="nil"/>
            </w:tcBorders>
            <w:shd w:val="clear" w:color="auto" w:fill="auto"/>
            <w:vAlign w:val="center"/>
          </w:tcPr>
          <w:p w14:paraId="61FE49DB" w14:textId="6DFD2E64" w:rsidR="001C0FA2" w:rsidRPr="00D76257" w:rsidRDefault="00087D2C" w:rsidP="001C0FA2">
            <w:pPr>
              <w:spacing w:after="0" w:line="240" w:lineRule="auto"/>
              <w:textAlignment w:val="baseline"/>
              <w:rPr>
                <w:rFonts w:ascii="Arial" w:hAnsi="Arial" w:cs="Arial"/>
                <w:sz w:val="18"/>
                <w:szCs w:val="18"/>
              </w:rPr>
            </w:pPr>
            <w:r w:rsidRPr="00D76257">
              <w:rPr>
                <w:rFonts w:ascii="Arial" w:hAnsi="Arial" w:cs="Arial"/>
                <w:sz w:val="18"/>
                <w:szCs w:val="18"/>
              </w:rPr>
              <w:t>Communications and E</w:t>
            </w:r>
            <w:r w:rsidR="00387FC3" w:rsidRPr="00D76257">
              <w:rPr>
                <w:rFonts w:ascii="Arial" w:hAnsi="Arial" w:cs="Arial"/>
                <w:sz w:val="18"/>
                <w:szCs w:val="18"/>
              </w:rPr>
              <w:t>ngagement</w:t>
            </w:r>
            <w:r w:rsidR="00DC2287" w:rsidRPr="00D76257">
              <w:rPr>
                <w:rFonts w:ascii="Arial" w:hAnsi="Arial" w:cs="Arial"/>
                <w:sz w:val="18"/>
                <w:szCs w:val="18"/>
              </w:rPr>
              <w:t>, Sustainability</w:t>
            </w:r>
          </w:p>
        </w:tc>
        <w:tc>
          <w:tcPr>
            <w:tcW w:w="987" w:type="dxa"/>
            <w:tcBorders>
              <w:top w:val="nil"/>
              <w:left w:val="nil"/>
              <w:bottom w:val="single" w:sz="6" w:space="0" w:color="44546A"/>
              <w:right w:val="nil"/>
            </w:tcBorders>
            <w:shd w:val="clear" w:color="auto" w:fill="auto"/>
            <w:vAlign w:val="center"/>
          </w:tcPr>
          <w:p w14:paraId="27A59FC1" w14:textId="77777777" w:rsidR="001C0FA2" w:rsidRPr="00D76257" w:rsidRDefault="00621F31" w:rsidP="00621F31">
            <w:pPr>
              <w:spacing w:after="0" w:line="240" w:lineRule="auto"/>
              <w:jc w:val="center"/>
              <w:textAlignment w:val="baseline"/>
              <w:rPr>
                <w:rFonts w:ascii="Arial" w:hAnsi="Arial" w:cs="Arial"/>
                <w:sz w:val="18"/>
                <w:szCs w:val="18"/>
              </w:rPr>
            </w:pPr>
            <w:r w:rsidRPr="00D76257">
              <w:rPr>
                <w:rFonts w:ascii="Arial" w:hAnsi="Arial" w:cs="Arial"/>
                <w:sz w:val="18"/>
                <w:szCs w:val="18"/>
              </w:rPr>
              <w:t>3.1</w:t>
            </w:r>
          </w:p>
          <w:p w14:paraId="73644334" w14:textId="68A7426E" w:rsidR="00BE6AC4" w:rsidRPr="00D76257" w:rsidRDefault="002F3A96" w:rsidP="00621F31">
            <w:pPr>
              <w:spacing w:after="0" w:line="240" w:lineRule="auto"/>
              <w:jc w:val="center"/>
              <w:textAlignment w:val="baseline"/>
              <w:rPr>
                <w:rFonts w:ascii="Arial" w:hAnsi="Arial" w:cs="Arial"/>
                <w:sz w:val="18"/>
                <w:szCs w:val="18"/>
              </w:rPr>
            </w:pPr>
            <w:r w:rsidRPr="00D76257">
              <w:rPr>
                <w:rFonts w:ascii="Arial" w:hAnsi="Arial" w:cs="Arial"/>
                <w:sz w:val="18"/>
                <w:szCs w:val="18"/>
              </w:rPr>
              <w:t>3.2</w:t>
            </w:r>
          </w:p>
        </w:tc>
      </w:tr>
    </w:tbl>
    <w:p w14:paraId="3B6A3621" w14:textId="1100EC51" w:rsidR="0047347A" w:rsidRPr="00D76257" w:rsidRDefault="0047347A">
      <w:pPr>
        <w:rPr>
          <w:rFonts w:ascii="Arial" w:eastAsia="Times New Roman" w:hAnsi="Arial" w:cs="Arial"/>
          <w:color w:val="666666"/>
          <w:sz w:val="18"/>
          <w:szCs w:val="18"/>
          <w:shd w:val="clear" w:color="auto" w:fill="FFFFFF"/>
          <w:lang w:eastAsia="en-AU"/>
        </w:rPr>
      </w:pPr>
    </w:p>
    <w:p w14:paraId="26DC9609" w14:textId="77CF16E0" w:rsidR="00603943" w:rsidRPr="00D76257" w:rsidRDefault="00603943" w:rsidP="006F7ABF">
      <w:pPr>
        <w:jc w:val="both"/>
        <w:rPr>
          <w:rFonts w:ascii="Arial" w:eastAsiaTheme="majorEastAsia" w:hAnsi="Arial" w:cs="Arial"/>
          <w:b/>
          <w:caps/>
          <w:sz w:val="32"/>
          <w:szCs w:val="32"/>
        </w:rPr>
        <w:sectPr w:rsidR="00603943" w:rsidRPr="00D76257" w:rsidSect="007D50D7">
          <w:pgSz w:w="16838" w:h="11906" w:orient="landscape"/>
          <w:pgMar w:top="1440" w:right="1440" w:bottom="1440" w:left="1440" w:header="708" w:footer="708" w:gutter="0"/>
          <w:cols w:space="708"/>
          <w:docGrid w:linePitch="360"/>
        </w:sectPr>
      </w:pPr>
    </w:p>
    <w:p w14:paraId="0BF0C71A" w14:textId="4E1250C7" w:rsidR="00603943" w:rsidRPr="00D76257" w:rsidRDefault="000B4000" w:rsidP="006A4E43">
      <w:pPr>
        <w:pStyle w:val="Heading1"/>
        <w:rPr>
          <w:rFonts w:ascii="Arial" w:hAnsi="Arial" w:cs="Arial"/>
        </w:rPr>
      </w:pPr>
      <w:bookmarkStart w:id="415" w:name="_Toc38444761"/>
      <w:r w:rsidRPr="00D76257">
        <w:rPr>
          <w:rFonts w:ascii="Arial" w:hAnsi="Arial" w:cs="Arial"/>
        </w:rPr>
        <w:lastRenderedPageBreak/>
        <w:t>Identified sites and action plan</w:t>
      </w:r>
      <w:bookmarkEnd w:id="415"/>
      <w:r w:rsidRPr="00D76257">
        <w:rPr>
          <w:rFonts w:ascii="Arial" w:hAnsi="Arial" w:cs="Arial"/>
        </w:rPr>
        <w:t xml:space="preserve"> </w:t>
      </w:r>
    </w:p>
    <w:p w14:paraId="0043154F" w14:textId="3B2064ED" w:rsidR="00603943" w:rsidRPr="00D76257" w:rsidRDefault="00603943" w:rsidP="00603943">
      <w:pPr>
        <w:rPr>
          <w:rFonts w:ascii="Arial" w:hAnsi="Arial" w:cs="Arial"/>
        </w:rPr>
      </w:pPr>
      <w:r w:rsidRPr="00D76257">
        <w:rPr>
          <w:rFonts w:ascii="Arial" w:hAnsi="Arial" w:cs="Arial"/>
        </w:rPr>
        <w:t>The sites listed below have been studied and present opportunit</w:t>
      </w:r>
      <w:r w:rsidR="00231260" w:rsidRPr="00D76257">
        <w:rPr>
          <w:rFonts w:ascii="Arial" w:hAnsi="Arial" w:cs="Arial"/>
        </w:rPr>
        <w:t>ies</w:t>
      </w:r>
      <w:r w:rsidR="007C7F60" w:rsidRPr="00D76257">
        <w:rPr>
          <w:rFonts w:ascii="Arial" w:hAnsi="Arial" w:cs="Arial"/>
        </w:rPr>
        <w:t xml:space="preserve"> </w:t>
      </w:r>
      <w:r w:rsidRPr="00D76257">
        <w:rPr>
          <w:rFonts w:ascii="Arial" w:hAnsi="Arial" w:cs="Arial"/>
        </w:rPr>
        <w:t xml:space="preserve">to </w:t>
      </w:r>
      <w:r w:rsidR="007C7F60" w:rsidRPr="00D76257">
        <w:rPr>
          <w:rFonts w:ascii="Arial" w:hAnsi="Arial" w:cs="Arial"/>
        </w:rPr>
        <w:t>contribute to IWM outcomes</w:t>
      </w:r>
      <w:r w:rsidRPr="00D76257">
        <w:rPr>
          <w:rFonts w:ascii="Arial" w:hAnsi="Arial" w:cs="Arial"/>
        </w:rPr>
        <w:t xml:space="preserve">. </w:t>
      </w:r>
    </w:p>
    <w:p w14:paraId="0001D3DE" w14:textId="61A4F2BA" w:rsidR="00603943" w:rsidRPr="00D76257" w:rsidRDefault="00F90267" w:rsidP="002439A3">
      <w:pPr>
        <w:pStyle w:val="Heading2"/>
        <w:ind w:left="431" w:hanging="431"/>
        <w:rPr>
          <w:rFonts w:ascii="Arial" w:hAnsi="Arial" w:cs="Arial"/>
        </w:rPr>
      </w:pPr>
      <w:bookmarkStart w:id="416" w:name="_Ref32241144"/>
      <w:r w:rsidRPr="00D76257">
        <w:rPr>
          <w:rFonts w:ascii="Arial" w:hAnsi="Arial" w:cs="Arial"/>
        </w:rPr>
        <w:t xml:space="preserve"> </w:t>
      </w:r>
      <w:bookmarkStart w:id="417" w:name="_Toc38444762"/>
      <w:r w:rsidR="00603943" w:rsidRPr="00D76257">
        <w:rPr>
          <w:rFonts w:ascii="Arial" w:hAnsi="Arial" w:cs="Arial"/>
        </w:rPr>
        <w:t>Edinburgh Gardens</w:t>
      </w:r>
      <w:bookmarkEnd w:id="416"/>
      <w:bookmarkEnd w:id="417"/>
      <w:r w:rsidR="00603943" w:rsidRPr="00D76257">
        <w:rPr>
          <w:rFonts w:ascii="Arial" w:hAnsi="Arial" w:cs="Arial"/>
        </w:rPr>
        <w:t xml:space="preserve"> </w:t>
      </w:r>
    </w:p>
    <w:p w14:paraId="7BB87463" w14:textId="5E92C515" w:rsidR="00591513" w:rsidRPr="00D76257" w:rsidRDefault="007C7F60" w:rsidP="00603943">
      <w:pPr>
        <w:spacing w:after="0" w:line="240" w:lineRule="auto"/>
        <w:rPr>
          <w:rFonts w:ascii="Arial" w:hAnsi="Arial" w:cs="Arial"/>
        </w:rPr>
      </w:pPr>
      <w:r w:rsidRPr="00D76257">
        <w:rPr>
          <w:rFonts w:ascii="Arial" w:hAnsi="Arial" w:cs="Arial"/>
        </w:rPr>
        <w:t>Edinburgh G</w:t>
      </w:r>
      <w:r w:rsidR="00603943" w:rsidRPr="00D76257">
        <w:rPr>
          <w:rFonts w:ascii="Arial" w:hAnsi="Arial" w:cs="Arial"/>
        </w:rPr>
        <w:t>arden</w:t>
      </w:r>
      <w:r w:rsidRPr="00D76257">
        <w:rPr>
          <w:rFonts w:ascii="Arial" w:hAnsi="Arial" w:cs="Arial"/>
        </w:rPr>
        <w:t>s</w:t>
      </w:r>
      <w:r w:rsidR="00603943" w:rsidRPr="00D76257">
        <w:rPr>
          <w:rFonts w:ascii="Arial" w:hAnsi="Arial" w:cs="Arial"/>
        </w:rPr>
        <w:t xml:space="preserve"> is one of Yarra’s largest park</w:t>
      </w:r>
      <w:r w:rsidR="00A85972" w:rsidRPr="00D76257">
        <w:rPr>
          <w:rFonts w:ascii="Arial" w:hAnsi="Arial" w:cs="Arial"/>
        </w:rPr>
        <w:t>s</w:t>
      </w:r>
      <w:r w:rsidR="00603943" w:rsidRPr="00D76257">
        <w:rPr>
          <w:rFonts w:ascii="Arial" w:hAnsi="Arial" w:cs="Arial"/>
        </w:rPr>
        <w:t xml:space="preserve"> at 24 hectares</w:t>
      </w:r>
      <w:r w:rsidR="00A85972" w:rsidRPr="00D76257">
        <w:rPr>
          <w:rFonts w:ascii="Arial" w:hAnsi="Arial" w:cs="Arial"/>
        </w:rPr>
        <w:t xml:space="preserve">. It is </w:t>
      </w:r>
      <w:r w:rsidR="00603943" w:rsidRPr="00D76257">
        <w:rPr>
          <w:rFonts w:ascii="Arial" w:hAnsi="Arial" w:cs="Arial"/>
        </w:rPr>
        <w:t xml:space="preserve">located in the heart of bustling North Fitzroy </w:t>
      </w:r>
      <w:r w:rsidRPr="00D76257">
        <w:rPr>
          <w:rFonts w:ascii="Arial" w:hAnsi="Arial" w:cs="Arial"/>
        </w:rPr>
        <w:t xml:space="preserve">and dates </w:t>
      </w:r>
      <w:r w:rsidR="00603943" w:rsidRPr="00D76257">
        <w:rPr>
          <w:rFonts w:ascii="Arial" w:hAnsi="Arial" w:cs="Arial"/>
        </w:rPr>
        <w:t xml:space="preserve">back to the 1860s. The Gardens </w:t>
      </w:r>
      <w:r w:rsidRPr="00D76257">
        <w:rPr>
          <w:rFonts w:ascii="Arial" w:hAnsi="Arial" w:cs="Arial"/>
        </w:rPr>
        <w:t xml:space="preserve">contain </w:t>
      </w:r>
      <w:r w:rsidR="00603943" w:rsidRPr="00D76257">
        <w:rPr>
          <w:rFonts w:ascii="Arial" w:hAnsi="Arial" w:cs="Arial"/>
        </w:rPr>
        <w:t>open lawn areas, shad</w:t>
      </w:r>
      <w:r w:rsidRPr="00D76257">
        <w:rPr>
          <w:rFonts w:ascii="Arial" w:hAnsi="Arial" w:cs="Arial"/>
        </w:rPr>
        <w:t>ed</w:t>
      </w:r>
      <w:r w:rsidR="00A85972" w:rsidRPr="00D76257">
        <w:rPr>
          <w:rFonts w:ascii="Arial" w:hAnsi="Arial" w:cs="Arial"/>
        </w:rPr>
        <w:t xml:space="preserve"> </w:t>
      </w:r>
      <w:r w:rsidRPr="00D76257">
        <w:rPr>
          <w:rFonts w:ascii="Arial" w:hAnsi="Arial" w:cs="Arial"/>
        </w:rPr>
        <w:t xml:space="preserve">/ </w:t>
      </w:r>
      <w:r w:rsidR="00603943" w:rsidRPr="00D76257">
        <w:rPr>
          <w:rFonts w:ascii="Arial" w:hAnsi="Arial" w:cs="Arial"/>
        </w:rPr>
        <w:t>shelter</w:t>
      </w:r>
      <w:r w:rsidRPr="00D76257">
        <w:rPr>
          <w:rFonts w:ascii="Arial" w:hAnsi="Arial" w:cs="Arial"/>
        </w:rPr>
        <w:t>ed</w:t>
      </w:r>
      <w:r w:rsidR="00603943" w:rsidRPr="00D76257">
        <w:rPr>
          <w:rFonts w:ascii="Arial" w:hAnsi="Arial" w:cs="Arial"/>
        </w:rPr>
        <w:t xml:space="preserve"> sports</w:t>
      </w:r>
      <w:r w:rsidRPr="00D76257">
        <w:rPr>
          <w:rFonts w:ascii="Arial" w:hAnsi="Arial" w:cs="Arial"/>
        </w:rPr>
        <w:t xml:space="preserve"> facilities</w:t>
      </w:r>
      <w:r w:rsidR="00603943" w:rsidRPr="00D76257">
        <w:rPr>
          <w:rFonts w:ascii="Arial" w:hAnsi="Arial" w:cs="Arial"/>
        </w:rPr>
        <w:t>, garden beds and two active sports oval</w:t>
      </w:r>
      <w:r w:rsidRPr="00D76257">
        <w:rPr>
          <w:rFonts w:ascii="Arial" w:hAnsi="Arial" w:cs="Arial"/>
        </w:rPr>
        <w:t>s</w:t>
      </w:r>
      <w:r w:rsidR="00603943" w:rsidRPr="00D76257">
        <w:rPr>
          <w:rFonts w:ascii="Arial" w:hAnsi="Arial" w:cs="Arial"/>
        </w:rPr>
        <w:t xml:space="preserve">. </w:t>
      </w:r>
      <w:r w:rsidRPr="00D76257">
        <w:rPr>
          <w:rFonts w:ascii="Arial" w:hAnsi="Arial" w:cs="Arial"/>
        </w:rPr>
        <w:t xml:space="preserve">Within the gardens are </w:t>
      </w:r>
      <w:r w:rsidR="00603943" w:rsidRPr="00D76257">
        <w:rPr>
          <w:rFonts w:ascii="Arial" w:hAnsi="Arial" w:cs="Arial"/>
        </w:rPr>
        <w:t>a 700</w:t>
      </w:r>
      <w:r w:rsidRPr="00D76257">
        <w:rPr>
          <w:rFonts w:ascii="Arial" w:hAnsi="Arial" w:cs="Arial"/>
        </w:rPr>
        <w:t>m</w:t>
      </w:r>
      <w:r w:rsidRPr="00D76257">
        <w:rPr>
          <w:rFonts w:ascii="Arial" w:hAnsi="Arial" w:cs="Arial"/>
          <w:vertAlign w:val="superscript"/>
        </w:rPr>
        <w:t>2</w:t>
      </w:r>
      <w:r w:rsidRPr="00D76257">
        <w:rPr>
          <w:rFonts w:ascii="Arial" w:hAnsi="Arial" w:cs="Arial"/>
        </w:rPr>
        <w:t xml:space="preserve"> </w:t>
      </w:r>
      <w:r w:rsidR="00603943" w:rsidRPr="00D76257">
        <w:rPr>
          <w:rFonts w:ascii="Arial" w:hAnsi="Arial" w:cs="Arial"/>
        </w:rPr>
        <w:t xml:space="preserve">raingarden </w:t>
      </w:r>
      <w:r w:rsidRPr="00D76257">
        <w:rPr>
          <w:rFonts w:ascii="Arial" w:hAnsi="Arial" w:cs="Arial"/>
        </w:rPr>
        <w:t xml:space="preserve">that </w:t>
      </w:r>
      <w:r w:rsidR="00603943" w:rsidRPr="00D76257">
        <w:rPr>
          <w:rFonts w:ascii="Arial" w:hAnsi="Arial" w:cs="Arial"/>
        </w:rPr>
        <w:t>treat</w:t>
      </w:r>
      <w:r w:rsidRPr="00D76257">
        <w:rPr>
          <w:rFonts w:ascii="Arial" w:hAnsi="Arial" w:cs="Arial"/>
        </w:rPr>
        <w:t>s</w:t>
      </w:r>
      <w:r w:rsidR="00603943" w:rsidRPr="00D76257">
        <w:rPr>
          <w:rFonts w:ascii="Arial" w:hAnsi="Arial" w:cs="Arial"/>
        </w:rPr>
        <w:t xml:space="preserve"> stormwater runoff from </w:t>
      </w:r>
      <w:r w:rsidRPr="00D76257">
        <w:rPr>
          <w:rFonts w:ascii="Arial" w:hAnsi="Arial" w:cs="Arial"/>
        </w:rPr>
        <w:t xml:space="preserve">Melbourne Water’s </w:t>
      </w:r>
      <w:r w:rsidR="00603943" w:rsidRPr="00D76257">
        <w:rPr>
          <w:rFonts w:ascii="Arial" w:hAnsi="Arial" w:cs="Arial"/>
        </w:rPr>
        <w:t>Fitzroy Main Drain</w:t>
      </w:r>
      <w:r w:rsidRPr="00D76257">
        <w:rPr>
          <w:rFonts w:ascii="Arial" w:hAnsi="Arial" w:cs="Arial"/>
        </w:rPr>
        <w:t xml:space="preserve"> passing underneath the Gardens</w:t>
      </w:r>
      <w:r w:rsidR="00603943" w:rsidRPr="00D76257">
        <w:rPr>
          <w:rFonts w:ascii="Arial" w:hAnsi="Arial" w:cs="Arial"/>
        </w:rPr>
        <w:t xml:space="preserve">. </w:t>
      </w:r>
    </w:p>
    <w:p w14:paraId="50286A02" w14:textId="0FEB1971" w:rsidR="00A85972" w:rsidRPr="00D76257" w:rsidRDefault="00A85972" w:rsidP="00A85972">
      <w:pPr>
        <w:rPr>
          <w:rFonts w:ascii="Arial" w:hAnsi="Arial" w:cs="Arial"/>
        </w:rPr>
      </w:pPr>
      <w:r w:rsidRPr="00D76257">
        <w:rPr>
          <w:rFonts w:ascii="Arial" w:hAnsi="Arial" w:cs="Arial"/>
        </w:rPr>
        <w:t xml:space="preserve">The City of Yarra has commenced the design process for </w:t>
      </w:r>
      <w:r w:rsidR="00BF7B70">
        <w:rPr>
          <w:rFonts w:ascii="Arial" w:hAnsi="Arial" w:cs="Arial"/>
        </w:rPr>
        <w:t>rejuvenating</w:t>
      </w:r>
      <w:r w:rsidRPr="00D76257">
        <w:rPr>
          <w:rFonts w:ascii="Arial" w:hAnsi="Arial" w:cs="Arial"/>
        </w:rPr>
        <w:t xml:space="preserve"> the existing raingarden to capture and treat greater volumes of stormwater from the Fitzroy main drain. This augmentation work involves:</w:t>
      </w:r>
    </w:p>
    <w:p w14:paraId="3977B408" w14:textId="77777777" w:rsidR="00A85972" w:rsidRPr="00D76257" w:rsidRDefault="00A85972" w:rsidP="00EE1E85">
      <w:pPr>
        <w:pStyle w:val="ListParagraph"/>
        <w:keepLines/>
        <w:numPr>
          <w:ilvl w:val="0"/>
          <w:numId w:val="6"/>
        </w:numPr>
        <w:spacing w:after="0"/>
        <w:ind w:left="714" w:hanging="357"/>
        <w:rPr>
          <w:rFonts w:ascii="Arial" w:hAnsi="Arial" w:cs="Arial"/>
        </w:rPr>
      </w:pPr>
      <w:r w:rsidRPr="00D76257">
        <w:rPr>
          <w:rFonts w:ascii="Arial" w:hAnsi="Arial" w:cs="Arial"/>
        </w:rPr>
        <w:t>Completion of detailed design</w:t>
      </w:r>
    </w:p>
    <w:p w14:paraId="40426090" w14:textId="174033CC" w:rsidR="00A85972" w:rsidRPr="00D76257" w:rsidRDefault="00A85972" w:rsidP="00EE1E85">
      <w:pPr>
        <w:pStyle w:val="ListParagraph"/>
        <w:keepLines/>
        <w:numPr>
          <w:ilvl w:val="0"/>
          <w:numId w:val="6"/>
        </w:numPr>
        <w:spacing w:after="0"/>
        <w:ind w:left="714" w:hanging="357"/>
        <w:rPr>
          <w:rFonts w:ascii="Arial" w:hAnsi="Arial" w:cs="Arial"/>
        </w:rPr>
      </w:pPr>
      <w:r w:rsidRPr="00D76257">
        <w:rPr>
          <w:rFonts w:ascii="Arial" w:hAnsi="Arial" w:cs="Arial"/>
        </w:rPr>
        <w:lastRenderedPageBreak/>
        <w:t>Increasing the existing 200kL underground storage capacity by an additional 1ML to optimise stormwater capture and increase the system yield from 4ML/</w:t>
      </w:r>
      <w:r w:rsidR="00123B83" w:rsidRPr="00D76257">
        <w:rPr>
          <w:rFonts w:ascii="Arial" w:hAnsi="Arial" w:cs="Arial"/>
        </w:rPr>
        <w:t>yr.</w:t>
      </w:r>
      <w:r w:rsidRPr="00D76257">
        <w:rPr>
          <w:rFonts w:ascii="Arial" w:hAnsi="Arial" w:cs="Arial"/>
        </w:rPr>
        <w:t xml:space="preserve"> to 24ML/yr.</w:t>
      </w:r>
    </w:p>
    <w:p w14:paraId="4D7F3CFE" w14:textId="1E6F9C5A" w:rsidR="00A85972" w:rsidRPr="00D76257" w:rsidRDefault="00BF7B70" w:rsidP="00EE1E85">
      <w:pPr>
        <w:pStyle w:val="ListParagraph"/>
        <w:keepLines/>
        <w:numPr>
          <w:ilvl w:val="0"/>
          <w:numId w:val="6"/>
        </w:numPr>
        <w:ind w:left="714" w:hanging="357"/>
        <w:rPr>
          <w:rFonts w:ascii="Arial" w:hAnsi="Arial" w:cs="Arial"/>
        </w:rPr>
      </w:pPr>
      <w:r>
        <w:rPr>
          <w:rFonts w:ascii="Arial" w:hAnsi="Arial" w:cs="Arial"/>
        </w:rPr>
        <w:t>Rejuvenating</w:t>
      </w:r>
      <w:r w:rsidR="00A85972" w:rsidRPr="00D76257">
        <w:rPr>
          <w:rFonts w:ascii="Arial" w:hAnsi="Arial" w:cs="Arial"/>
        </w:rPr>
        <w:t xml:space="preserve"> the existing raingarden to provide adequate detention and to accommodate the additional inflows into the system. </w:t>
      </w:r>
    </w:p>
    <w:p w14:paraId="17575F76" w14:textId="73FFCDB0" w:rsidR="00A85972" w:rsidRPr="00D76257" w:rsidRDefault="00A85972" w:rsidP="00603943">
      <w:pPr>
        <w:spacing w:after="0" w:line="240" w:lineRule="auto"/>
        <w:rPr>
          <w:rFonts w:ascii="Arial" w:hAnsi="Arial" w:cs="Arial"/>
        </w:rPr>
      </w:pPr>
      <w:r w:rsidRPr="00D76257">
        <w:rPr>
          <w:rFonts w:ascii="Arial" w:hAnsi="Arial" w:cs="Arial"/>
          <w:noProof/>
          <w:lang w:eastAsia="en-AU"/>
        </w:rPr>
        <w:lastRenderedPageBreak/>
        <w:drawing>
          <wp:inline distT="0" distB="0" distL="0" distR="0" wp14:anchorId="3782D7B8" wp14:editId="247160F3">
            <wp:extent cx="5588000" cy="3952015"/>
            <wp:effectExtent l="0" t="0" r="0" b="0"/>
            <wp:docPr id="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5589387" cy="3952996"/>
                    </a:xfrm>
                    <a:prstGeom prst="rect">
                      <a:avLst/>
                    </a:prstGeom>
                  </pic:spPr>
                </pic:pic>
              </a:graphicData>
            </a:graphic>
          </wp:inline>
        </w:drawing>
      </w:r>
    </w:p>
    <w:p w14:paraId="38EB7300" w14:textId="77777777" w:rsidR="00A85972" w:rsidRPr="00D76257" w:rsidRDefault="00603943" w:rsidP="00592246">
      <w:pPr>
        <w:rPr>
          <w:rFonts w:ascii="Arial" w:hAnsi="Arial" w:cs="Arial"/>
        </w:rPr>
      </w:pPr>
      <w:r w:rsidRPr="00D76257">
        <w:rPr>
          <w:rFonts w:ascii="Arial" w:hAnsi="Arial" w:cs="Arial"/>
        </w:rPr>
        <w:t>Operating and maintaining the system as per maintenance checklist periodically to ensure raingarden is perform</w:t>
      </w:r>
      <w:r w:rsidR="00591513" w:rsidRPr="00D76257">
        <w:rPr>
          <w:rFonts w:ascii="Arial" w:hAnsi="Arial" w:cs="Arial"/>
        </w:rPr>
        <w:t>ing</w:t>
      </w:r>
      <w:r w:rsidRPr="00D76257">
        <w:rPr>
          <w:rFonts w:ascii="Arial" w:hAnsi="Arial" w:cs="Arial"/>
        </w:rPr>
        <w:t xml:space="preserve"> as per design specification</w:t>
      </w:r>
      <w:r w:rsidR="0004382D" w:rsidRPr="00D76257">
        <w:rPr>
          <w:rFonts w:ascii="Arial" w:hAnsi="Arial" w:cs="Arial"/>
        </w:rPr>
        <w:t xml:space="preserve"> (Action </w:t>
      </w:r>
      <w:r w:rsidR="00F90267" w:rsidRPr="00D76257">
        <w:rPr>
          <w:rFonts w:ascii="Arial" w:hAnsi="Arial" w:cs="Arial"/>
        </w:rPr>
        <w:t>6.2</w:t>
      </w:r>
      <w:r w:rsidR="0004382D" w:rsidRPr="00D76257">
        <w:rPr>
          <w:rFonts w:ascii="Arial" w:hAnsi="Arial" w:cs="Arial"/>
        </w:rPr>
        <w:t>)</w:t>
      </w:r>
      <w:r w:rsidR="00F90267" w:rsidRPr="00D76257">
        <w:rPr>
          <w:rFonts w:ascii="Arial" w:hAnsi="Arial" w:cs="Arial"/>
        </w:rPr>
        <w:t xml:space="preserve">. </w:t>
      </w:r>
    </w:p>
    <w:p w14:paraId="75C45BB2" w14:textId="499A4D07" w:rsidR="00603943" w:rsidRPr="00D76257" w:rsidRDefault="00591513" w:rsidP="00592246">
      <w:pPr>
        <w:rPr>
          <w:rFonts w:ascii="Arial" w:hAnsi="Arial" w:cs="Arial"/>
        </w:rPr>
      </w:pPr>
      <w:r w:rsidRPr="00D76257">
        <w:rPr>
          <w:rFonts w:ascii="Arial" w:hAnsi="Arial" w:cs="Arial"/>
        </w:rPr>
        <w:t>The i</w:t>
      </w:r>
      <w:r w:rsidR="00603943" w:rsidRPr="00D76257">
        <w:rPr>
          <w:rFonts w:ascii="Arial" w:hAnsi="Arial" w:cs="Arial"/>
        </w:rPr>
        <w:t xml:space="preserve">mplementation of this project </w:t>
      </w:r>
      <w:r w:rsidRPr="00D76257">
        <w:rPr>
          <w:rFonts w:ascii="Arial" w:hAnsi="Arial" w:cs="Arial"/>
        </w:rPr>
        <w:t xml:space="preserve">is expected to </w:t>
      </w:r>
      <w:r w:rsidR="00603943" w:rsidRPr="00D76257">
        <w:rPr>
          <w:rFonts w:ascii="Arial" w:hAnsi="Arial" w:cs="Arial"/>
        </w:rPr>
        <w:t>reduce downstream flooding in</w:t>
      </w:r>
      <w:r w:rsidRPr="00D76257">
        <w:rPr>
          <w:rFonts w:ascii="Arial" w:hAnsi="Arial" w:cs="Arial"/>
        </w:rPr>
        <w:t xml:space="preserve"> the</w:t>
      </w:r>
      <w:r w:rsidR="00603943" w:rsidRPr="00D76257">
        <w:rPr>
          <w:rFonts w:ascii="Arial" w:hAnsi="Arial" w:cs="Arial"/>
        </w:rPr>
        <w:t xml:space="preserve"> Fitzroy a</w:t>
      </w:r>
      <w:r w:rsidR="00C47D15">
        <w:rPr>
          <w:rFonts w:ascii="Arial" w:hAnsi="Arial" w:cs="Arial"/>
        </w:rPr>
        <w:t>rea and directly contrib</w:t>
      </w:r>
      <w:r w:rsidR="00C47D15">
        <w:rPr>
          <w:rFonts w:ascii="Arial" w:hAnsi="Arial" w:cs="Arial"/>
        </w:rPr>
        <w:lastRenderedPageBreak/>
        <w:t>ute to</w:t>
      </w:r>
      <w:r w:rsidR="00603943" w:rsidRPr="00D76257">
        <w:rPr>
          <w:rFonts w:ascii="Arial" w:hAnsi="Arial" w:cs="Arial"/>
        </w:rPr>
        <w:t xml:space="preserve"> </w:t>
      </w:r>
      <w:r w:rsidRPr="00D76257">
        <w:rPr>
          <w:rFonts w:ascii="Arial" w:hAnsi="Arial" w:cs="Arial"/>
        </w:rPr>
        <w:t>C</w:t>
      </w:r>
      <w:r w:rsidR="00603943" w:rsidRPr="00D76257">
        <w:rPr>
          <w:rFonts w:ascii="Arial" w:hAnsi="Arial" w:cs="Arial"/>
        </w:rPr>
        <w:t>ouncil</w:t>
      </w:r>
      <w:r w:rsidRPr="00D76257">
        <w:rPr>
          <w:rFonts w:ascii="Arial" w:hAnsi="Arial" w:cs="Arial"/>
        </w:rPr>
        <w:t>’s water reduction target</w:t>
      </w:r>
      <w:r w:rsidR="00603943" w:rsidRPr="00D76257">
        <w:rPr>
          <w:rFonts w:ascii="Arial" w:hAnsi="Arial" w:cs="Arial"/>
        </w:rPr>
        <w:t xml:space="preserve">. </w:t>
      </w:r>
      <w:r w:rsidRPr="00D76257">
        <w:rPr>
          <w:rFonts w:ascii="Arial" w:hAnsi="Arial" w:cs="Arial"/>
        </w:rPr>
        <w:t>C</w:t>
      </w:r>
      <w:r w:rsidR="00441C97">
        <w:rPr>
          <w:rFonts w:ascii="Arial" w:hAnsi="Arial" w:cs="Arial"/>
        </w:rPr>
        <w:t xml:space="preserve">ity </w:t>
      </w:r>
      <w:r w:rsidRPr="00D76257">
        <w:rPr>
          <w:rFonts w:ascii="Arial" w:hAnsi="Arial" w:cs="Arial"/>
        </w:rPr>
        <w:t>W</w:t>
      </w:r>
      <w:r w:rsidR="00441C97">
        <w:rPr>
          <w:rFonts w:ascii="Arial" w:hAnsi="Arial" w:cs="Arial"/>
        </w:rPr>
        <w:t xml:space="preserve">est </w:t>
      </w:r>
      <w:r w:rsidRPr="00D76257">
        <w:rPr>
          <w:rFonts w:ascii="Arial" w:hAnsi="Arial" w:cs="Arial"/>
        </w:rPr>
        <w:t>W</w:t>
      </w:r>
      <w:r w:rsidR="00441C97">
        <w:rPr>
          <w:rFonts w:ascii="Arial" w:hAnsi="Arial" w:cs="Arial"/>
        </w:rPr>
        <w:t>ater</w:t>
      </w:r>
      <w:r w:rsidRPr="00D76257">
        <w:rPr>
          <w:rFonts w:ascii="Arial" w:hAnsi="Arial" w:cs="Arial"/>
        </w:rPr>
        <w:t xml:space="preserve"> provided funding for this project through their </w:t>
      </w:r>
      <w:r w:rsidR="00603943" w:rsidRPr="00D76257">
        <w:rPr>
          <w:rFonts w:ascii="Arial" w:hAnsi="Arial" w:cs="Arial"/>
        </w:rPr>
        <w:t xml:space="preserve">Stormwater Harvesting Fund. </w:t>
      </w:r>
    </w:p>
    <w:p w14:paraId="08FEA53E" w14:textId="1000A3F0" w:rsidR="00603943" w:rsidRPr="00D76257" w:rsidRDefault="00F90267" w:rsidP="002439A3">
      <w:pPr>
        <w:pStyle w:val="Heading2"/>
        <w:ind w:left="431" w:hanging="431"/>
        <w:rPr>
          <w:rFonts w:ascii="Arial" w:hAnsi="Arial" w:cs="Arial"/>
        </w:rPr>
      </w:pPr>
      <w:r w:rsidRPr="00D76257">
        <w:rPr>
          <w:rFonts w:ascii="Arial" w:hAnsi="Arial" w:cs="Arial"/>
        </w:rPr>
        <w:t xml:space="preserve"> </w:t>
      </w:r>
      <w:bookmarkStart w:id="418" w:name="_Toc38444763"/>
      <w:r w:rsidR="00603943" w:rsidRPr="00D76257">
        <w:rPr>
          <w:rFonts w:ascii="Arial" w:hAnsi="Arial" w:cs="Arial"/>
        </w:rPr>
        <w:t>Yarra Bend Precinct</w:t>
      </w:r>
      <w:bookmarkEnd w:id="418"/>
      <w:r w:rsidR="00603943" w:rsidRPr="00D76257">
        <w:rPr>
          <w:rFonts w:ascii="Arial" w:hAnsi="Arial" w:cs="Arial"/>
        </w:rPr>
        <w:t xml:space="preserve"> </w:t>
      </w:r>
    </w:p>
    <w:p w14:paraId="601CE911" w14:textId="41A99434" w:rsidR="00603943" w:rsidRPr="00D76257" w:rsidRDefault="00AE724A" w:rsidP="00AE724A">
      <w:pPr>
        <w:rPr>
          <w:rFonts w:ascii="Arial" w:hAnsi="Arial" w:cs="Arial"/>
        </w:rPr>
      </w:pPr>
      <w:r w:rsidRPr="00D76257">
        <w:rPr>
          <w:rFonts w:ascii="Arial" w:hAnsi="Arial" w:cs="Arial"/>
          <w:noProof/>
          <w:lang w:eastAsia="en-AU"/>
        </w:rPr>
        <w:drawing>
          <wp:anchor distT="0" distB="0" distL="114300" distR="114300" simplePos="0" relativeHeight="251699200" behindDoc="0" locked="0" layoutInCell="1" allowOverlap="1" wp14:anchorId="058FD31A" wp14:editId="7212F637">
            <wp:simplePos x="0" y="0"/>
            <wp:positionH relativeFrom="column">
              <wp:posOffset>2219325</wp:posOffset>
            </wp:positionH>
            <wp:positionV relativeFrom="paragraph">
              <wp:posOffset>32385</wp:posOffset>
            </wp:positionV>
            <wp:extent cx="3589655" cy="3219450"/>
            <wp:effectExtent l="0" t="0" r="0" b="0"/>
            <wp:wrapSquare wrapText="bothSides"/>
            <wp:docPr id="210" name="Picture 210" descr="C:\Users\dinhl\AppData\Local\Microsoft\Windows\Temporary Internet Files\Content.IE5\7TQ5FHOX\map_20190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hl\AppData\Local\Microsoft\Windows\Temporary Internet Files\Content.IE5\7TQ5FHOX\map_20190831.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6163" t="215" r="10570" b="561"/>
                    <a:stretch/>
                  </pic:blipFill>
                  <pic:spPr bwMode="auto">
                    <a:xfrm>
                      <a:off x="0" y="0"/>
                      <a:ext cx="3589655" cy="321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513" w:rsidRPr="00D76257">
        <w:rPr>
          <w:rFonts w:ascii="Arial" w:hAnsi="Arial" w:cs="Arial"/>
        </w:rPr>
        <w:t xml:space="preserve">The </w:t>
      </w:r>
      <w:r w:rsidR="00603943" w:rsidRPr="00D76257">
        <w:rPr>
          <w:rFonts w:ascii="Arial" w:hAnsi="Arial" w:cs="Arial"/>
        </w:rPr>
        <w:t xml:space="preserve">Yarra Bend </w:t>
      </w:r>
      <w:r w:rsidR="00591513" w:rsidRPr="00D76257">
        <w:rPr>
          <w:rFonts w:ascii="Arial" w:hAnsi="Arial" w:cs="Arial"/>
        </w:rPr>
        <w:t xml:space="preserve">Precinct comprises </w:t>
      </w:r>
      <w:r w:rsidR="00603943" w:rsidRPr="00D76257">
        <w:rPr>
          <w:rFonts w:ascii="Arial" w:hAnsi="Arial" w:cs="Arial"/>
        </w:rPr>
        <w:t xml:space="preserve">the 16.5 hectares </w:t>
      </w:r>
      <w:r w:rsidR="00591513" w:rsidRPr="00D76257">
        <w:rPr>
          <w:rFonts w:ascii="Arial" w:hAnsi="Arial" w:cs="Arial"/>
        </w:rPr>
        <w:t>re-development of the former Amcor P</w:t>
      </w:r>
      <w:r w:rsidR="00603943" w:rsidRPr="00D76257">
        <w:rPr>
          <w:rFonts w:ascii="Arial" w:hAnsi="Arial" w:cs="Arial"/>
        </w:rPr>
        <w:t xml:space="preserve">aper </w:t>
      </w:r>
      <w:r w:rsidR="00591513" w:rsidRPr="00D76257">
        <w:rPr>
          <w:rFonts w:ascii="Arial" w:hAnsi="Arial" w:cs="Arial"/>
        </w:rPr>
        <w:t>M</w:t>
      </w:r>
      <w:r w:rsidR="00603943" w:rsidRPr="00D76257">
        <w:rPr>
          <w:rFonts w:ascii="Arial" w:hAnsi="Arial" w:cs="Arial"/>
        </w:rPr>
        <w:t xml:space="preserve">ill </w:t>
      </w:r>
      <w:r w:rsidR="00591513" w:rsidRPr="00D76257">
        <w:rPr>
          <w:rFonts w:ascii="Arial" w:hAnsi="Arial" w:cs="Arial"/>
        </w:rPr>
        <w:t xml:space="preserve">site in Alphington </w:t>
      </w:r>
      <w:r w:rsidR="00603943" w:rsidRPr="00D76257">
        <w:rPr>
          <w:rFonts w:ascii="Arial" w:hAnsi="Arial" w:cs="Arial"/>
        </w:rPr>
        <w:t>into a residential community of approximately 2</w:t>
      </w:r>
      <w:r w:rsidR="00591513" w:rsidRPr="00D76257">
        <w:rPr>
          <w:rFonts w:ascii="Arial" w:hAnsi="Arial" w:cs="Arial"/>
        </w:rPr>
        <w:t>,</w:t>
      </w:r>
      <w:r w:rsidR="00603943" w:rsidRPr="00D76257">
        <w:rPr>
          <w:rFonts w:ascii="Arial" w:hAnsi="Arial" w:cs="Arial"/>
        </w:rPr>
        <w:t>500 households, three local park</w:t>
      </w:r>
      <w:r w:rsidR="00591513" w:rsidRPr="00D76257">
        <w:rPr>
          <w:rFonts w:ascii="Arial" w:hAnsi="Arial" w:cs="Arial"/>
        </w:rPr>
        <w:t>s</w:t>
      </w:r>
      <w:r w:rsidR="00603943" w:rsidRPr="00D76257">
        <w:rPr>
          <w:rFonts w:ascii="Arial" w:hAnsi="Arial" w:cs="Arial"/>
        </w:rPr>
        <w:t xml:space="preserve">, </w:t>
      </w:r>
      <w:r w:rsidR="00591513" w:rsidRPr="00D76257">
        <w:rPr>
          <w:rFonts w:ascii="Arial" w:hAnsi="Arial" w:cs="Arial"/>
        </w:rPr>
        <w:t xml:space="preserve">and </w:t>
      </w:r>
      <w:r w:rsidR="00603943" w:rsidRPr="00D76257">
        <w:rPr>
          <w:rFonts w:ascii="Arial" w:hAnsi="Arial" w:cs="Arial"/>
        </w:rPr>
        <w:t xml:space="preserve">a mix of commercial and retail spaces. </w:t>
      </w:r>
      <w:r w:rsidR="00591513" w:rsidRPr="00D76257">
        <w:rPr>
          <w:rFonts w:ascii="Arial" w:hAnsi="Arial" w:cs="Arial"/>
        </w:rPr>
        <w:t xml:space="preserve">Adjacent to </w:t>
      </w:r>
      <w:r w:rsidR="00603943" w:rsidRPr="00D76257">
        <w:rPr>
          <w:rFonts w:ascii="Arial" w:hAnsi="Arial" w:cs="Arial"/>
        </w:rPr>
        <w:t xml:space="preserve">the redevelopment </w:t>
      </w:r>
      <w:r w:rsidR="00591513" w:rsidRPr="00D76257">
        <w:rPr>
          <w:rFonts w:ascii="Arial" w:hAnsi="Arial" w:cs="Arial"/>
        </w:rPr>
        <w:t xml:space="preserve">is </w:t>
      </w:r>
      <w:r w:rsidR="00603943" w:rsidRPr="00D76257">
        <w:rPr>
          <w:rFonts w:ascii="Arial" w:hAnsi="Arial" w:cs="Arial"/>
        </w:rPr>
        <w:t>Alphington Park</w:t>
      </w:r>
      <w:r w:rsidR="00591513" w:rsidRPr="00D76257">
        <w:rPr>
          <w:rFonts w:ascii="Arial" w:hAnsi="Arial" w:cs="Arial"/>
        </w:rPr>
        <w:t xml:space="preserve">, which contains </w:t>
      </w:r>
      <w:r w:rsidR="00603943" w:rsidRPr="00D76257">
        <w:rPr>
          <w:rFonts w:ascii="Arial" w:hAnsi="Arial" w:cs="Arial"/>
        </w:rPr>
        <w:t>5.2 hectares of parkland</w:t>
      </w:r>
      <w:r w:rsidR="00592246" w:rsidRPr="00D76257">
        <w:rPr>
          <w:rFonts w:ascii="Arial" w:hAnsi="Arial" w:cs="Arial"/>
        </w:rPr>
        <w:t xml:space="preserve"> including active and passive recreation facilities. </w:t>
      </w:r>
      <w:r w:rsidR="00603943" w:rsidRPr="00D76257">
        <w:rPr>
          <w:rFonts w:ascii="Arial" w:hAnsi="Arial" w:cs="Arial"/>
        </w:rPr>
        <w:t xml:space="preserve">The </w:t>
      </w:r>
      <w:r w:rsidR="00F90267" w:rsidRPr="00D76257">
        <w:rPr>
          <w:rFonts w:ascii="Arial" w:hAnsi="Arial" w:cs="Arial"/>
        </w:rPr>
        <w:t>1.8-hectare</w:t>
      </w:r>
      <w:r w:rsidR="00592246" w:rsidRPr="00D76257">
        <w:rPr>
          <w:rFonts w:ascii="Arial" w:hAnsi="Arial" w:cs="Arial"/>
        </w:rPr>
        <w:t xml:space="preserve"> </w:t>
      </w:r>
      <w:r w:rsidR="00591513" w:rsidRPr="00D76257">
        <w:rPr>
          <w:rFonts w:ascii="Arial" w:hAnsi="Arial" w:cs="Arial"/>
        </w:rPr>
        <w:t xml:space="preserve">Alphington Park </w:t>
      </w:r>
      <w:r w:rsidR="00603943" w:rsidRPr="00D76257">
        <w:rPr>
          <w:rFonts w:ascii="Arial" w:hAnsi="Arial" w:cs="Arial"/>
        </w:rPr>
        <w:t xml:space="preserve">wetland has been revegetated in recent years to improve </w:t>
      </w:r>
      <w:r w:rsidR="008A3C6E" w:rsidRPr="00D76257">
        <w:rPr>
          <w:rFonts w:ascii="Arial" w:hAnsi="Arial" w:cs="Arial"/>
        </w:rPr>
        <w:t xml:space="preserve">performance, </w:t>
      </w:r>
      <w:r w:rsidR="00603943" w:rsidRPr="00D76257">
        <w:rPr>
          <w:rFonts w:ascii="Arial" w:hAnsi="Arial" w:cs="Arial"/>
        </w:rPr>
        <w:t xml:space="preserve">habitat and </w:t>
      </w:r>
      <w:r w:rsidR="008A3C6E" w:rsidRPr="00D76257">
        <w:rPr>
          <w:rFonts w:ascii="Arial" w:hAnsi="Arial" w:cs="Arial"/>
        </w:rPr>
        <w:t xml:space="preserve">its </w:t>
      </w:r>
      <w:r w:rsidR="00603943" w:rsidRPr="00D76257">
        <w:rPr>
          <w:rFonts w:ascii="Arial" w:hAnsi="Arial" w:cs="Arial"/>
        </w:rPr>
        <w:t xml:space="preserve">ecological value </w:t>
      </w:r>
      <w:r w:rsidR="008A3C6E" w:rsidRPr="00D76257">
        <w:rPr>
          <w:rFonts w:ascii="Arial" w:hAnsi="Arial" w:cs="Arial"/>
        </w:rPr>
        <w:t xml:space="preserve">within the </w:t>
      </w:r>
      <w:r w:rsidR="00603943" w:rsidRPr="00D76257">
        <w:rPr>
          <w:rFonts w:ascii="Arial" w:hAnsi="Arial" w:cs="Arial"/>
        </w:rPr>
        <w:t xml:space="preserve">Yarra River corridor. </w:t>
      </w:r>
      <w:r w:rsidR="00591513" w:rsidRPr="00D76257">
        <w:rPr>
          <w:rFonts w:ascii="Arial" w:hAnsi="Arial" w:cs="Arial"/>
        </w:rPr>
        <w:t xml:space="preserve">A walking trail provides access to the wetland and connectivity </w:t>
      </w:r>
      <w:r w:rsidR="00592246" w:rsidRPr="00D76257">
        <w:rPr>
          <w:rFonts w:ascii="Arial" w:hAnsi="Arial" w:cs="Arial"/>
        </w:rPr>
        <w:t xml:space="preserve">for local residents to </w:t>
      </w:r>
      <w:r w:rsidR="00591513" w:rsidRPr="00D76257">
        <w:rPr>
          <w:rFonts w:ascii="Arial" w:hAnsi="Arial" w:cs="Arial"/>
        </w:rPr>
        <w:t>the Yarra River</w:t>
      </w:r>
      <w:r w:rsidR="00592246" w:rsidRPr="00D76257">
        <w:rPr>
          <w:rFonts w:ascii="Arial" w:hAnsi="Arial" w:cs="Arial"/>
        </w:rPr>
        <w:t xml:space="preserve">. </w:t>
      </w:r>
    </w:p>
    <w:p w14:paraId="50262397" w14:textId="59B16525" w:rsidR="00603943" w:rsidRPr="00D76257" w:rsidRDefault="00603943" w:rsidP="00603943">
      <w:pPr>
        <w:rPr>
          <w:rFonts w:ascii="Arial" w:hAnsi="Arial" w:cs="Arial"/>
        </w:rPr>
      </w:pPr>
      <w:r w:rsidRPr="00D76257">
        <w:rPr>
          <w:rFonts w:ascii="Arial" w:hAnsi="Arial" w:cs="Arial"/>
          <w:b/>
        </w:rPr>
        <w:t xml:space="preserve">Opportunities and </w:t>
      </w:r>
      <w:r w:rsidR="000B4000" w:rsidRPr="00D76257">
        <w:rPr>
          <w:rFonts w:ascii="Arial" w:hAnsi="Arial" w:cs="Arial"/>
          <w:b/>
        </w:rPr>
        <w:t xml:space="preserve">Action Plan </w:t>
      </w:r>
      <w:r w:rsidRPr="00D76257">
        <w:rPr>
          <w:rFonts w:ascii="Arial" w:hAnsi="Arial" w:cs="Arial"/>
          <w:b/>
        </w:rPr>
        <w:t>with the precinct</w:t>
      </w:r>
      <w:r w:rsidRPr="00D76257">
        <w:rPr>
          <w:rFonts w:ascii="Arial" w:hAnsi="Arial" w:cs="Arial"/>
        </w:rPr>
        <w:t xml:space="preserve"> </w:t>
      </w:r>
    </w:p>
    <w:p w14:paraId="5E5D30C4" w14:textId="5C111B90" w:rsidR="008A3C6E" w:rsidRPr="00D76257" w:rsidRDefault="008A3C6E" w:rsidP="00EE1E85">
      <w:pPr>
        <w:pStyle w:val="ListParagraph"/>
        <w:keepLines/>
        <w:numPr>
          <w:ilvl w:val="0"/>
          <w:numId w:val="9"/>
        </w:numPr>
        <w:rPr>
          <w:rFonts w:ascii="Arial" w:hAnsi="Arial" w:cs="Arial"/>
        </w:rPr>
      </w:pPr>
      <w:r w:rsidRPr="00D76257">
        <w:rPr>
          <w:rFonts w:ascii="Arial" w:hAnsi="Arial" w:cs="Arial"/>
        </w:rPr>
        <w:lastRenderedPageBreak/>
        <w:t xml:space="preserve">Complete investigation into stormwater harvesting at each of the three local parks (Action </w:t>
      </w:r>
      <w:r w:rsidR="00BE6AC4" w:rsidRPr="00D76257">
        <w:rPr>
          <w:rFonts w:ascii="Arial" w:hAnsi="Arial" w:cs="Arial"/>
        </w:rPr>
        <w:t>4</w:t>
      </w:r>
      <w:r w:rsidRPr="00D76257">
        <w:rPr>
          <w:rFonts w:ascii="Arial" w:hAnsi="Arial" w:cs="Arial"/>
        </w:rPr>
        <w:t xml:space="preserve">.1). Apply for funding from Melbourne Water / Yarra Valley Water to undertake concept design and investigation into stormwater harvesting and reuse </w:t>
      </w:r>
    </w:p>
    <w:p w14:paraId="7008D326" w14:textId="2623C45A" w:rsidR="00603943" w:rsidRPr="00D76257" w:rsidRDefault="008A3C6E" w:rsidP="00EE1E85">
      <w:pPr>
        <w:pStyle w:val="ListParagraph"/>
        <w:keepLines/>
        <w:numPr>
          <w:ilvl w:val="0"/>
          <w:numId w:val="9"/>
        </w:numPr>
        <w:rPr>
          <w:rFonts w:ascii="Arial" w:hAnsi="Arial" w:cs="Arial"/>
        </w:rPr>
      </w:pPr>
      <w:r w:rsidRPr="00D76257">
        <w:rPr>
          <w:rFonts w:ascii="Arial" w:hAnsi="Arial" w:cs="Arial"/>
        </w:rPr>
        <w:t xml:space="preserve">Undertake a catchment analysis for stormwater runoff into the constructed Alphington Park wetland, current storage capacity and irrigation demand within the park. </w:t>
      </w:r>
      <w:r w:rsidR="00603943" w:rsidRPr="00D76257">
        <w:rPr>
          <w:rFonts w:ascii="Arial" w:hAnsi="Arial" w:cs="Arial"/>
        </w:rPr>
        <w:t xml:space="preserve">Advocate/partner with Yarra Valley Water </w:t>
      </w:r>
      <w:r w:rsidR="00A85972" w:rsidRPr="00D76257">
        <w:rPr>
          <w:rFonts w:ascii="Arial" w:hAnsi="Arial" w:cs="Arial"/>
        </w:rPr>
        <w:t xml:space="preserve">to understand </w:t>
      </w:r>
      <w:r w:rsidR="00603943" w:rsidRPr="00D76257">
        <w:rPr>
          <w:rFonts w:ascii="Arial" w:hAnsi="Arial" w:cs="Arial"/>
        </w:rPr>
        <w:t xml:space="preserve">potential </w:t>
      </w:r>
      <w:r w:rsidRPr="00D76257">
        <w:rPr>
          <w:rFonts w:ascii="Arial" w:hAnsi="Arial" w:cs="Arial"/>
        </w:rPr>
        <w:t xml:space="preserve">for funding of a stormwater harvesting scheme </w:t>
      </w:r>
      <w:r w:rsidR="00592246" w:rsidRPr="00D76257">
        <w:rPr>
          <w:rFonts w:ascii="Arial" w:hAnsi="Arial" w:cs="Arial"/>
        </w:rPr>
        <w:t>for Alphington Park</w:t>
      </w:r>
      <w:r w:rsidRPr="00D76257">
        <w:rPr>
          <w:rFonts w:ascii="Arial" w:hAnsi="Arial" w:cs="Arial"/>
        </w:rPr>
        <w:t xml:space="preserve"> </w:t>
      </w:r>
    </w:p>
    <w:p w14:paraId="1D995530" w14:textId="2CF737F3" w:rsidR="00603943" w:rsidRPr="00D76257" w:rsidRDefault="00603943" w:rsidP="00EE1E85">
      <w:pPr>
        <w:pStyle w:val="ListParagraph"/>
        <w:keepLines/>
        <w:numPr>
          <w:ilvl w:val="0"/>
          <w:numId w:val="9"/>
        </w:numPr>
        <w:rPr>
          <w:rFonts w:ascii="Arial" w:hAnsi="Arial" w:cs="Arial"/>
        </w:rPr>
      </w:pPr>
      <w:r w:rsidRPr="00D76257">
        <w:rPr>
          <w:rFonts w:ascii="Arial" w:hAnsi="Arial" w:cs="Arial"/>
        </w:rPr>
        <w:t xml:space="preserve">Partner with stakeholders </w:t>
      </w:r>
      <w:r w:rsidR="00A85972" w:rsidRPr="00D76257">
        <w:rPr>
          <w:rFonts w:ascii="Arial" w:hAnsi="Arial" w:cs="Arial"/>
        </w:rPr>
        <w:t xml:space="preserve">including developers to ensure best practice stormwater treatment requirements are met </w:t>
      </w:r>
      <w:r w:rsidR="00592246" w:rsidRPr="00D76257">
        <w:rPr>
          <w:rFonts w:ascii="Arial" w:hAnsi="Arial" w:cs="Arial"/>
        </w:rPr>
        <w:t xml:space="preserve">at </w:t>
      </w:r>
      <w:r w:rsidRPr="00D76257">
        <w:rPr>
          <w:rFonts w:ascii="Arial" w:hAnsi="Arial" w:cs="Arial"/>
        </w:rPr>
        <w:t>the site</w:t>
      </w:r>
      <w:r w:rsidR="00BE6AC4" w:rsidRPr="00D76257">
        <w:rPr>
          <w:rFonts w:ascii="Arial" w:hAnsi="Arial" w:cs="Arial"/>
        </w:rPr>
        <w:t xml:space="preserve"> (Action 6.4)</w:t>
      </w:r>
    </w:p>
    <w:p w14:paraId="7C8ADF82" w14:textId="232A3A79" w:rsidR="00603943" w:rsidRPr="00D76257" w:rsidRDefault="001749E5" w:rsidP="00EE1E85">
      <w:pPr>
        <w:pStyle w:val="ListParagraph"/>
        <w:keepLines/>
        <w:numPr>
          <w:ilvl w:val="0"/>
          <w:numId w:val="9"/>
        </w:numPr>
        <w:rPr>
          <w:rFonts w:ascii="Arial" w:hAnsi="Arial" w:cs="Arial"/>
        </w:rPr>
      </w:pPr>
      <w:r w:rsidRPr="00D76257">
        <w:rPr>
          <w:rFonts w:ascii="Arial" w:hAnsi="Arial" w:cs="Arial"/>
        </w:rPr>
        <w:t xml:space="preserve">Improve </w:t>
      </w:r>
      <w:r w:rsidR="00603943" w:rsidRPr="00D76257">
        <w:rPr>
          <w:rFonts w:ascii="Arial" w:hAnsi="Arial" w:cs="Arial"/>
        </w:rPr>
        <w:t xml:space="preserve">access to the existing Alphington Park </w:t>
      </w:r>
      <w:r w:rsidRPr="00D76257">
        <w:rPr>
          <w:rFonts w:ascii="Arial" w:hAnsi="Arial" w:cs="Arial"/>
        </w:rPr>
        <w:t xml:space="preserve">and Alphington Park wetland </w:t>
      </w:r>
      <w:r w:rsidR="00603943" w:rsidRPr="00D76257">
        <w:rPr>
          <w:rFonts w:ascii="Arial" w:hAnsi="Arial" w:cs="Arial"/>
        </w:rPr>
        <w:t xml:space="preserve">together with Yarra Bend </w:t>
      </w:r>
      <w:r w:rsidR="00A85972" w:rsidRPr="00D76257">
        <w:rPr>
          <w:rFonts w:ascii="Arial" w:hAnsi="Arial" w:cs="Arial"/>
        </w:rPr>
        <w:t xml:space="preserve">to enhance </w:t>
      </w:r>
      <w:r w:rsidR="00603943" w:rsidRPr="00D76257">
        <w:rPr>
          <w:rFonts w:ascii="Arial" w:hAnsi="Arial" w:cs="Arial"/>
        </w:rPr>
        <w:t xml:space="preserve">public recreation and amenity </w:t>
      </w:r>
      <w:r w:rsidR="00A85972" w:rsidRPr="00D76257">
        <w:rPr>
          <w:rFonts w:ascii="Arial" w:hAnsi="Arial" w:cs="Arial"/>
        </w:rPr>
        <w:t>with</w:t>
      </w:r>
      <w:r w:rsidR="00603943" w:rsidRPr="00D76257">
        <w:rPr>
          <w:rFonts w:ascii="Arial" w:hAnsi="Arial" w:cs="Arial"/>
        </w:rPr>
        <w:t>in the precinct</w:t>
      </w:r>
      <w:r w:rsidR="00BE6AC4" w:rsidRPr="00D76257">
        <w:rPr>
          <w:rFonts w:ascii="Arial" w:hAnsi="Arial" w:cs="Arial"/>
        </w:rPr>
        <w:t xml:space="preserve"> (Action 8.2)</w:t>
      </w:r>
    </w:p>
    <w:p w14:paraId="5E1649BD" w14:textId="4530704F" w:rsidR="007D0D06" w:rsidRPr="00D76257" w:rsidRDefault="007D0D06" w:rsidP="00EE1E85">
      <w:pPr>
        <w:pStyle w:val="ListParagraph"/>
        <w:keepLines/>
        <w:numPr>
          <w:ilvl w:val="0"/>
          <w:numId w:val="8"/>
        </w:numPr>
        <w:rPr>
          <w:rFonts w:ascii="Arial" w:hAnsi="Arial" w:cs="Arial"/>
        </w:rPr>
      </w:pPr>
      <w:r w:rsidRPr="00D76257">
        <w:rPr>
          <w:rFonts w:ascii="Arial" w:hAnsi="Arial" w:cs="Arial"/>
        </w:rPr>
        <w:br w:type="page"/>
      </w:r>
    </w:p>
    <w:p w14:paraId="2B4B13FA" w14:textId="3315CC5B" w:rsidR="007D0D06" w:rsidRPr="00D76257" w:rsidRDefault="00F90267" w:rsidP="002439A3">
      <w:pPr>
        <w:pStyle w:val="Heading2"/>
        <w:ind w:left="431" w:hanging="431"/>
        <w:rPr>
          <w:rFonts w:ascii="Arial" w:hAnsi="Arial" w:cs="Arial"/>
        </w:rPr>
      </w:pPr>
      <w:r w:rsidRPr="00D76257">
        <w:rPr>
          <w:rFonts w:ascii="Arial" w:hAnsi="Arial" w:cs="Arial"/>
        </w:rPr>
        <w:lastRenderedPageBreak/>
        <w:t xml:space="preserve"> </w:t>
      </w:r>
      <w:bookmarkStart w:id="419" w:name="_Toc38444764"/>
      <w:r w:rsidR="007D0D06" w:rsidRPr="00D76257">
        <w:rPr>
          <w:rFonts w:ascii="Arial" w:hAnsi="Arial" w:cs="Arial"/>
        </w:rPr>
        <w:t>Fitzroy Gasworks Redevelopment</w:t>
      </w:r>
      <w:bookmarkEnd w:id="419"/>
    </w:p>
    <w:p w14:paraId="7A4A39C1" w14:textId="664D9DD7" w:rsidR="007D0D06" w:rsidRPr="00D76257" w:rsidRDefault="00A85972" w:rsidP="007D0D06">
      <w:pPr>
        <w:rPr>
          <w:rFonts w:ascii="Arial" w:hAnsi="Arial" w:cs="Arial"/>
        </w:rPr>
      </w:pPr>
      <w:r w:rsidRPr="00D76257">
        <w:rPr>
          <w:rFonts w:ascii="Arial" w:hAnsi="Arial" w:cs="Arial"/>
          <w:noProof/>
          <w:lang w:eastAsia="en-AU"/>
        </w:rPr>
        <w:drawing>
          <wp:anchor distT="0" distB="0" distL="114300" distR="114300" simplePos="0" relativeHeight="251701248" behindDoc="0" locked="0" layoutInCell="1" allowOverlap="1" wp14:anchorId="2237410F" wp14:editId="32A1E8E2">
            <wp:simplePos x="0" y="0"/>
            <wp:positionH relativeFrom="column">
              <wp:posOffset>2513965</wp:posOffset>
            </wp:positionH>
            <wp:positionV relativeFrom="paragraph">
              <wp:posOffset>10795</wp:posOffset>
            </wp:positionV>
            <wp:extent cx="3084195" cy="3411855"/>
            <wp:effectExtent l="0" t="0" r="1905" b="0"/>
            <wp:wrapSquare wrapText="bothSides"/>
            <wp:docPr id="25" name="Picture 25" descr="C:\Users\dinhl\AppData\Local\Microsoft\Windows\Temporary Internet Files\Content.IE5\VJW2G2XW\map_20190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hl\AppData\Local\Microsoft\Windows\Temporary Internet Files\Content.IE5\VJW2G2XW\map_20190223.png"/>
                    <pic:cNvPicPr>
                      <a:picLocks noChangeAspect="1" noChangeArrowheads="1"/>
                    </pic:cNvPicPr>
                  </pic:nvPicPr>
                  <pic:blipFill rotWithShape="1">
                    <a:blip r:embed="rId28" cstate="screen">
                      <a:extLst>
                        <a:ext uri="{28A0092B-C50C-407E-A947-70E740481C1C}">
                          <a14:useLocalDpi xmlns:a14="http://schemas.microsoft.com/office/drawing/2010/main" val="0"/>
                        </a:ext>
                      </a:extLst>
                    </a:blip>
                    <a:srcRect b="-1068"/>
                    <a:stretch/>
                  </pic:blipFill>
                  <pic:spPr bwMode="auto">
                    <a:xfrm>
                      <a:off x="0" y="0"/>
                      <a:ext cx="3084195" cy="3411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06" w:rsidRPr="00D76257">
        <w:rPr>
          <w:rFonts w:ascii="Arial" w:hAnsi="Arial" w:cs="Arial"/>
        </w:rPr>
        <w:t xml:space="preserve">The former four hectares Gasworks site, located in the heart of Fitzroy will be transformed into a </w:t>
      </w:r>
      <w:r w:rsidR="00F90267" w:rsidRPr="00D76257">
        <w:rPr>
          <w:rFonts w:ascii="Arial" w:hAnsi="Arial" w:cs="Arial"/>
        </w:rPr>
        <w:t>mixed-use</w:t>
      </w:r>
      <w:r w:rsidR="007D0D06" w:rsidRPr="00D76257">
        <w:rPr>
          <w:rFonts w:ascii="Arial" w:hAnsi="Arial" w:cs="Arial"/>
        </w:rPr>
        <w:t xml:space="preserve"> precinct comprising residences, a school and small businesses as well as open spaces. The development is being managed by Development Victoria (DV). Drainage on the site currently runs through the site towards Alexandra Parade and ultimately discharges into the Merri Creek where it converges into the Yarra River. </w:t>
      </w:r>
    </w:p>
    <w:p w14:paraId="049F7AD1" w14:textId="54207736" w:rsidR="007D0D06" w:rsidRPr="00D76257" w:rsidRDefault="007D0D06" w:rsidP="007D0D06">
      <w:pPr>
        <w:rPr>
          <w:rFonts w:ascii="Arial" w:hAnsi="Arial" w:cs="Arial"/>
          <w:b/>
        </w:rPr>
      </w:pPr>
      <w:r w:rsidRPr="00D76257">
        <w:rPr>
          <w:rFonts w:ascii="Arial" w:hAnsi="Arial" w:cs="Arial"/>
          <w:b/>
        </w:rPr>
        <w:t xml:space="preserve">Opportunities and Action Plan with the precinct </w:t>
      </w:r>
    </w:p>
    <w:p w14:paraId="5A77FF10" w14:textId="482D1DD3" w:rsidR="005C03B1" w:rsidRPr="00D76257" w:rsidRDefault="007D0D06" w:rsidP="007D0D06">
      <w:pPr>
        <w:rPr>
          <w:rFonts w:ascii="Arial" w:hAnsi="Arial" w:cs="Arial"/>
        </w:rPr>
      </w:pPr>
      <w:r w:rsidRPr="00D76257">
        <w:rPr>
          <w:rFonts w:ascii="Arial" w:hAnsi="Arial" w:cs="Arial"/>
        </w:rPr>
        <w:t xml:space="preserve">The site has a very compact footprint which provides challenges in supplying non-potable, alternative water to the site. We are working closely with stakeholders to develop an IWM approach for this precinct that includes: </w:t>
      </w:r>
    </w:p>
    <w:p w14:paraId="66C2005B" w14:textId="1AED9C36" w:rsidR="007D0D06" w:rsidRPr="00D76257" w:rsidRDefault="00A85972" w:rsidP="00EE1E85">
      <w:pPr>
        <w:pStyle w:val="ListParagraph"/>
        <w:numPr>
          <w:ilvl w:val="0"/>
          <w:numId w:val="19"/>
        </w:numPr>
        <w:rPr>
          <w:rFonts w:ascii="Arial" w:hAnsi="Arial" w:cs="Arial"/>
        </w:rPr>
      </w:pPr>
      <w:r w:rsidRPr="00D76257">
        <w:rPr>
          <w:rFonts w:ascii="Arial" w:hAnsi="Arial" w:cs="Arial"/>
        </w:rPr>
        <w:t>Include a r</w:t>
      </w:r>
      <w:r w:rsidR="007D0D06" w:rsidRPr="00D76257">
        <w:rPr>
          <w:rFonts w:ascii="Arial" w:hAnsi="Arial" w:cs="Arial"/>
        </w:rPr>
        <w:t xml:space="preserve">equirement for rainwater </w:t>
      </w:r>
      <w:r w:rsidRPr="00D76257">
        <w:rPr>
          <w:rFonts w:ascii="Arial" w:hAnsi="Arial" w:cs="Arial"/>
        </w:rPr>
        <w:t xml:space="preserve">harvesting and reuse </w:t>
      </w:r>
      <w:r w:rsidR="007D0D06" w:rsidRPr="00D76257">
        <w:rPr>
          <w:rFonts w:ascii="Arial" w:hAnsi="Arial" w:cs="Arial"/>
        </w:rPr>
        <w:t xml:space="preserve">within buildings for non-potable reuse and to </w:t>
      </w:r>
      <w:r w:rsidRPr="00D76257">
        <w:rPr>
          <w:rFonts w:ascii="Arial" w:hAnsi="Arial" w:cs="Arial"/>
        </w:rPr>
        <w:t>meet best practice runoff requirements</w:t>
      </w:r>
      <w:r w:rsidR="00BE6AC4" w:rsidRPr="00D76257">
        <w:rPr>
          <w:rFonts w:ascii="Arial" w:hAnsi="Arial" w:cs="Arial"/>
        </w:rPr>
        <w:t xml:space="preserve"> (Action 2.2)</w:t>
      </w:r>
    </w:p>
    <w:p w14:paraId="3B94916E" w14:textId="2611FB97" w:rsidR="007D0D06" w:rsidRPr="00D76257" w:rsidRDefault="007D0D06" w:rsidP="00EE1E85">
      <w:pPr>
        <w:pStyle w:val="ListParagraph"/>
        <w:keepLines/>
        <w:numPr>
          <w:ilvl w:val="0"/>
          <w:numId w:val="10"/>
        </w:numPr>
        <w:rPr>
          <w:rFonts w:ascii="Arial" w:hAnsi="Arial" w:cs="Arial"/>
        </w:rPr>
      </w:pPr>
      <w:r w:rsidRPr="00D76257">
        <w:rPr>
          <w:rFonts w:ascii="Arial" w:hAnsi="Arial" w:cs="Arial"/>
        </w:rPr>
        <w:lastRenderedPageBreak/>
        <w:t xml:space="preserve">Strategically design and upgrade the drainage network to achieve a net decrease in stormwater </w:t>
      </w:r>
      <w:r w:rsidR="00BE6AC4" w:rsidRPr="00D76257">
        <w:rPr>
          <w:rFonts w:ascii="Arial" w:hAnsi="Arial" w:cs="Arial"/>
        </w:rPr>
        <w:t xml:space="preserve">volume </w:t>
      </w:r>
      <w:r w:rsidRPr="00D76257">
        <w:rPr>
          <w:rFonts w:ascii="Arial" w:hAnsi="Arial" w:cs="Arial"/>
        </w:rPr>
        <w:t xml:space="preserve">discharge to the Alexandra Parade Main Drain while </w:t>
      </w:r>
      <w:r w:rsidR="00A85972" w:rsidRPr="00D76257">
        <w:rPr>
          <w:rFonts w:ascii="Arial" w:hAnsi="Arial" w:cs="Arial"/>
        </w:rPr>
        <w:t xml:space="preserve">containing the </w:t>
      </w:r>
      <w:r w:rsidRPr="00D76257">
        <w:rPr>
          <w:rFonts w:ascii="Arial" w:hAnsi="Arial" w:cs="Arial"/>
        </w:rPr>
        <w:t>1 in 10 ARI</w:t>
      </w:r>
      <w:r w:rsidR="00A85972" w:rsidRPr="00D76257">
        <w:rPr>
          <w:rFonts w:ascii="Arial" w:hAnsi="Arial" w:cs="Arial"/>
        </w:rPr>
        <w:t xml:space="preserve"> event</w:t>
      </w:r>
    </w:p>
    <w:p w14:paraId="4D9BF1CA" w14:textId="680E2362" w:rsidR="007D0D06" w:rsidRPr="00D76257" w:rsidRDefault="007D0D06" w:rsidP="00EE1E85">
      <w:pPr>
        <w:pStyle w:val="ListParagraph"/>
        <w:keepLines/>
        <w:numPr>
          <w:ilvl w:val="0"/>
          <w:numId w:val="10"/>
        </w:numPr>
        <w:rPr>
          <w:rFonts w:ascii="Arial" w:hAnsi="Arial" w:cs="Arial"/>
        </w:rPr>
      </w:pPr>
      <w:r w:rsidRPr="00D76257">
        <w:rPr>
          <w:rFonts w:ascii="Arial" w:hAnsi="Arial" w:cs="Arial"/>
        </w:rPr>
        <w:t xml:space="preserve">Developer to </w:t>
      </w:r>
      <w:r w:rsidR="008A3C6E" w:rsidRPr="00D76257">
        <w:rPr>
          <w:rFonts w:ascii="Arial" w:hAnsi="Arial" w:cs="Arial"/>
        </w:rPr>
        <w:t xml:space="preserve">maintain </w:t>
      </w:r>
      <w:r w:rsidRPr="00D76257">
        <w:rPr>
          <w:rFonts w:ascii="Arial" w:hAnsi="Arial" w:cs="Arial"/>
        </w:rPr>
        <w:t>ground level</w:t>
      </w:r>
      <w:r w:rsidR="008A3C6E" w:rsidRPr="00D76257">
        <w:rPr>
          <w:rFonts w:ascii="Arial" w:hAnsi="Arial" w:cs="Arial"/>
        </w:rPr>
        <w:t>s</w:t>
      </w:r>
      <w:r w:rsidRPr="00D76257">
        <w:rPr>
          <w:rFonts w:ascii="Arial" w:hAnsi="Arial" w:cs="Arial"/>
        </w:rPr>
        <w:t xml:space="preserve"> 300mm above flood level</w:t>
      </w:r>
    </w:p>
    <w:p w14:paraId="7297C180" w14:textId="479C7AB8" w:rsidR="007D0D06" w:rsidRPr="00D76257" w:rsidRDefault="008A3C6E" w:rsidP="00EE1E85">
      <w:pPr>
        <w:pStyle w:val="ListParagraph"/>
        <w:keepLines/>
        <w:numPr>
          <w:ilvl w:val="0"/>
          <w:numId w:val="10"/>
        </w:numPr>
        <w:rPr>
          <w:rFonts w:ascii="Arial" w:hAnsi="Arial" w:cs="Arial"/>
        </w:rPr>
      </w:pPr>
      <w:r w:rsidRPr="00D76257">
        <w:rPr>
          <w:rFonts w:ascii="Arial" w:hAnsi="Arial" w:cs="Arial"/>
        </w:rPr>
        <w:t xml:space="preserve">Ensure building and landscape treatments meet best practice and Council policy requirements of </w:t>
      </w:r>
      <w:r w:rsidR="007D0D06" w:rsidRPr="00D76257">
        <w:rPr>
          <w:rFonts w:ascii="Arial" w:hAnsi="Arial" w:cs="Arial"/>
        </w:rPr>
        <w:t>minimis</w:t>
      </w:r>
      <w:r w:rsidRPr="00D76257">
        <w:rPr>
          <w:rFonts w:ascii="Arial" w:hAnsi="Arial" w:cs="Arial"/>
        </w:rPr>
        <w:t xml:space="preserve">ing </w:t>
      </w:r>
      <w:r w:rsidR="007D0D06" w:rsidRPr="00D76257">
        <w:rPr>
          <w:rFonts w:ascii="Arial" w:hAnsi="Arial" w:cs="Arial"/>
        </w:rPr>
        <w:t>runoff and maximis</w:t>
      </w:r>
      <w:r w:rsidRPr="00D76257">
        <w:rPr>
          <w:rFonts w:ascii="Arial" w:hAnsi="Arial" w:cs="Arial"/>
        </w:rPr>
        <w:t xml:space="preserve">ing </w:t>
      </w:r>
      <w:r w:rsidR="007D0D06" w:rsidRPr="00D76257">
        <w:rPr>
          <w:rFonts w:ascii="Arial" w:hAnsi="Arial" w:cs="Arial"/>
        </w:rPr>
        <w:t>water reuse.</w:t>
      </w:r>
      <w:r w:rsidRPr="00D76257">
        <w:rPr>
          <w:rFonts w:ascii="Arial" w:hAnsi="Arial" w:cs="Arial"/>
        </w:rPr>
        <w:t xml:space="preserve"> Incorporate assets to reduce flood risk where possible and appropriate</w:t>
      </w:r>
    </w:p>
    <w:p w14:paraId="42E733A7" w14:textId="288E7A9E" w:rsidR="007D0D06" w:rsidRPr="00D76257" w:rsidRDefault="007D0D06" w:rsidP="00EE1E85">
      <w:pPr>
        <w:pStyle w:val="ListParagraph"/>
        <w:keepLines/>
        <w:numPr>
          <w:ilvl w:val="0"/>
          <w:numId w:val="10"/>
        </w:numPr>
        <w:rPr>
          <w:rFonts w:ascii="Arial" w:hAnsi="Arial" w:cs="Arial"/>
        </w:rPr>
      </w:pPr>
      <w:r w:rsidRPr="00D76257">
        <w:rPr>
          <w:rFonts w:ascii="Arial" w:hAnsi="Arial" w:cs="Arial"/>
        </w:rPr>
        <w:t>Educate community on the use of water in surrounding landscape by installing signage and information boards</w:t>
      </w:r>
      <w:r w:rsidR="00BE6AC4" w:rsidRPr="00D76257">
        <w:rPr>
          <w:rFonts w:ascii="Arial" w:hAnsi="Arial" w:cs="Arial"/>
        </w:rPr>
        <w:t xml:space="preserve"> (Action 10.2)</w:t>
      </w:r>
    </w:p>
    <w:p w14:paraId="5959DA0A" w14:textId="17D6C585" w:rsidR="007D0D06" w:rsidRPr="00D76257" w:rsidRDefault="007D0D06" w:rsidP="00EE1E85">
      <w:pPr>
        <w:pStyle w:val="ListParagraph"/>
        <w:keepLines/>
        <w:numPr>
          <w:ilvl w:val="0"/>
          <w:numId w:val="10"/>
        </w:numPr>
        <w:rPr>
          <w:rFonts w:ascii="Arial" w:hAnsi="Arial" w:cs="Arial"/>
        </w:rPr>
      </w:pPr>
      <w:r w:rsidRPr="00D76257">
        <w:rPr>
          <w:rFonts w:ascii="Arial" w:hAnsi="Arial" w:cs="Arial"/>
        </w:rPr>
        <w:t xml:space="preserve">Advocate with Education Victoria to incorporate water reuse </w:t>
      </w:r>
      <w:r w:rsidR="008A3C6E" w:rsidRPr="00D76257">
        <w:rPr>
          <w:rFonts w:ascii="Arial" w:hAnsi="Arial" w:cs="Arial"/>
        </w:rPr>
        <w:t xml:space="preserve">as part of </w:t>
      </w:r>
      <w:r w:rsidRPr="00D76257">
        <w:rPr>
          <w:rFonts w:ascii="Arial" w:hAnsi="Arial" w:cs="Arial"/>
        </w:rPr>
        <w:t xml:space="preserve">school sustainability initiatives e.g. collecting </w:t>
      </w:r>
      <w:r w:rsidR="008A3C6E" w:rsidRPr="00D76257">
        <w:rPr>
          <w:rFonts w:ascii="Arial" w:hAnsi="Arial" w:cs="Arial"/>
        </w:rPr>
        <w:t xml:space="preserve">rainwater </w:t>
      </w:r>
      <w:r w:rsidRPr="00D76257">
        <w:rPr>
          <w:rFonts w:ascii="Arial" w:hAnsi="Arial" w:cs="Arial"/>
        </w:rPr>
        <w:t>for garden irrigation</w:t>
      </w:r>
    </w:p>
    <w:p w14:paraId="6E689DEA" w14:textId="175B3BCE" w:rsidR="007D0D06" w:rsidRPr="00D76257" w:rsidRDefault="00A85972" w:rsidP="00EE1E85">
      <w:pPr>
        <w:pStyle w:val="ListParagraph"/>
        <w:keepLines/>
        <w:numPr>
          <w:ilvl w:val="0"/>
          <w:numId w:val="10"/>
        </w:numPr>
        <w:rPr>
          <w:rFonts w:ascii="Arial" w:hAnsi="Arial" w:cs="Arial"/>
        </w:rPr>
      </w:pPr>
      <w:r w:rsidRPr="00D76257">
        <w:rPr>
          <w:rFonts w:ascii="Arial" w:hAnsi="Arial" w:cs="Arial"/>
        </w:rPr>
        <w:t xml:space="preserve">Collaborate with City </w:t>
      </w:r>
      <w:r w:rsidR="007D0D06" w:rsidRPr="00D76257">
        <w:rPr>
          <w:rFonts w:ascii="Arial" w:hAnsi="Arial" w:cs="Arial"/>
        </w:rPr>
        <w:t xml:space="preserve">West Water </w:t>
      </w:r>
      <w:r w:rsidR="00BE6AC4" w:rsidRPr="00D76257">
        <w:rPr>
          <w:rFonts w:ascii="Arial" w:hAnsi="Arial" w:cs="Arial"/>
        </w:rPr>
        <w:t xml:space="preserve">and Melbourne Water </w:t>
      </w:r>
      <w:r w:rsidR="007D0D06" w:rsidRPr="00D76257">
        <w:rPr>
          <w:rFonts w:ascii="Arial" w:hAnsi="Arial" w:cs="Arial"/>
        </w:rPr>
        <w:t>for support in investigating IWM solutions for the site</w:t>
      </w:r>
      <w:r w:rsidR="00F90267" w:rsidRPr="00D76257">
        <w:rPr>
          <w:rFonts w:ascii="Arial" w:hAnsi="Arial" w:cs="Arial"/>
        </w:rPr>
        <w:t>.</w:t>
      </w:r>
      <w:r w:rsidR="007D0D06" w:rsidRPr="00D76257">
        <w:rPr>
          <w:rFonts w:ascii="Arial" w:hAnsi="Arial" w:cs="Arial"/>
        </w:rPr>
        <w:br w:type="page"/>
      </w:r>
    </w:p>
    <w:p w14:paraId="0226B690" w14:textId="3CD64839" w:rsidR="007D0D06" w:rsidRPr="00D76257" w:rsidRDefault="007D0D06" w:rsidP="002439A3">
      <w:pPr>
        <w:pStyle w:val="Heading2"/>
        <w:ind w:left="431" w:hanging="431"/>
        <w:rPr>
          <w:rFonts w:ascii="Arial" w:hAnsi="Arial" w:cs="Arial"/>
        </w:rPr>
      </w:pPr>
      <w:bookmarkStart w:id="420" w:name="_Toc32306643"/>
      <w:bookmarkStart w:id="421" w:name="_Toc32323413"/>
      <w:bookmarkEnd w:id="420"/>
      <w:bookmarkEnd w:id="421"/>
      <w:r w:rsidRPr="00D76257">
        <w:rPr>
          <w:rFonts w:ascii="Arial" w:hAnsi="Arial" w:cs="Arial"/>
        </w:rPr>
        <w:lastRenderedPageBreak/>
        <w:t xml:space="preserve"> </w:t>
      </w:r>
      <w:bookmarkStart w:id="422" w:name="_Toc32306644"/>
      <w:bookmarkStart w:id="423" w:name="_Toc32323414"/>
      <w:bookmarkStart w:id="424" w:name="_Toc38444765"/>
      <w:bookmarkEnd w:id="422"/>
      <w:bookmarkEnd w:id="423"/>
      <w:r w:rsidRPr="00D76257">
        <w:rPr>
          <w:rFonts w:ascii="Arial" w:hAnsi="Arial" w:cs="Arial"/>
        </w:rPr>
        <w:t>Burnley Golf Course and Kevin Bartlett Reserve</w:t>
      </w:r>
      <w:bookmarkEnd w:id="424"/>
      <w:r w:rsidRPr="00D76257">
        <w:rPr>
          <w:rFonts w:ascii="Arial" w:hAnsi="Arial" w:cs="Arial"/>
        </w:rPr>
        <w:t xml:space="preserve">  </w:t>
      </w:r>
    </w:p>
    <w:p w14:paraId="2236572E" w14:textId="76909B6C" w:rsidR="007D0D06" w:rsidRPr="00D76257" w:rsidRDefault="007D0D06" w:rsidP="00F90267">
      <w:pPr>
        <w:rPr>
          <w:rFonts w:ascii="Arial" w:hAnsi="Arial" w:cs="Arial"/>
        </w:rPr>
      </w:pPr>
      <w:r w:rsidRPr="00D76257">
        <w:rPr>
          <w:rFonts w:ascii="Arial" w:hAnsi="Arial" w:cs="Arial"/>
        </w:rPr>
        <w:t xml:space="preserve">Burnley Golf Course is a 13 hectare, nine-hole golf course and the Kevin Bartlett Reserve is a </w:t>
      </w:r>
      <w:r w:rsidR="00F90267" w:rsidRPr="00D76257">
        <w:rPr>
          <w:rFonts w:ascii="Arial" w:hAnsi="Arial" w:cs="Arial"/>
        </w:rPr>
        <w:t>10.5-hectare</w:t>
      </w:r>
      <w:r w:rsidRPr="00D76257">
        <w:rPr>
          <w:rFonts w:ascii="Arial" w:hAnsi="Arial" w:cs="Arial"/>
        </w:rPr>
        <w:t>, high-profile sporting complex located in the suburb of Burnley. The Reserve has five sporting ovals, multi-purpose nets and pavilions that support a number of sports and activities and is also home to Richmond Senior Soccer Club.</w:t>
      </w:r>
    </w:p>
    <w:p w14:paraId="19BB4147" w14:textId="30655355" w:rsidR="007D0D06" w:rsidRPr="00D76257" w:rsidRDefault="007D0D06" w:rsidP="00F90267">
      <w:pPr>
        <w:rPr>
          <w:rFonts w:ascii="Arial" w:hAnsi="Arial" w:cs="Arial"/>
        </w:rPr>
      </w:pPr>
      <w:r w:rsidRPr="00D76257">
        <w:rPr>
          <w:rFonts w:ascii="Arial" w:eastAsia="Arial" w:hAnsi="Arial" w:cs="Arial"/>
          <w:noProof/>
          <w:sz w:val="20"/>
          <w:szCs w:val="20"/>
          <w:lang w:eastAsia="en-AU"/>
        </w:rPr>
        <w:drawing>
          <wp:anchor distT="0" distB="0" distL="0" distR="0" simplePos="0" relativeHeight="251703296" behindDoc="0" locked="0" layoutInCell="1" allowOverlap="1" wp14:anchorId="4463C081" wp14:editId="2035B825">
            <wp:simplePos x="0" y="0"/>
            <wp:positionH relativeFrom="margin">
              <wp:align>left</wp:align>
            </wp:positionH>
            <wp:positionV relativeFrom="paragraph">
              <wp:posOffset>765810</wp:posOffset>
            </wp:positionV>
            <wp:extent cx="5854065" cy="2261870"/>
            <wp:effectExtent l="0" t="0" r="0" b="5080"/>
            <wp:wrapTopAndBottom/>
            <wp:docPr id="2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9" cstate="email">
                      <a:extLst>
                        <a:ext uri="{28A0092B-C50C-407E-A947-70E740481C1C}">
                          <a14:useLocalDpi xmlns:a14="http://schemas.microsoft.com/office/drawing/2010/main"/>
                        </a:ext>
                      </a:extLst>
                    </a:blip>
                    <a:stretch>
                      <a:fillRect/>
                    </a:stretch>
                  </pic:blipFill>
                  <pic:spPr>
                    <a:xfrm>
                      <a:off x="0" y="0"/>
                      <a:ext cx="5854065" cy="2261870"/>
                    </a:xfrm>
                    <a:prstGeom prst="rect">
                      <a:avLst/>
                    </a:prstGeom>
                  </pic:spPr>
                </pic:pic>
              </a:graphicData>
            </a:graphic>
            <wp14:sizeRelH relativeFrom="margin">
              <wp14:pctWidth>0</wp14:pctWidth>
            </wp14:sizeRelH>
            <wp14:sizeRelV relativeFrom="margin">
              <wp14:pctHeight>0</wp14:pctHeight>
            </wp14:sizeRelV>
          </wp:anchor>
        </w:drawing>
      </w:r>
      <w:r w:rsidRPr="00D76257">
        <w:rPr>
          <w:rFonts w:ascii="Arial" w:hAnsi="Arial" w:cs="Arial"/>
        </w:rPr>
        <w:t>The site is bounded by the Monash Freeway to the south and Swan St. is within proximity of their northern boundaries. Both sites are managed by Council and have a combined annual water consumption of 30ML/year.</w:t>
      </w:r>
    </w:p>
    <w:p w14:paraId="3FC408CD" w14:textId="207DE3BE" w:rsidR="007D0D06" w:rsidRPr="00D76257" w:rsidRDefault="007D0D06" w:rsidP="007D0D06">
      <w:pPr>
        <w:rPr>
          <w:rFonts w:ascii="Arial" w:hAnsi="Arial" w:cs="Arial"/>
          <w:b/>
        </w:rPr>
      </w:pPr>
      <w:r w:rsidRPr="00D76257">
        <w:rPr>
          <w:rFonts w:ascii="Arial" w:hAnsi="Arial" w:cs="Arial"/>
          <w:b/>
        </w:rPr>
        <w:t xml:space="preserve">Opportunities and Action Plan with the precinct </w:t>
      </w:r>
    </w:p>
    <w:p w14:paraId="31DE9E18" w14:textId="22DB0D1A" w:rsidR="007D0D06" w:rsidRPr="00D76257" w:rsidRDefault="007D0D06" w:rsidP="005C03B1">
      <w:pPr>
        <w:rPr>
          <w:rFonts w:ascii="Arial" w:hAnsi="Arial" w:cs="Arial"/>
        </w:rPr>
      </w:pPr>
      <w:r w:rsidRPr="00D76257">
        <w:rPr>
          <w:rFonts w:ascii="Arial" w:hAnsi="Arial" w:cs="Arial"/>
        </w:rPr>
        <w:lastRenderedPageBreak/>
        <w:t>Council, in partnership with Melbourne University are investigating and trialling the use of permeable surfaces and biofiltration systems that incorporate reused rubber tyres for the re-development of the onsite carparks to treat surface runoff and provide stormwater for the irrigation of Burnley Golf Course.</w:t>
      </w:r>
    </w:p>
    <w:p w14:paraId="27C018E4" w14:textId="4892731D" w:rsidR="005C03B1" w:rsidRPr="00D76257" w:rsidRDefault="005C03B1" w:rsidP="005C03B1">
      <w:pPr>
        <w:rPr>
          <w:rFonts w:ascii="Arial" w:hAnsi="Arial" w:cs="Arial"/>
        </w:rPr>
      </w:pPr>
      <w:r w:rsidRPr="00D76257">
        <w:rPr>
          <w:rFonts w:ascii="Arial" w:hAnsi="Arial" w:cs="Arial"/>
        </w:rPr>
        <w:t>The Action Plan for Burnley Golf Course and Kevin Bartlett Reserve will entail:</w:t>
      </w:r>
    </w:p>
    <w:p w14:paraId="6546BED3" w14:textId="6D723794" w:rsidR="005C03B1" w:rsidRPr="00D76257" w:rsidRDefault="00A85972" w:rsidP="00EE1E85">
      <w:pPr>
        <w:pStyle w:val="ListParagraph"/>
        <w:keepLines/>
        <w:numPr>
          <w:ilvl w:val="0"/>
          <w:numId w:val="10"/>
        </w:numPr>
        <w:rPr>
          <w:rFonts w:ascii="Arial" w:hAnsi="Arial" w:cs="Arial"/>
        </w:rPr>
      </w:pPr>
      <w:r w:rsidRPr="00D76257">
        <w:rPr>
          <w:rFonts w:ascii="Arial" w:hAnsi="Arial" w:cs="Arial"/>
        </w:rPr>
        <w:t xml:space="preserve">Co-ordinate </w:t>
      </w:r>
      <w:r w:rsidR="008A3C6E" w:rsidRPr="00D76257">
        <w:rPr>
          <w:rFonts w:ascii="Arial" w:hAnsi="Arial" w:cs="Arial"/>
        </w:rPr>
        <w:t xml:space="preserve">and develop </w:t>
      </w:r>
      <w:r w:rsidRPr="00D76257">
        <w:rPr>
          <w:rFonts w:ascii="Arial" w:hAnsi="Arial" w:cs="Arial"/>
        </w:rPr>
        <w:t xml:space="preserve">a </w:t>
      </w:r>
      <w:r w:rsidR="005C03B1" w:rsidRPr="00D76257">
        <w:rPr>
          <w:rFonts w:ascii="Arial" w:hAnsi="Arial" w:cs="Arial"/>
        </w:rPr>
        <w:t xml:space="preserve">flood evacuation plan for Kevin Bartlett Reserve with SES </w:t>
      </w:r>
      <w:r w:rsidR="00BE6AC4" w:rsidRPr="00D76257">
        <w:rPr>
          <w:rFonts w:ascii="Arial" w:hAnsi="Arial" w:cs="Arial"/>
        </w:rPr>
        <w:t>(Action 7.1)</w:t>
      </w:r>
    </w:p>
    <w:p w14:paraId="66139F02" w14:textId="6B748805" w:rsidR="005C03B1" w:rsidRPr="00D76257" w:rsidRDefault="008A3C6E" w:rsidP="00EE1E85">
      <w:pPr>
        <w:pStyle w:val="ListParagraph"/>
        <w:keepLines/>
        <w:numPr>
          <w:ilvl w:val="0"/>
          <w:numId w:val="10"/>
        </w:numPr>
        <w:rPr>
          <w:rFonts w:ascii="Arial" w:hAnsi="Arial" w:cs="Arial"/>
        </w:rPr>
      </w:pPr>
      <w:r w:rsidRPr="00D76257">
        <w:rPr>
          <w:rFonts w:ascii="Arial" w:hAnsi="Arial" w:cs="Arial"/>
        </w:rPr>
        <w:t>Undertake a s</w:t>
      </w:r>
      <w:r w:rsidR="005C03B1" w:rsidRPr="00D76257">
        <w:rPr>
          <w:rFonts w:ascii="Arial" w:hAnsi="Arial" w:cs="Arial"/>
        </w:rPr>
        <w:t xml:space="preserve">tormwater quality assessment and </w:t>
      </w:r>
      <w:r w:rsidR="00A85972" w:rsidRPr="00D76257">
        <w:rPr>
          <w:rFonts w:ascii="Arial" w:hAnsi="Arial" w:cs="Arial"/>
        </w:rPr>
        <w:t xml:space="preserve">consider </w:t>
      </w:r>
      <w:r w:rsidR="005C03B1" w:rsidRPr="00D76257">
        <w:rPr>
          <w:rFonts w:ascii="Arial" w:hAnsi="Arial" w:cs="Arial"/>
        </w:rPr>
        <w:t>monitoring program</w:t>
      </w:r>
    </w:p>
    <w:p w14:paraId="297E8CD6" w14:textId="50C231AC" w:rsidR="00A85972" w:rsidRPr="00D76257" w:rsidRDefault="008A3C6E" w:rsidP="00EE1E85">
      <w:pPr>
        <w:pStyle w:val="ListParagraph"/>
        <w:keepLines/>
        <w:numPr>
          <w:ilvl w:val="0"/>
          <w:numId w:val="10"/>
        </w:numPr>
        <w:rPr>
          <w:rFonts w:ascii="Arial" w:hAnsi="Arial" w:cs="Arial"/>
        </w:rPr>
      </w:pPr>
      <w:r w:rsidRPr="00D76257">
        <w:rPr>
          <w:rFonts w:ascii="Arial" w:hAnsi="Arial" w:cs="Arial"/>
        </w:rPr>
        <w:t xml:space="preserve">Undertake a feasibility assessment </w:t>
      </w:r>
      <w:r w:rsidR="00A85972" w:rsidRPr="00D76257">
        <w:rPr>
          <w:rFonts w:ascii="Arial" w:hAnsi="Arial" w:cs="Arial"/>
        </w:rPr>
        <w:t xml:space="preserve">for stormwater harvesting and reuse </w:t>
      </w:r>
      <w:r w:rsidRPr="00D76257">
        <w:rPr>
          <w:rFonts w:ascii="Arial" w:hAnsi="Arial" w:cs="Arial"/>
        </w:rPr>
        <w:t xml:space="preserve">across both open spaces. If feasible, construct a stormwater harvesting system to and supply irrigation to the precinct. Incorporate flood mitigation opportunities where possible </w:t>
      </w:r>
    </w:p>
    <w:p w14:paraId="699063B5" w14:textId="423D7C33" w:rsidR="005C03B1" w:rsidRPr="00D76257" w:rsidRDefault="008A3C6E" w:rsidP="00EE1E85">
      <w:pPr>
        <w:pStyle w:val="ListParagraph"/>
        <w:keepLines/>
        <w:numPr>
          <w:ilvl w:val="0"/>
          <w:numId w:val="10"/>
        </w:numPr>
        <w:rPr>
          <w:rFonts w:ascii="Arial" w:hAnsi="Arial" w:cs="Arial"/>
        </w:rPr>
      </w:pPr>
      <w:r w:rsidRPr="00D76257">
        <w:rPr>
          <w:rFonts w:ascii="Arial" w:hAnsi="Arial" w:cs="Arial"/>
        </w:rPr>
        <w:t xml:space="preserve">Collaborate with </w:t>
      </w:r>
      <w:r w:rsidR="005C03B1" w:rsidRPr="00D76257">
        <w:rPr>
          <w:rFonts w:ascii="Arial" w:hAnsi="Arial" w:cs="Arial"/>
        </w:rPr>
        <w:t xml:space="preserve">Melbourne Water </w:t>
      </w:r>
      <w:r w:rsidRPr="00D76257">
        <w:rPr>
          <w:rFonts w:ascii="Arial" w:hAnsi="Arial" w:cs="Arial"/>
        </w:rPr>
        <w:t>to incorporate flood mitigation infrastructure as required</w:t>
      </w:r>
      <w:r w:rsidR="005C03B1" w:rsidRPr="00D76257">
        <w:rPr>
          <w:rFonts w:ascii="Arial" w:hAnsi="Arial" w:cs="Arial"/>
        </w:rPr>
        <w:t xml:space="preserve"> </w:t>
      </w:r>
    </w:p>
    <w:p w14:paraId="2A272FCD" w14:textId="51CB0899" w:rsidR="00993C74" w:rsidRPr="00D76257" w:rsidRDefault="008A3C6E" w:rsidP="00EE1E85">
      <w:pPr>
        <w:pStyle w:val="ListParagraph"/>
        <w:keepLines/>
        <w:numPr>
          <w:ilvl w:val="0"/>
          <w:numId w:val="10"/>
        </w:numPr>
        <w:rPr>
          <w:rFonts w:ascii="Arial" w:hAnsi="Arial" w:cs="Arial"/>
        </w:rPr>
      </w:pPr>
      <w:r w:rsidRPr="00D76257">
        <w:rPr>
          <w:rFonts w:ascii="Arial" w:hAnsi="Arial" w:cs="Arial"/>
        </w:rPr>
        <w:lastRenderedPageBreak/>
        <w:t xml:space="preserve">Investigate opportunities for partnerships and funding to investigate a reduction in the nutrient pollution entering the </w:t>
      </w:r>
      <w:r w:rsidR="005C03B1" w:rsidRPr="00D76257">
        <w:rPr>
          <w:rFonts w:ascii="Arial" w:hAnsi="Arial" w:cs="Arial"/>
        </w:rPr>
        <w:t xml:space="preserve">Yarra </w:t>
      </w:r>
      <w:r w:rsidRPr="00D76257">
        <w:rPr>
          <w:rFonts w:ascii="Arial" w:hAnsi="Arial" w:cs="Arial"/>
        </w:rPr>
        <w:t xml:space="preserve">(including the </w:t>
      </w:r>
      <w:r w:rsidR="005C03B1" w:rsidRPr="00D76257">
        <w:rPr>
          <w:rFonts w:ascii="Arial" w:hAnsi="Arial" w:cs="Arial"/>
        </w:rPr>
        <w:t>Living Rivers Program</w:t>
      </w:r>
      <w:r w:rsidRPr="00D76257">
        <w:rPr>
          <w:rFonts w:ascii="Arial" w:hAnsi="Arial" w:cs="Arial"/>
        </w:rPr>
        <w:t>)</w:t>
      </w:r>
      <w:r w:rsidR="005C03B1" w:rsidRPr="00D76257">
        <w:rPr>
          <w:rFonts w:ascii="Arial" w:hAnsi="Arial" w:cs="Arial"/>
        </w:rPr>
        <w:t xml:space="preserve"> </w:t>
      </w:r>
      <w:r w:rsidR="00BE6AC4" w:rsidRPr="00D76257">
        <w:rPr>
          <w:rFonts w:ascii="Arial" w:hAnsi="Arial" w:cs="Arial"/>
        </w:rPr>
        <w:t>(Action 4.2)</w:t>
      </w:r>
    </w:p>
    <w:p w14:paraId="19C2ADF9" w14:textId="67EE81E8" w:rsidR="005C03B1" w:rsidRPr="00D76257" w:rsidRDefault="00993C74" w:rsidP="00EE1E85">
      <w:pPr>
        <w:pStyle w:val="ListParagraph"/>
        <w:keepLines/>
        <w:numPr>
          <w:ilvl w:val="0"/>
          <w:numId w:val="10"/>
        </w:numPr>
        <w:rPr>
          <w:rFonts w:ascii="Arial" w:hAnsi="Arial" w:cs="Arial"/>
        </w:rPr>
      </w:pPr>
      <w:r w:rsidRPr="00D76257">
        <w:rPr>
          <w:rFonts w:ascii="Arial" w:hAnsi="Arial" w:cs="Arial"/>
        </w:rPr>
        <w:t xml:space="preserve">Collaborate with </w:t>
      </w:r>
      <w:r w:rsidR="005C03B1" w:rsidRPr="00D76257">
        <w:rPr>
          <w:rFonts w:ascii="Arial" w:hAnsi="Arial" w:cs="Arial"/>
        </w:rPr>
        <w:t xml:space="preserve">Melbourne University Burnley Horticulture Campus to </w:t>
      </w:r>
      <w:r w:rsidRPr="00D76257">
        <w:rPr>
          <w:rFonts w:ascii="Arial" w:hAnsi="Arial" w:cs="Arial"/>
        </w:rPr>
        <w:t xml:space="preserve">design pollution reduction assets and/or </w:t>
      </w:r>
      <w:r w:rsidR="005C03B1" w:rsidRPr="00D76257">
        <w:rPr>
          <w:rFonts w:ascii="Arial" w:hAnsi="Arial" w:cs="Arial"/>
        </w:rPr>
        <w:t>utilise excess stormwater for irrigation</w:t>
      </w:r>
      <w:r w:rsidR="005C03B1" w:rsidRPr="00D76257">
        <w:rPr>
          <w:rFonts w:ascii="Arial" w:hAnsi="Arial" w:cs="Arial"/>
        </w:rPr>
        <w:br w:type="page"/>
      </w:r>
    </w:p>
    <w:p w14:paraId="56D4F9E7" w14:textId="5B3D448C" w:rsidR="005C03B1" w:rsidRPr="00D76257" w:rsidRDefault="00F90267" w:rsidP="002439A3">
      <w:pPr>
        <w:pStyle w:val="Heading2"/>
        <w:ind w:left="431" w:hanging="431"/>
        <w:rPr>
          <w:rFonts w:ascii="Arial" w:hAnsi="Arial" w:cs="Arial"/>
        </w:rPr>
      </w:pPr>
      <w:r w:rsidRPr="00D76257">
        <w:rPr>
          <w:rFonts w:ascii="Arial" w:hAnsi="Arial" w:cs="Arial"/>
        </w:rPr>
        <w:lastRenderedPageBreak/>
        <w:t xml:space="preserve"> </w:t>
      </w:r>
      <w:bookmarkStart w:id="425" w:name="_Toc38444766"/>
      <w:r w:rsidR="005C03B1" w:rsidRPr="00D76257">
        <w:rPr>
          <w:rFonts w:ascii="Arial" w:hAnsi="Arial" w:cs="Arial"/>
        </w:rPr>
        <w:t>Citizens Park</w:t>
      </w:r>
      <w:bookmarkEnd w:id="425"/>
      <w:r w:rsidR="005C03B1" w:rsidRPr="00D76257">
        <w:rPr>
          <w:rFonts w:ascii="Arial" w:hAnsi="Arial" w:cs="Arial"/>
        </w:rPr>
        <w:t xml:space="preserve"> </w:t>
      </w:r>
    </w:p>
    <w:p w14:paraId="43840110" w14:textId="7C59F108" w:rsidR="005C03B1" w:rsidRPr="00D76257" w:rsidRDefault="005C03B1" w:rsidP="005C03B1">
      <w:pPr>
        <w:rPr>
          <w:rFonts w:ascii="Arial" w:hAnsi="Arial" w:cs="Arial"/>
        </w:rPr>
      </w:pPr>
      <w:r w:rsidRPr="00D76257">
        <w:rPr>
          <w:rFonts w:ascii="Arial" w:hAnsi="Arial" w:cs="Arial"/>
        </w:rPr>
        <w:t>Citizens Park is a sports oval situated in the suburbs of Richmond. The site is situated in a densely urbanised, mixed-use area in close proximity to the Richmond Town Hall. As the only open space area in central Richmond providing recreational amenity, harvesting stormwater for reuse on this site would improve the appearance and profile of this site. This project could also consider the adjacent Richmond Bowling Club as a recipient of harvested stormwater for irrigation.</w:t>
      </w:r>
    </w:p>
    <w:p w14:paraId="3A299D1A" w14:textId="2212152B" w:rsidR="005C03B1" w:rsidRPr="00D76257" w:rsidRDefault="005C03B1" w:rsidP="005C03B1">
      <w:pPr>
        <w:rPr>
          <w:rFonts w:ascii="Arial" w:hAnsi="Arial" w:cs="Arial"/>
        </w:rPr>
      </w:pPr>
      <w:r w:rsidRPr="00D76257">
        <w:rPr>
          <w:rFonts w:ascii="Arial" w:hAnsi="Arial" w:cs="Arial"/>
        </w:rPr>
        <w:t>Running beneath Citizens Park is the</w:t>
      </w:r>
      <w:r w:rsidR="00BE6AC4" w:rsidRPr="00D76257">
        <w:rPr>
          <w:rFonts w:ascii="Arial" w:hAnsi="Arial" w:cs="Arial"/>
        </w:rPr>
        <w:t xml:space="preserve"> Melbourne Water’s </w:t>
      </w:r>
      <w:r w:rsidRPr="00D76257">
        <w:rPr>
          <w:rFonts w:ascii="Arial" w:hAnsi="Arial" w:cs="Arial"/>
        </w:rPr>
        <w:t xml:space="preserve">Palmer St stormwater Main Drain, which captures stormwater runoff from a 71 hectare mixed-use catchment. This scheme considers the extraction of stormwater from this pipe. This project would also reduce the effect of downstream flooding by capturing and retaining water in the environment for irrigation and cooling.  </w:t>
      </w:r>
    </w:p>
    <w:p w14:paraId="58EB3ECF" w14:textId="2D702C83" w:rsidR="005C03B1" w:rsidRPr="00D76257" w:rsidRDefault="005C03B1" w:rsidP="005C03B1">
      <w:pPr>
        <w:rPr>
          <w:rFonts w:ascii="Arial" w:hAnsi="Arial" w:cs="Arial"/>
        </w:rPr>
      </w:pPr>
      <w:r w:rsidRPr="00D76257">
        <w:rPr>
          <w:rFonts w:ascii="Arial" w:hAnsi="Arial" w:cs="Arial"/>
        </w:rPr>
        <w:t>The Action Plan for Citizens Park includes:</w:t>
      </w:r>
    </w:p>
    <w:p w14:paraId="273DAAC6" w14:textId="19A33CCE" w:rsidR="00993C74" w:rsidRPr="00D76257" w:rsidRDefault="00993C74" w:rsidP="00EE1E85">
      <w:pPr>
        <w:pStyle w:val="ListParagraph"/>
        <w:keepLines/>
        <w:numPr>
          <w:ilvl w:val="0"/>
          <w:numId w:val="7"/>
        </w:numPr>
        <w:rPr>
          <w:rFonts w:ascii="Arial" w:hAnsi="Arial" w:cs="Arial"/>
        </w:rPr>
      </w:pPr>
      <w:r w:rsidRPr="00D76257">
        <w:rPr>
          <w:rFonts w:ascii="Arial" w:hAnsi="Arial" w:cs="Arial"/>
        </w:rPr>
        <w:t xml:space="preserve">Undertake a stormwater harvesting feasibility investigation incorporating improved stormwater runoff quality </w:t>
      </w:r>
    </w:p>
    <w:p w14:paraId="5865742D" w14:textId="5321B1DC" w:rsidR="005C03B1" w:rsidRPr="00D76257" w:rsidRDefault="005C03B1" w:rsidP="00EE1E85">
      <w:pPr>
        <w:pStyle w:val="ListParagraph"/>
        <w:keepLines/>
        <w:numPr>
          <w:ilvl w:val="0"/>
          <w:numId w:val="7"/>
        </w:numPr>
        <w:rPr>
          <w:rFonts w:ascii="Arial" w:hAnsi="Arial" w:cs="Arial"/>
        </w:rPr>
      </w:pPr>
      <w:r w:rsidRPr="00D76257">
        <w:rPr>
          <w:rFonts w:ascii="Arial" w:hAnsi="Arial" w:cs="Arial"/>
        </w:rPr>
        <w:lastRenderedPageBreak/>
        <w:t>Investigat</w:t>
      </w:r>
      <w:r w:rsidR="00993C74" w:rsidRPr="00D76257">
        <w:rPr>
          <w:rFonts w:ascii="Arial" w:hAnsi="Arial" w:cs="Arial"/>
        </w:rPr>
        <w:t>e</w:t>
      </w:r>
      <w:r w:rsidRPr="00D76257">
        <w:rPr>
          <w:rFonts w:ascii="Arial" w:hAnsi="Arial" w:cs="Arial"/>
        </w:rPr>
        <w:t xml:space="preserve"> the use of pool backwash water from the adjacent Richmond Recreation Centre for </w:t>
      </w:r>
      <w:r w:rsidR="00993C74" w:rsidRPr="00D76257">
        <w:rPr>
          <w:rFonts w:ascii="Arial" w:hAnsi="Arial" w:cs="Arial"/>
        </w:rPr>
        <w:t xml:space="preserve">irrigation </w:t>
      </w:r>
      <w:r w:rsidRPr="00D76257">
        <w:rPr>
          <w:rFonts w:ascii="Arial" w:hAnsi="Arial" w:cs="Arial"/>
        </w:rPr>
        <w:t xml:space="preserve">of Citizens Park </w:t>
      </w:r>
      <w:r w:rsidR="00BE6AC4" w:rsidRPr="00D76257">
        <w:rPr>
          <w:rFonts w:ascii="Arial" w:hAnsi="Arial" w:cs="Arial"/>
        </w:rPr>
        <w:t>(Action 3.3)</w:t>
      </w:r>
    </w:p>
    <w:p w14:paraId="30DD5FC4" w14:textId="77777777" w:rsidR="00993C74" w:rsidRPr="00D76257" w:rsidRDefault="005C03B1" w:rsidP="00EE1E85">
      <w:pPr>
        <w:pStyle w:val="ListParagraph"/>
        <w:keepLines/>
        <w:numPr>
          <w:ilvl w:val="0"/>
          <w:numId w:val="7"/>
        </w:numPr>
        <w:rPr>
          <w:rFonts w:ascii="Arial" w:hAnsi="Arial" w:cs="Arial"/>
        </w:rPr>
      </w:pPr>
      <w:r w:rsidRPr="00D76257">
        <w:rPr>
          <w:rFonts w:ascii="Arial" w:hAnsi="Arial" w:cs="Arial"/>
        </w:rPr>
        <w:t xml:space="preserve">Engage with bowling club to understand interest in </w:t>
      </w:r>
      <w:r w:rsidR="00993C74" w:rsidRPr="00D76257">
        <w:rPr>
          <w:rFonts w:ascii="Arial" w:hAnsi="Arial" w:cs="Arial"/>
        </w:rPr>
        <w:t>stormwater for irrigation</w:t>
      </w:r>
    </w:p>
    <w:p w14:paraId="38895283" w14:textId="3C430A99" w:rsidR="005C03B1" w:rsidRPr="00D76257" w:rsidRDefault="005C03B1" w:rsidP="00EE1E85">
      <w:pPr>
        <w:pStyle w:val="ListParagraph"/>
        <w:keepLines/>
        <w:numPr>
          <w:ilvl w:val="0"/>
          <w:numId w:val="7"/>
        </w:numPr>
        <w:rPr>
          <w:rFonts w:ascii="Arial" w:hAnsi="Arial" w:cs="Arial"/>
        </w:rPr>
      </w:pPr>
      <w:r w:rsidRPr="00D76257">
        <w:rPr>
          <w:rFonts w:ascii="Arial" w:hAnsi="Arial" w:cs="Arial"/>
        </w:rPr>
        <w:t xml:space="preserve">Seek external funding </w:t>
      </w:r>
      <w:r w:rsidR="00993C74" w:rsidRPr="00D76257">
        <w:rPr>
          <w:rFonts w:ascii="Arial" w:hAnsi="Arial" w:cs="Arial"/>
        </w:rPr>
        <w:t xml:space="preserve">if feasible </w:t>
      </w:r>
    </w:p>
    <w:p w14:paraId="43685C28" w14:textId="5179CB89" w:rsidR="005C03B1" w:rsidRPr="00D76257" w:rsidRDefault="005C03B1">
      <w:pPr>
        <w:rPr>
          <w:rFonts w:ascii="Arial" w:hAnsi="Arial" w:cs="Arial"/>
        </w:rPr>
      </w:pPr>
      <w:r w:rsidRPr="00D76257">
        <w:rPr>
          <w:rFonts w:ascii="Arial" w:hAnsi="Arial" w:cs="Arial"/>
          <w:noProof/>
          <w:lang w:eastAsia="en-AU"/>
        </w:rPr>
        <w:drawing>
          <wp:inline distT="0" distB="0" distL="0" distR="0" wp14:anchorId="563E2044" wp14:editId="2868BD47">
            <wp:extent cx="5157885" cy="36385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159047" cy="3639370"/>
                    </a:xfrm>
                    <a:prstGeom prst="rect">
                      <a:avLst/>
                    </a:prstGeom>
                    <a:noFill/>
                    <a:ln>
                      <a:noFill/>
                    </a:ln>
                  </pic:spPr>
                </pic:pic>
              </a:graphicData>
            </a:graphic>
          </wp:inline>
        </w:drawing>
      </w:r>
      <w:r w:rsidRPr="00D76257">
        <w:rPr>
          <w:rFonts w:ascii="Arial" w:hAnsi="Arial" w:cs="Arial"/>
        </w:rPr>
        <w:br w:type="page"/>
      </w:r>
    </w:p>
    <w:p w14:paraId="42C21337" w14:textId="587BA612" w:rsidR="005C03B1" w:rsidRPr="00D76257" w:rsidRDefault="00F90267" w:rsidP="002439A3">
      <w:pPr>
        <w:pStyle w:val="Heading2"/>
        <w:ind w:left="431" w:hanging="431"/>
        <w:rPr>
          <w:rFonts w:ascii="Arial" w:hAnsi="Arial" w:cs="Arial"/>
        </w:rPr>
      </w:pPr>
      <w:r w:rsidRPr="00D76257">
        <w:rPr>
          <w:rFonts w:ascii="Arial" w:hAnsi="Arial" w:cs="Arial"/>
        </w:rPr>
        <w:lastRenderedPageBreak/>
        <w:t xml:space="preserve"> </w:t>
      </w:r>
      <w:bookmarkStart w:id="426" w:name="_Toc38444767"/>
      <w:r w:rsidR="005C03B1" w:rsidRPr="00D76257">
        <w:rPr>
          <w:rFonts w:ascii="Arial" w:hAnsi="Arial" w:cs="Arial"/>
        </w:rPr>
        <w:t>East Clifton Hill Reserves</w:t>
      </w:r>
      <w:bookmarkEnd w:id="426"/>
    </w:p>
    <w:p w14:paraId="2A67EE1D" w14:textId="63A1FA74" w:rsidR="005C03B1" w:rsidRPr="00D76257" w:rsidRDefault="005C03B1" w:rsidP="005C03B1">
      <w:pPr>
        <w:pStyle w:val="Default"/>
        <w:rPr>
          <w:sz w:val="22"/>
          <w:szCs w:val="22"/>
        </w:rPr>
      </w:pPr>
      <w:r w:rsidRPr="00D76257">
        <w:rPr>
          <w:sz w:val="22"/>
          <w:szCs w:val="22"/>
        </w:rPr>
        <w:t>This site</w:t>
      </w:r>
      <w:r w:rsidRPr="00D76257">
        <w:rPr>
          <w:b/>
          <w:sz w:val="22"/>
          <w:szCs w:val="22"/>
        </w:rPr>
        <w:t xml:space="preserve"> </w:t>
      </w:r>
      <w:r w:rsidRPr="00D76257">
        <w:rPr>
          <w:sz w:val="22"/>
          <w:szCs w:val="22"/>
        </w:rPr>
        <w:t xml:space="preserve">is located adjacent to Merri Creek and near Quarries Park. There is an existing raingarden to the north-east of this area that currently treats stormwater runoff from a 3-hectare residential catchment mainly to the north of Walker St. This raingarden then drains into a minor wetland and then onto Merri Creek. There have been a number of investigations for stormwater treatment in this area, especially via a wetland at Merri Creek Labyrinth which lies to the south of the Walker Street Reserve within the broad floodplain of Merri Creek. A previous proposal to collect local stormwater here and pump it back up the escarpment to these three reserves was not considered value for money as the total volume of water required to make the proposal viable was well in excess of the demand from these tree reserves. Hence, attention has now turned to irrigation of each of the three reserves separately, or in some combination, from their 12-hectare local catchment located at the end of Ramsden St. </w:t>
      </w:r>
    </w:p>
    <w:p w14:paraId="70268CCC" w14:textId="77777777" w:rsidR="005C03B1" w:rsidRPr="00D76257" w:rsidRDefault="005C03B1" w:rsidP="005C03B1">
      <w:pPr>
        <w:pStyle w:val="Default"/>
        <w:rPr>
          <w:sz w:val="22"/>
          <w:szCs w:val="22"/>
        </w:rPr>
      </w:pPr>
    </w:p>
    <w:p w14:paraId="11F46C24" w14:textId="77777777" w:rsidR="005C03B1" w:rsidRPr="00D76257" w:rsidRDefault="005C03B1" w:rsidP="005C03B1">
      <w:pPr>
        <w:rPr>
          <w:rFonts w:ascii="Arial" w:hAnsi="Arial" w:cs="Arial"/>
        </w:rPr>
      </w:pPr>
      <w:r w:rsidRPr="00D76257">
        <w:rPr>
          <w:rFonts w:ascii="Arial" w:hAnsi="Arial" w:cs="Arial"/>
          <w:noProof/>
          <w:lang w:eastAsia="en-AU"/>
        </w:rPr>
        <w:lastRenderedPageBreak/>
        <w:drawing>
          <wp:inline distT="0" distB="0" distL="0" distR="0" wp14:anchorId="2E6AD382" wp14:editId="5340F672">
            <wp:extent cx="5731510" cy="4047894"/>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731510" cy="4047894"/>
                    </a:xfrm>
                    <a:prstGeom prst="rect">
                      <a:avLst/>
                    </a:prstGeom>
                    <a:noFill/>
                    <a:ln>
                      <a:noFill/>
                    </a:ln>
                  </pic:spPr>
                </pic:pic>
              </a:graphicData>
            </a:graphic>
          </wp:inline>
        </w:drawing>
      </w:r>
    </w:p>
    <w:p w14:paraId="68E568A2" w14:textId="58121433" w:rsidR="005C03B1" w:rsidRPr="00D76257" w:rsidRDefault="005C03B1" w:rsidP="005C03B1">
      <w:pPr>
        <w:rPr>
          <w:rFonts w:ascii="Arial" w:hAnsi="Arial" w:cs="Arial"/>
          <w:b/>
        </w:rPr>
      </w:pPr>
      <w:r w:rsidRPr="00D76257">
        <w:rPr>
          <w:rFonts w:ascii="Arial" w:hAnsi="Arial" w:cs="Arial"/>
        </w:rPr>
        <w:t>Possible opportunities and actions include</w:t>
      </w:r>
      <w:r w:rsidRPr="00D76257">
        <w:rPr>
          <w:rFonts w:ascii="Arial" w:hAnsi="Arial" w:cs="Arial"/>
          <w:b/>
        </w:rPr>
        <w:t>:</w:t>
      </w:r>
    </w:p>
    <w:p w14:paraId="43EBFA99" w14:textId="2AC2E977" w:rsidR="005C03B1" w:rsidRPr="00D76257" w:rsidRDefault="00993C74" w:rsidP="00EE1E85">
      <w:pPr>
        <w:pStyle w:val="ListParagraph"/>
        <w:keepLines/>
        <w:numPr>
          <w:ilvl w:val="0"/>
          <w:numId w:val="7"/>
        </w:numPr>
        <w:rPr>
          <w:rFonts w:ascii="Arial" w:hAnsi="Arial" w:cs="Arial"/>
        </w:rPr>
      </w:pPr>
      <w:r w:rsidRPr="00D76257">
        <w:rPr>
          <w:rFonts w:ascii="Arial" w:hAnsi="Arial" w:cs="Arial"/>
        </w:rPr>
        <w:t>Investigate the p</w:t>
      </w:r>
      <w:r w:rsidR="005C03B1" w:rsidRPr="00D76257">
        <w:rPr>
          <w:rFonts w:ascii="Arial" w:hAnsi="Arial" w:cs="Arial"/>
        </w:rPr>
        <w:t xml:space="preserve">otential of converting the end of Ramsden Street car park to a permeable surface with media filtration and storage to allow water capture and reuse (Action </w:t>
      </w:r>
      <w:r w:rsidR="00BE6AC4" w:rsidRPr="00D76257">
        <w:rPr>
          <w:rFonts w:ascii="Arial" w:hAnsi="Arial" w:cs="Arial"/>
        </w:rPr>
        <w:t>9</w:t>
      </w:r>
      <w:r w:rsidR="005C03B1" w:rsidRPr="00D76257">
        <w:rPr>
          <w:rFonts w:ascii="Arial" w:hAnsi="Arial" w:cs="Arial"/>
        </w:rPr>
        <w:t>.2)</w:t>
      </w:r>
    </w:p>
    <w:p w14:paraId="4EF9A110" w14:textId="77777777" w:rsidR="005C03B1" w:rsidRPr="00D76257" w:rsidRDefault="005C03B1" w:rsidP="00EE1E85">
      <w:pPr>
        <w:pStyle w:val="ListParagraph"/>
        <w:keepLines/>
        <w:numPr>
          <w:ilvl w:val="0"/>
          <w:numId w:val="7"/>
        </w:numPr>
        <w:rPr>
          <w:rFonts w:ascii="Arial" w:hAnsi="Arial" w:cs="Arial"/>
        </w:rPr>
      </w:pPr>
      <w:r w:rsidRPr="00D76257">
        <w:rPr>
          <w:rFonts w:ascii="Arial" w:hAnsi="Arial" w:cs="Arial"/>
        </w:rPr>
        <w:lastRenderedPageBreak/>
        <w:t>Build a business case for Ramsden St local stormwater drain to irrigate Ramsden St and Quarries Park</w:t>
      </w:r>
    </w:p>
    <w:p w14:paraId="59A4C8B7" w14:textId="2995ED58" w:rsidR="005C03B1" w:rsidRPr="00D76257" w:rsidRDefault="005C03B1" w:rsidP="00EE1E85">
      <w:pPr>
        <w:pStyle w:val="ListParagraph"/>
        <w:keepLines/>
        <w:numPr>
          <w:ilvl w:val="0"/>
          <w:numId w:val="7"/>
        </w:numPr>
        <w:rPr>
          <w:rFonts w:ascii="Arial" w:hAnsi="Arial" w:cs="Arial"/>
        </w:rPr>
      </w:pPr>
      <w:r w:rsidRPr="00D76257">
        <w:rPr>
          <w:rFonts w:ascii="Arial" w:hAnsi="Arial" w:cs="Arial"/>
        </w:rPr>
        <w:t xml:space="preserve">Advocate </w:t>
      </w:r>
      <w:r w:rsidR="00993C74" w:rsidRPr="00D76257">
        <w:rPr>
          <w:rFonts w:ascii="Arial" w:hAnsi="Arial" w:cs="Arial"/>
        </w:rPr>
        <w:t xml:space="preserve">for funding partners </w:t>
      </w:r>
      <w:r w:rsidRPr="00D76257">
        <w:rPr>
          <w:rFonts w:ascii="Arial" w:hAnsi="Arial" w:cs="Arial"/>
        </w:rPr>
        <w:t xml:space="preserve">for this project, which contributes to improving stormwater quality </w:t>
      </w:r>
      <w:r w:rsidR="00993C74" w:rsidRPr="00D76257">
        <w:rPr>
          <w:rFonts w:ascii="Arial" w:hAnsi="Arial" w:cs="Arial"/>
        </w:rPr>
        <w:t xml:space="preserve">to </w:t>
      </w:r>
      <w:r w:rsidRPr="00D76257">
        <w:rPr>
          <w:rFonts w:ascii="Arial" w:hAnsi="Arial" w:cs="Arial"/>
        </w:rPr>
        <w:t>Merri Creek</w:t>
      </w:r>
      <w:r w:rsidR="00C85212" w:rsidRPr="00D76257">
        <w:rPr>
          <w:rFonts w:ascii="Arial" w:hAnsi="Arial" w:cs="Arial"/>
        </w:rPr>
        <w:t xml:space="preserve"> (Action 4.2</w:t>
      </w:r>
      <w:r w:rsidR="00BE6AC4" w:rsidRPr="00D76257">
        <w:rPr>
          <w:rFonts w:ascii="Arial" w:hAnsi="Arial" w:cs="Arial"/>
        </w:rPr>
        <w:t>)</w:t>
      </w:r>
    </w:p>
    <w:p w14:paraId="35558F65" w14:textId="128341B7" w:rsidR="005C03B1" w:rsidRPr="00D76257" w:rsidRDefault="005C03B1" w:rsidP="00EE1E85">
      <w:pPr>
        <w:pStyle w:val="ListParagraph"/>
        <w:keepLines/>
        <w:numPr>
          <w:ilvl w:val="0"/>
          <w:numId w:val="7"/>
        </w:numPr>
        <w:rPr>
          <w:rFonts w:ascii="Arial" w:hAnsi="Arial" w:cs="Arial"/>
        </w:rPr>
      </w:pPr>
      <w:r w:rsidRPr="00D76257">
        <w:rPr>
          <w:rFonts w:ascii="Arial" w:hAnsi="Arial" w:cs="Arial"/>
        </w:rPr>
        <w:t xml:space="preserve">If feasible build and operate stormwater harvesting system </w:t>
      </w:r>
    </w:p>
    <w:p w14:paraId="399A60DC" w14:textId="242512FE" w:rsidR="005C03B1" w:rsidRPr="00D76257" w:rsidRDefault="005C03B1">
      <w:pPr>
        <w:rPr>
          <w:rFonts w:ascii="Arial" w:hAnsi="Arial" w:cs="Arial"/>
        </w:rPr>
      </w:pPr>
      <w:r w:rsidRPr="00D76257">
        <w:rPr>
          <w:rFonts w:ascii="Arial" w:hAnsi="Arial" w:cs="Arial"/>
        </w:rPr>
        <w:br w:type="page"/>
      </w:r>
    </w:p>
    <w:p w14:paraId="37F396BE" w14:textId="4361DE6A" w:rsidR="005C03B1" w:rsidRPr="00D76257" w:rsidRDefault="00F90267" w:rsidP="002439A3">
      <w:pPr>
        <w:pStyle w:val="Heading2"/>
        <w:ind w:left="431" w:hanging="431"/>
        <w:rPr>
          <w:rFonts w:ascii="Arial" w:hAnsi="Arial" w:cs="Arial"/>
        </w:rPr>
      </w:pPr>
      <w:r w:rsidRPr="00D76257">
        <w:rPr>
          <w:rFonts w:ascii="Arial" w:hAnsi="Arial" w:cs="Arial"/>
        </w:rPr>
        <w:lastRenderedPageBreak/>
        <w:t xml:space="preserve"> </w:t>
      </w:r>
      <w:bookmarkStart w:id="427" w:name="_Toc38444768"/>
      <w:r w:rsidR="005C03B1" w:rsidRPr="00D76257">
        <w:rPr>
          <w:rFonts w:ascii="Arial" w:hAnsi="Arial" w:cs="Arial"/>
        </w:rPr>
        <w:t>Areas requir</w:t>
      </w:r>
      <w:r w:rsidR="00600B06" w:rsidRPr="00D76257">
        <w:rPr>
          <w:rFonts w:ascii="Arial" w:hAnsi="Arial" w:cs="Arial"/>
        </w:rPr>
        <w:t xml:space="preserve">ing </w:t>
      </w:r>
      <w:r w:rsidR="005C03B1" w:rsidRPr="00D76257">
        <w:rPr>
          <w:rFonts w:ascii="Arial" w:hAnsi="Arial" w:cs="Arial"/>
        </w:rPr>
        <w:t>further investigation</w:t>
      </w:r>
      <w:bookmarkEnd w:id="427"/>
    </w:p>
    <w:p w14:paraId="2A037859" w14:textId="0EFE234D" w:rsidR="005C03B1" w:rsidRPr="00D76257" w:rsidRDefault="005C03B1" w:rsidP="005C03B1">
      <w:pPr>
        <w:keepLines/>
        <w:rPr>
          <w:rFonts w:ascii="Arial" w:hAnsi="Arial" w:cs="Arial"/>
        </w:rPr>
      </w:pPr>
      <w:r w:rsidRPr="00D76257">
        <w:rPr>
          <w:rFonts w:ascii="Arial" w:hAnsi="Arial" w:cs="Arial"/>
        </w:rPr>
        <w:t xml:space="preserve">Within the municipality there are a number of high-profile sites that would benefit from an Integrated Water Management approach. This includes active sports oval and local passive park spaces. Some constraints and key action need to be addressed includes: </w:t>
      </w:r>
    </w:p>
    <w:p w14:paraId="16EAD3DD" w14:textId="4CD53969" w:rsidR="005C03B1" w:rsidRPr="00D76257" w:rsidRDefault="005C03B1" w:rsidP="00EE1E85">
      <w:pPr>
        <w:pStyle w:val="ListParagraph"/>
        <w:keepLines/>
        <w:numPr>
          <w:ilvl w:val="0"/>
          <w:numId w:val="20"/>
        </w:numPr>
        <w:rPr>
          <w:rFonts w:ascii="Arial" w:hAnsi="Arial" w:cs="Arial"/>
        </w:rPr>
      </w:pPr>
      <w:r w:rsidRPr="00D76257">
        <w:rPr>
          <w:rFonts w:ascii="Arial" w:hAnsi="Arial" w:cs="Arial"/>
        </w:rPr>
        <w:t xml:space="preserve">Undertake investigation into Melbourne Water’s Harper St Main Drain to assess its water quality and suitability for stormwater harvesting </w:t>
      </w:r>
      <w:r w:rsidR="00C16B02" w:rsidRPr="00D76257">
        <w:rPr>
          <w:rFonts w:ascii="Arial" w:hAnsi="Arial" w:cs="Arial"/>
        </w:rPr>
        <w:t xml:space="preserve"> (Action 4.1)</w:t>
      </w:r>
    </w:p>
    <w:p w14:paraId="11493F06" w14:textId="0018C96B" w:rsidR="005C03B1" w:rsidRPr="00D76257" w:rsidRDefault="005C03B1" w:rsidP="00EE1E85">
      <w:pPr>
        <w:pStyle w:val="ListParagraph"/>
        <w:keepLines/>
        <w:numPr>
          <w:ilvl w:val="0"/>
          <w:numId w:val="20"/>
        </w:numPr>
        <w:rPr>
          <w:rFonts w:ascii="Arial" w:hAnsi="Arial" w:cs="Arial"/>
        </w:rPr>
      </w:pPr>
      <w:r w:rsidRPr="00D76257">
        <w:rPr>
          <w:rFonts w:ascii="Arial" w:hAnsi="Arial" w:cs="Arial"/>
        </w:rPr>
        <w:t xml:space="preserve">Undertake analysis to determine </w:t>
      </w:r>
      <w:r w:rsidR="00600B06" w:rsidRPr="00D76257">
        <w:rPr>
          <w:rFonts w:ascii="Arial" w:hAnsi="Arial" w:cs="Arial"/>
        </w:rPr>
        <w:t xml:space="preserve">the </w:t>
      </w:r>
      <w:r w:rsidRPr="00D76257">
        <w:rPr>
          <w:rFonts w:ascii="Arial" w:hAnsi="Arial" w:cs="Arial"/>
        </w:rPr>
        <w:t>optim</w:t>
      </w:r>
      <w:r w:rsidR="00600B06" w:rsidRPr="00D76257">
        <w:rPr>
          <w:rFonts w:ascii="Arial" w:hAnsi="Arial" w:cs="Arial"/>
        </w:rPr>
        <w:t xml:space="preserve">al stormwater </w:t>
      </w:r>
      <w:r w:rsidRPr="00D76257">
        <w:rPr>
          <w:rFonts w:ascii="Arial" w:hAnsi="Arial" w:cs="Arial"/>
        </w:rPr>
        <w:t xml:space="preserve">treatment </w:t>
      </w:r>
      <w:r w:rsidR="00600B06" w:rsidRPr="00D76257">
        <w:rPr>
          <w:rFonts w:ascii="Arial" w:hAnsi="Arial" w:cs="Arial"/>
        </w:rPr>
        <w:t xml:space="preserve">and </w:t>
      </w:r>
      <w:r w:rsidRPr="00D76257">
        <w:rPr>
          <w:rFonts w:ascii="Arial" w:hAnsi="Arial" w:cs="Arial"/>
        </w:rPr>
        <w:t xml:space="preserve">harvesting </w:t>
      </w:r>
      <w:r w:rsidR="00600B06" w:rsidRPr="00D76257">
        <w:rPr>
          <w:rFonts w:ascii="Arial" w:hAnsi="Arial" w:cs="Arial"/>
        </w:rPr>
        <w:t xml:space="preserve">scheme for the </w:t>
      </w:r>
      <w:r w:rsidRPr="00D76257">
        <w:rPr>
          <w:rFonts w:ascii="Arial" w:hAnsi="Arial" w:cs="Arial"/>
        </w:rPr>
        <w:t xml:space="preserve">Campbell St local drain </w:t>
      </w:r>
      <w:r w:rsidR="00600B06" w:rsidRPr="00D76257">
        <w:rPr>
          <w:rFonts w:ascii="Arial" w:hAnsi="Arial" w:cs="Arial"/>
        </w:rPr>
        <w:t xml:space="preserve">for the </w:t>
      </w:r>
      <w:r w:rsidRPr="00D76257">
        <w:rPr>
          <w:rFonts w:ascii="Arial" w:hAnsi="Arial" w:cs="Arial"/>
        </w:rPr>
        <w:t>irrigat</w:t>
      </w:r>
      <w:r w:rsidR="00600B06" w:rsidRPr="00D76257">
        <w:rPr>
          <w:rFonts w:ascii="Arial" w:hAnsi="Arial" w:cs="Arial"/>
        </w:rPr>
        <w:t xml:space="preserve">ion of </w:t>
      </w:r>
      <w:r w:rsidRPr="00D76257">
        <w:rPr>
          <w:rFonts w:ascii="Arial" w:hAnsi="Arial" w:cs="Arial"/>
        </w:rPr>
        <w:t xml:space="preserve">Burnley Park </w:t>
      </w:r>
    </w:p>
    <w:p w14:paraId="0C840402" w14:textId="3C3DD3BA" w:rsidR="005C03B1" w:rsidRPr="00D76257" w:rsidRDefault="00600B06" w:rsidP="00EE1E85">
      <w:pPr>
        <w:pStyle w:val="ListParagraph"/>
        <w:keepLines/>
        <w:numPr>
          <w:ilvl w:val="0"/>
          <w:numId w:val="20"/>
        </w:numPr>
        <w:rPr>
          <w:rFonts w:ascii="Arial" w:hAnsi="Arial" w:cs="Arial"/>
        </w:rPr>
      </w:pPr>
      <w:r w:rsidRPr="00D76257">
        <w:rPr>
          <w:rFonts w:ascii="Arial" w:hAnsi="Arial" w:cs="Arial"/>
        </w:rPr>
        <w:t xml:space="preserve">Examine the feasibility of stormwater harvesting for </w:t>
      </w:r>
      <w:r w:rsidR="005C03B1" w:rsidRPr="00D76257">
        <w:rPr>
          <w:rFonts w:ascii="Arial" w:hAnsi="Arial" w:cs="Arial"/>
        </w:rPr>
        <w:t xml:space="preserve">Barkly Gardens and Allan Bain Reserve </w:t>
      </w:r>
    </w:p>
    <w:p w14:paraId="3F9A8776" w14:textId="2B08418B" w:rsidR="005C03B1" w:rsidRPr="00D76257" w:rsidRDefault="005C03B1" w:rsidP="00EE1E85">
      <w:pPr>
        <w:pStyle w:val="ListParagraph"/>
        <w:keepLines/>
        <w:numPr>
          <w:ilvl w:val="0"/>
          <w:numId w:val="20"/>
        </w:numPr>
        <w:rPr>
          <w:rFonts w:ascii="Arial" w:hAnsi="Arial" w:cs="Arial"/>
        </w:rPr>
      </w:pPr>
      <w:r w:rsidRPr="00D76257">
        <w:rPr>
          <w:rFonts w:ascii="Arial" w:hAnsi="Arial" w:cs="Arial"/>
        </w:rPr>
        <w:t xml:space="preserve">Partner with Melbourne Water to investigate </w:t>
      </w:r>
      <w:r w:rsidR="00600B06" w:rsidRPr="00D76257">
        <w:rPr>
          <w:rFonts w:ascii="Arial" w:hAnsi="Arial" w:cs="Arial"/>
        </w:rPr>
        <w:t xml:space="preserve">feasibility of constructing a </w:t>
      </w:r>
      <w:r w:rsidRPr="00D76257">
        <w:rPr>
          <w:rFonts w:ascii="Arial" w:hAnsi="Arial" w:cs="Arial"/>
        </w:rPr>
        <w:t xml:space="preserve">raingarden/bio-retention </w:t>
      </w:r>
      <w:r w:rsidR="00600B06" w:rsidRPr="00D76257">
        <w:rPr>
          <w:rFonts w:ascii="Arial" w:hAnsi="Arial" w:cs="Arial"/>
        </w:rPr>
        <w:t xml:space="preserve">asset </w:t>
      </w:r>
      <w:r w:rsidRPr="00D76257">
        <w:rPr>
          <w:rFonts w:ascii="Arial" w:hAnsi="Arial" w:cs="Arial"/>
        </w:rPr>
        <w:t xml:space="preserve">in Curtain Square </w:t>
      </w:r>
      <w:r w:rsidR="00600B06" w:rsidRPr="00D76257">
        <w:rPr>
          <w:rFonts w:ascii="Arial" w:hAnsi="Arial" w:cs="Arial"/>
        </w:rPr>
        <w:t xml:space="preserve">(drawing water from the </w:t>
      </w:r>
      <w:r w:rsidRPr="00D76257">
        <w:rPr>
          <w:rFonts w:ascii="Arial" w:hAnsi="Arial" w:cs="Arial"/>
        </w:rPr>
        <w:t>MW main drain running down Canning St in North Carlton</w:t>
      </w:r>
      <w:r w:rsidR="00600B06" w:rsidRPr="00D76257">
        <w:rPr>
          <w:rFonts w:ascii="Arial" w:hAnsi="Arial" w:cs="Arial"/>
        </w:rPr>
        <w:t>)</w:t>
      </w:r>
      <w:r w:rsidR="00C16B02" w:rsidRPr="00D76257">
        <w:rPr>
          <w:rFonts w:ascii="Arial" w:hAnsi="Arial" w:cs="Arial"/>
        </w:rPr>
        <w:t xml:space="preserve"> </w:t>
      </w:r>
    </w:p>
    <w:p w14:paraId="264B7F54" w14:textId="43ABB37A" w:rsidR="005C03B1" w:rsidRPr="00D76257" w:rsidRDefault="00600B06" w:rsidP="00EE1E85">
      <w:pPr>
        <w:pStyle w:val="ListParagraph"/>
        <w:keepLines/>
        <w:numPr>
          <w:ilvl w:val="0"/>
          <w:numId w:val="20"/>
        </w:numPr>
        <w:rPr>
          <w:rFonts w:ascii="Arial" w:hAnsi="Arial" w:cs="Arial"/>
        </w:rPr>
      </w:pPr>
      <w:r w:rsidRPr="00D76257">
        <w:rPr>
          <w:rFonts w:ascii="Arial" w:hAnsi="Arial" w:cs="Arial"/>
        </w:rPr>
        <w:t>I</w:t>
      </w:r>
      <w:r w:rsidR="005C03B1" w:rsidRPr="00D76257">
        <w:rPr>
          <w:rFonts w:ascii="Arial" w:hAnsi="Arial" w:cs="Arial"/>
        </w:rPr>
        <w:t>nvestigat</w:t>
      </w:r>
      <w:r w:rsidRPr="00D76257">
        <w:rPr>
          <w:rFonts w:ascii="Arial" w:hAnsi="Arial" w:cs="Arial"/>
        </w:rPr>
        <w:t>e feasibility of a</w:t>
      </w:r>
      <w:r w:rsidR="005C03B1" w:rsidRPr="00D76257">
        <w:rPr>
          <w:rFonts w:ascii="Arial" w:hAnsi="Arial" w:cs="Arial"/>
        </w:rPr>
        <w:t xml:space="preserve"> </w:t>
      </w:r>
      <w:r w:rsidRPr="00D76257">
        <w:rPr>
          <w:rFonts w:ascii="Arial" w:hAnsi="Arial" w:cs="Arial"/>
        </w:rPr>
        <w:t xml:space="preserve">stormwater harvesting scheme for </w:t>
      </w:r>
      <w:r w:rsidR="005C03B1" w:rsidRPr="00D76257">
        <w:rPr>
          <w:rFonts w:ascii="Arial" w:hAnsi="Arial" w:cs="Arial"/>
        </w:rPr>
        <w:t xml:space="preserve">Gahan Reserve </w:t>
      </w:r>
      <w:r w:rsidRPr="00D76257">
        <w:rPr>
          <w:rFonts w:ascii="Arial" w:hAnsi="Arial" w:cs="Arial"/>
        </w:rPr>
        <w:t xml:space="preserve">for </w:t>
      </w:r>
      <w:r w:rsidR="005C03B1" w:rsidRPr="00D76257">
        <w:rPr>
          <w:rFonts w:ascii="Arial" w:hAnsi="Arial" w:cs="Arial"/>
        </w:rPr>
        <w:t xml:space="preserve">irrigation </w:t>
      </w:r>
      <w:r w:rsidRPr="00D76257">
        <w:rPr>
          <w:rFonts w:ascii="Arial" w:hAnsi="Arial" w:cs="Arial"/>
        </w:rPr>
        <w:t xml:space="preserve">and flood mitigation </w:t>
      </w:r>
    </w:p>
    <w:p w14:paraId="39607B9A" w14:textId="060BBF94" w:rsidR="005C03B1" w:rsidRPr="00D76257" w:rsidRDefault="005C03B1" w:rsidP="00EE1E85">
      <w:pPr>
        <w:pStyle w:val="ListParagraph"/>
        <w:keepLines/>
        <w:numPr>
          <w:ilvl w:val="0"/>
          <w:numId w:val="20"/>
        </w:numPr>
        <w:rPr>
          <w:rFonts w:ascii="Arial" w:hAnsi="Arial" w:cs="Arial"/>
        </w:rPr>
      </w:pPr>
      <w:r w:rsidRPr="00D76257">
        <w:rPr>
          <w:rFonts w:ascii="Arial" w:hAnsi="Arial" w:cs="Arial"/>
        </w:rPr>
        <w:lastRenderedPageBreak/>
        <w:t>Coate Park</w:t>
      </w:r>
      <w:r w:rsidR="00600B06" w:rsidRPr="00D76257">
        <w:rPr>
          <w:rFonts w:ascii="Arial" w:hAnsi="Arial" w:cs="Arial"/>
        </w:rPr>
        <w:t>: investigate the need and feasibility of an</w:t>
      </w:r>
      <w:r w:rsidRPr="00D76257">
        <w:rPr>
          <w:rFonts w:ascii="Arial" w:hAnsi="Arial" w:cs="Arial"/>
        </w:rPr>
        <w:t xml:space="preserve"> alternative water supply.</w:t>
      </w:r>
    </w:p>
    <w:p w14:paraId="4572A4BA" w14:textId="66A64427" w:rsidR="005C03B1" w:rsidRPr="00D76257" w:rsidRDefault="005C03B1" w:rsidP="00EE1E85">
      <w:pPr>
        <w:pStyle w:val="ListParagraph"/>
        <w:keepLines/>
        <w:numPr>
          <w:ilvl w:val="0"/>
          <w:numId w:val="20"/>
        </w:numPr>
        <w:rPr>
          <w:rFonts w:ascii="Arial" w:hAnsi="Arial" w:cs="Arial"/>
        </w:rPr>
      </w:pPr>
      <w:r w:rsidRPr="00D76257">
        <w:rPr>
          <w:rFonts w:ascii="Arial" w:hAnsi="Arial" w:cs="Arial"/>
        </w:rPr>
        <w:t>Fairfield Park</w:t>
      </w:r>
      <w:r w:rsidR="00600B06" w:rsidRPr="00D76257">
        <w:rPr>
          <w:rFonts w:ascii="Arial" w:hAnsi="Arial" w:cs="Arial"/>
        </w:rPr>
        <w:t xml:space="preserve">: Investigation into stormwater harvesting feasibility at car park. </w:t>
      </w:r>
      <w:r w:rsidRPr="00D76257">
        <w:rPr>
          <w:rFonts w:ascii="Arial" w:hAnsi="Arial" w:cs="Arial"/>
        </w:rPr>
        <w:t xml:space="preserve">The 7.9 hectares site is a nature conservation containing one active oval of 1.3 hectares, playground and heritage trees. </w:t>
      </w:r>
    </w:p>
    <w:p w14:paraId="3EC11D68" w14:textId="21CA92BD" w:rsidR="005C03B1" w:rsidRPr="00D76257" w:rsidRDefault="005C03B1" w:rsidP="00EE1E85">
      <w:pPr>
        <w:pStyle w:val="ListParagraph"/>
        <w:keepLines/>
        <w:numPr>
          <w:ilvl w:val="0"/>
          <w:numId w:val="20"/>
        </w:numPr>
        <w:rPr>
          <w:rFonts w:ascii="Arial" w:hAnsi="Arial" w:cs="Arial"/>
        </w:rPr>
      </w:pPr>
      <w:r w:rsidRPr="00D76257">
        <w:rPr>
          <w:rFonts w:ascii="Arial" w:hAnsi="Arial" w:cs="Arial"/>
        </w:rPr>
        <w:t>Yarra Bend Park &amp; Yarra Bend Public Golf Course</w:t>
      </w:r>
      <w:r w:rsidR="00600B06" w:rsidRPr="00D76257">
        <w:rPr>
          <w:rFonts w:ascii="Arial" w:hAnsi="Arial" w:cs="Arial"/>
        </w:rPr>
        <w:t xml:space="preserve">: </w:t>
      </w:r>
      <w:r w:rsidRPr="00D76257">
        <w:rPr>
          <w:rFonts w:ascii="Arial" w:hAnsi="Arial" w:cs="Arial"/>
        </w:rPr>
        <w:t xml:space="preserve"> Advocate with Parks Victoria and Melbourne Water for current management practices and potential concept investigation design of stormwater harvesting to supplement irrigation on site </w:t>
      </w:r>
      <w:r w:rsidR="00BE6AC4" w:rsidRPr="00D76257">
        <w:rPr>
          <w:rFonts w:ascii="Arial" w:hAnsi="Arial" w:cs="Arial"/>
        </w:rPr>
        <w:t>(Action 4.2)</w:t>
      </w:r>
    </w:p>
    <w:p w14:paraId="7F49704A" w14:textId="77777777" w:rsidR="005C03B1" w:rsidRPr="00D76257" w:rsidRDefault="005C03B1">
      <w:pPr>
        <w:rPr>
          <w:rFonts w:ascii="Arial" w:eastAsiaTheme="majorEastAsia" w:hAnsi="Arial" w:cs="Arial"/>
          <w:b/>
          <w:caps/>
          <w:sz w:val="32"/>
          <w:szCs w:val="32"/>
        </w:rPr>
      </w:pPr>
      <w:r w:rsidRPr="00D76257">
        <w:rPr>
          <w:rFonts w:ascii="Arial" w:hAnsi="Arial" w:cs="Arial"/>
        </w:rPr>
        <w:br w:type="page"/>
      </w:r>
    </w:p>
    <w:p w14:paraId="16E9B27D" w14:textId="669F1083" w:rsidR="005C03B1" w:rsidRPr="00D76257" w:rsidRDefault="005C03B1" w:rsidP="005C03B1">
      <w:pPr>
        <w:pStyle w:val="Heading1"/>
        <w:rPr>
          <w:rFonts w:ascii="Arial" w:hAnsi="Arial" w:cs="Arial"/>
        </w:rPr>
      </w:pPr>
      <w:bookmarkStart w:id="428" w:name="_Toc38444769"/>
      <w:r w:rsidRPr="00D76257">
        <w:rPr>
          <w:rFonts w:ascii="Arial" w:hAnsi="Arial" w:cs="Arial"/>
        </w:rPr>
        <w:lastRenderedPageBreak/>
        <w:t>Monitoring, Evaluation and Reporting</w:t>
      </w:r>
      <w:bookmarkEnd w:id="428"/>
    </w:p>
    <w:p w14:paraId="1E711AFC" w14:textId="5DE2A1CF" w:rsidR="005C03B1" w:rsidRPr="00D76257" w:rsidRDefault="005C03B1" w:rsidP="005C03B1">
      <w:pPr>
        <w:rPr>
          <w:rFonts w:ascii="Arial" w:hAnsi="Arial" w:cs="Arial"/>
        </w:rPr>
      </w:pPr>
      <w:r w:rsidRPr="00D76257">
        <w:rPr>
          <w:rFonts w:ascii="Arial" w:hAnsi="Arial" w:cs="Arial"/>
        </w:rPr>
        <w:t>This IWM</w:t>
      </w:r>
      <w:r w:rsidR="00AA3BAF" w:rsidRPr="00D76257">
        <w:rPr>
          <w:rFonts w:ascii="Arial" w:hAnsi="Arial" w:cs="Arial"/>
        </w:rPr>
        <w:t>P</w:t>
      </w:r>
      <w:r w:rsidRPr="00D76257">
        <w:rPr>
          <w:rFonts w:ascii="Arial" w:hAnsi="Arial" w:cs="Arial"/>
        </w:rPr>
        <w:t xml:space="preserve"> will be monitored and updated every two years to tracks its progress and to make sure that the contents are still relevant. To do this effectively collaboration between inter-departments within the city and </w:t>
      </w:r>
      <w:r w:rsidR="00D50015" w:rsidRPr="00D76257">
        <w:rPr>
          <w:rFonts w:ascii="Arial" w:hAnsi="Arial" w:cs="Arial"/>
        </w:rPr>
        <w:t xml:space="preserve">external </w:t>
      </w:r>
      <w:r w:rsidRPr="00D76257">
        <w:rPr>
          <w:rFonts w:ascii="Arial" w:hAnsi="Arial" w:cs="Arial"/>
        </w:rPr>
        <w:t xml:space="preserve">stakeholders is needed to meet the objective and targets including reporting. </w:t>
      </w:r>
    </w:p>
    <w:p w14:paraId="74250A83" w14:textId="77777777" w:rsidR="005C03B1" w:rsidRPr="00D76257" w:rsidRDefault="005C03B1" w:rsidP="005C03B1">
      <w:pPr>
        <w:rPr>
          <w:rFonts w:ascii="Arial" w:hAnsi="Arial" w:cs="Arial"/>
        </w:rPr>
      </w:pPr>
      <w:r w:rsidRPr="00D76257">
        <w:rPr>
          <w:rFonts w:ascii="Arial" w:hAnsi="Arial" w:cs="Arial"/>
        </w:rPr>
        <w:t>A new plan is to be developed after 10 years (2030) to replace this plan to be reflective of the change in operating environment.</w:t>
      </w:r>
    </w:p>
    <w:p w14:paraId="4C11430B" w14:textId="77777777" w:rsidR="005C03B1" w:rsidRPr="00D76257" w:rsidRDefault="005C03B1" w:rsidP="005C03B1">
      <w:pPr>
        <w:rPr>
          <w:rFonts w:ascii="Arial" w:hAnsi="Arial" w:cs="Arial"/>
        </w:rPr>
      </w:pPr>
    </w:p>
    <w:p w14:paraId="3F767E99" w14:textId="77777777" w:rsidR="005C03B1" w:rsidRPr="00D76257" w:rsidRDefault="005C03B1">
      <w:pPr>
        <w:rPr>
          <w:rFonts w:ascii="Arial" w:eastAsiaTheme="majorEastAsia" w:hAnsi="Arial" w:cs="Arial"/>
          <w:b/>
          <w:caps/>
          <w:sz w:val="32"/>
          <w:szCs w:val="32"/>
        </w:rPr>
      </w:pPr>
      <w:r w:rsidRPr="00D76257">
        <w:rPr>
          <w:rFonts w:ascii="Arial" w:hAnsi="Arial" w:cs="Arial"/>
        </w:rPr>
        <w:br w:type="page"/>
      </w:r>
    </w:p>
    <w:p w14:paraId="4D45D5C9" w14:textId="3F65CD01" w:rsidR="005C03B1" w:rsidRPr="00D76257" w:rsidRDefault="005C03B1" w:rsidP="005C03B1">
      <w:pPr>
        <w:pStyle w:val="Heading1"/>
        <w:rPr>
          <w:rFonts w:ascii="Arial" w:hAnsi="Arial" w:cs="Arial"/>
        </w:rPr>
      </w:pPr>
      <w:bookmarkStart w:id="429" w:name="_Toc38444770"/>
      <w:r w:rsidRPr="00D76257">
        <w:rPr>
          <w:rFonts w:ascii="Arial" w:hAnsi="Arial" w:cs="Arial"/>
        </w:rPr>
        <w:lastRenderedPageBreak/>
        <w:t>References</w:t>
      </w:r>
      <w:bookmarkEnd w:id="429"/>
    </w:p>
    <w:p w14:paraId="0567AE7E" w14:textId="77777777" w:rsidR="00350CC7" w:rsidRPr="00D76257" w:rsidRDefault="00350CC7" w:rsidP="00350CC7">
      <w:pPr>
        <w:rPr>
          <w:rFonts w:ascii="Arial" w:hAnsi="Arial" w:cs="Arial"/>
        </w:rPr>
      </w:pPr>
      <w:r w:rsidRPr="00D76257">
        <w:rPr>
          <w:rFonts w:ascii="Arial" w:hAnsi="Arial" w:cs="Arial"/>
        </w:rPr>
        <w:t>Berdahl P. and S. Bretz. 1997. Preliminary survey of the solar reflectance of cool roofing materials. Energy and Buildings 25:149-158.</w:t>
      </w:r>
    </w:p>
    <w:p w14:paraId="01166E6F" w14:textId="1CDC51B0" w:rsidR="005C03B1" w:rsidRPr="00D76257" w:rsidRDefault="00663E2D" w:rsidP="005C03B1">
      <w:pPr>
        <w:rPr>
          <w:rFonts w:ascii="Arial" w:eastAsia="Times New Roman" w:hAnsi="Arial" w:cs="Arial"/>
          <w:color w:val="000000"/>
          <w:lang w:eastAsia="en-AU"/>
        </w:rPr>
      </w:pPr>
      <w:r w:rsidRPr="00D76257">
        <w:rPr>
          <w:rFonts w:ascii="Arial" w:hAnsi="Arial" w:cs="Arial"/>
        </w:rPr>
        <w:t>City of Yarra (2006)</w:t>
      </w:r>
      <w:r w:rsidR="00350CC7" w:rsidRPr="00D76257">
        <w:rPr>
          <w:rFonts w:ascii="Arial" w:hAnsi="Arial" w:cs="Arial"/>
        </w:rPr>
        <w:t>,</w:t>
      </w:r>
      <w:r w:rsidRPr="00D76257">
        <w:rPr>
          <w:rFonts w:ascii="Arial" w:hAnsi="Arial" w:cs="Arial"/>
        </w:rPr>
        <w:t xml:space="preserve"> </w:t>
      </w:r>
      <w:r w:rsidR="005C03B1" w:rsidRPr="00D76257">
        <w:rPr>
          <w:rFonts w:ascii="Arial" w:eastAsia="Times New Roman" w:hAnsi="Arial" w:cs="Arial"/>
          <w:color w:val="000000"/>
          <w:lang w:eastAsia="en-AU"/>
        </w:rPr>
        <w:t xml:space="preserve">Yarra Water Action Plan </w:t>
      </w:r>
    </w:p>
    <w:p w14:paraId="13E81936" w14:textId="4A96AB93" w:rsidR="00663E2D" w:rsidRPr="00D76257" w:rsidRDefault="00663E2D" w:rsidP="00663E2D">
      <w:pPr>
        <w:rPr>
          <w:rFonts w:ascii="Arial" w:eastAsia="Times New Roman" w:hAnsi="Arial" w:cs="Arial"/>
          <w:color w:val="000000"/>
          <w:lang w:eastAsia="en-AU"/>
        </w:rPr>
      </w:pPr>
      <w:r w:rsidRPr="00D76257">
        <w:rPr>
          <w:rFonts w:ascii="Arial" w:hAnsi="Arial" w:cs="Arial"/>
        </w:rPr>
        <w:t>City of Yarra (2013)</w:t>
      </w:r>
      <w:r w:rsidR="00350CC7" w:rsidRPr="00D76257">
        <w:rPr>
          <w:rFonts w:ascii="Arial" w:hAnsi="Arial" w:cs="Arial"/>
        </w:rPr>
        <w:t>,</w:t>
      </w:r>
      <w:r w:rsidRPr="00D76257">
        <w:rPr>
          <w:rFonts w:ascii="Arial" w:hAnsi="Arial" w:cs="Arial"/>
        </w:rPr>
        <w:t xml:space="preserve"> </w:t>
      </w:r>
      <w:r w:rsidRPr="00D76257">
        <w:rPr>
          <w:rFonts w:ascii="Arial" w:eastAsia="Times New Roman" w:hAnsi="Arial" w:cs="Arial"/>
          <w:color w:val="000000"/>
          <w:lang w:eastAsia="en-AU"/>
        </w:rPr>
        <w:t>Yarra Environment Strategy 2013 – 2017</w:t>
      </w:r>
    </w:p>
    <w:p w14:paraId="7CA84679" w14:textId="5B15E9A5" w:rsidR="00663E2D" w:rsidRPr="00D76257" w:rsidRDefault="00663E2D" w:rsidP="00663E2D">
      <w:pPr>
        <w:rPr>
          <w:rFonts w:ascii="Arial" w:hAnsi="Arial" w:cs="Arial"/>
        </w:rPr>
      </w:pPr>
      <w:r w:rsidRPr="00D76257">
        <w:rPr>
          <w:rFonts w:ascii="Arial" w:hAnsi="Arial" w:cs="Arial"/>
        </w:rPr>
        <w:t>City of Yarra (2017)</w:t>
      </w:r>
      <w:r w:rsidR="00350CC7" w:rsidRPr="00D76257">
        <w:rPr>
          <w:rFonts w:ascii="Arial" w:hAnsi="Arial" w:cs="Arial"/>
        </w:rPr>
        <w:t>,</w:t>
      </w:r>
      <w:r w:rsidRPr="00D76257">
        <w:rPr>
          <w:rFonts w:ascii="Arial" w:hAnsi="Arial" w:cs="Arial"/>
        </w:rPr>
        <w:t xml:space="preserve"> Council Plan 2017 – 2021, Incorporating the Community Health and Wellbeing Plan</w:t>
      </w:r>
    </w:p>
    <w:p w14:paraId="5068D1E3" w14:textId="59C81577" w:rsidR="000B0733" w:rsidRPr="00D76257" w:rsidRDefault="00F73927" w:rsidP="00663E2D">
      <w:pPr>
        <w:rPr>
          <w:rFonts w:ascii="Arial" w:hAnsi="Arial" w:cs="Arial"/>
        </w:rPr>
      </w:pPr>
      <w:r w:rsidRPr="00D76257">
        <w:rPr>
          <w:rFonts w:ascii="Arial" w:hAnsi="Arial" w:cs="Arial"/>
        </w:rPr>
        <w:t xml:space="preserve">City Of Yarra (2018), </w:t>
      </w:r>
      <w:r w:rsidR="000B0733" w:rsidRPr="00D76257">
        <w:rPr>
          <w:rFonts w:ascii="Arial" w:hAnsi="Arial" w:cs="Arial"/>
        </w:rPr>
        <w:t>Yarra Housing Strategy 2018</w:t>
      </w:r>
    </w:p>
    <w:p w14:paraId="15015524" w14:textId="77777777" w:rsidR="00350CC7" w:rsidRPr="00D76257" w:rsidRDefault="00350CC7" w:rsidP="00350CC7">
      <w:pPr>
        <w:rPr>
          <w:rFonts w:ascii="Arial" w:hAnsi="Arial" w:cs="Arial"/>
        </w:rPr>
      </w:pPr>
      <w:r w:rsidRPr="00D76257">
        <w:rPr>
          <w:rFonts w:ascii="Arial" w:hAnsi="Arial" w:cs="Arial"/>
        </w:rPr>
        <w:t>City of Yarra (2017), Urban Forest Strategy 2017</w:t>
      </w:r>
    </w:p>
    <w:p w14:paraId="6F2BFAC0" w14:textId="77777777" w:rsidR="00350CC7" w:rsidRPr="00D76257" w:rsidRDefault="00350CC7" w:rsidP="00F90267">
      <w:pPr>
        <w:rPr>
          <w:rFonts w:ascii="Arial" w:hAnsi="Arial" w:cs="Arial"/>
        </w:rPr>
      </w:pPr>
      <w:r w:rsidRPr="00D76257">
        <w:rPr>
          <w:rFonts w:ascii="Arial" w:hAnsi="Arial" w:cs="Arial"/>
        </w:rPr>
        <w:t>City of Yarra (2018), Waste Minimisation and Resource Recovery Strategy 2018-2022</w:t>
      </w:r>
    </w:p>
    <w:p w14:paraId="6EFC793F" w14:textId="6CFE94E8" w:rsidR="00663E2D" w:rsidRPr="00D76257" w:rsidRDefault="00663E2D" w:rsidP="00F90267">
      <w:pPr>
        <w:rPr>
          <w:rFonts w:ascii="Arial" w:hAnsi="Arial" w:cs="Arial"/>
        </w:rPr>
      </w:pPr>
      <w:r w:rsidRPr="00D76257">
        <w:rPr>
          <w:rFonts w:ascii="Arial" w:hAnsi="Arial" w:cs="Arial"/>
        </w:rPr>
        <w:t>City of Yarra</w:t>
      </w:r>
      <w:r w:rsidR="0062153E" w:rsidRPr="00D76257">
        <w:rPr>
          <w:rFonts w:ascii="Arial" w:hAnsi="Arial" w:cs="Arial"/>
        </w:rPr>
        <w:t>,</w:t>
      </w:r>
      <w:r w:rsidRPr="00D76257">
        <w:rPr>
          <w:rFonts w:ascii="Arial" w:hAnsi="Arial" w:cs="Arial"/>
        </w:rPr>
        <w:t xml:space="preserve"> </w:t>
      </w:r>
      <w:r w:rsidRPr="00D76257">
        <w:rPr>
          <w:rFonts w:ascii="Arial" w:eastAsia="Times New Roman" w:hAnsi="Arial" w:cs="Arial"/>
          <w:color w:val="000000"/>
          <w:lang w:eastAsia="en-AU"/>
        </w:rPr>
        <w:t>Climate Emergency Plan 2020</w:t>
      </w:r>
    </w:p>
    <w:p w14:paraId="16A563E6" w14:textId="7DA37BE4" w:rsidR="005C03B1" w:rsidRPr="00D76257" w:rsidRDefault="00663E2D" w:rsidP="005C03B1">
      <w:pPr>
        <w:rPr>
          <w:rFonts w:ascii="Arial" w:hAnsi="Arial" w:cs="Arial"/>
        </w:rPr>
      </w:pPr>
      <w:r w:rsidRPr="00D76257">
        <w:rPr>
          <w:rFonts w:ascii="Arial" w:hAnsi="Arial" w:cs="Arial"/>
        </w:rPr>
        <w:t>City of Yarra</w:t>
      </w:r>
      <w:r w:rsidR="00350CC7" w:rsidRPr="00D76257">
        <w:rPr>
          <w:rFonts w:ascii="Arial" w:hAnsi="Arial" w:cs="Arial"/>
        </w:rPr>
        <w:t>,</w:t>
      </w:r>
      <w:r w:rsidRPr="00D76257">
        <w:rPr>
          <w:rFonts w:ascii="Arial" w:hAnsi="Arial" w:cs="Arial"/>
        </w:rPr>
        <w:t xml:space="preserve"> </w:t>
      </w:r>
      <w:r w:rsidR="005C03B1" w:rsidRPr="00D76257">
        <w:rPr>
          <w:rFonts w:ascii="Arial" w:eastAsia="Times New Roman" w:hAnsi="Arial" w:cs="Arial"/>
          <w:color w:val="000000"/>
          <w:lang w:eastAsia="en-AU"/>
        </w:rPr>
        <w:t>Nature Strategy</w:t>
      </w:r>
      <w:r w:rsidRPr="00D76257">
        <w:rPr>
          <w:rFonts w:ascii="Arial" w:eastAsia="Times New Roman" w:hAnsi="Arial" w:cs="Arial"/>
          <w:color w:val="000000"/>
          <w:lang w:eastAsia="en-AU"/>
        </w:rPr>
        <w:t xml:space="preserve"> 2020-2024 - Draft</w:t>
      </w:r>
    </w:p>
    <w:p w14:paraId="0294A937" w14:textId="71F1F1C4" w:rsidR="005C03B1" w:rsidRPr="00D76257" w:rsidRDefault="00350CC7" w:rsidP="005C03B1">
      <w:pPr>
        <w:rPr>
          <w:rFonts w:ascii="Arial" w:hAnsi="Arial" w:cs="Arial"/>
          <w:iCs/>
        </w:rPr>
      </w:pPr>
      <w:r w:rsidRPr="00D76257">
        <w:rPr>
          <w:rFonts w:ascii="Arial" w:hAnsi="Arial" w:cs="Arial"/>
        </w:rPr>
        <w:t xml:space="preserve">DEWLP (2016), </w:t>
      </w:r>
      <w:r w:rsidR="005C03B1" w:rsidRPr="00D76257">
        <w:rPr>
          <w:rFonts w:ascii="Arial" w:hAnsi="Arial" w:cs="Arial"/>
          <w:iCs/>
        </w:rPr>
        <w:t>Guidelines for Assessing the Impact of Climate Change on Water Supplies in Victoria.</w:t>
      </w:r>
    </w:p>
    <w:p w14:paraId="47E9B824" w14:textId="7080B100" w:rsidR="00350CC7" w:rsidRPr="00D76257" w:rsidRDefault="00350CC7" w:rsidP="00350CC7">
      <w:pPr>
        <w:rPr>
          <w:rFonts w:ascii="Arial" w:hAnsi="Arial" w:cs="Arial"/>
        </w:rPr>
      </w:pPr>
      <w:r w:rsidRPr="00D76257">
        <w:rPr>
          <w:rFonts w:ascii="Arial" w:hAnsi="Arial" w:cs="Arial"/>
        </w:rPr>
        <w:t>DEWLP (2020), Yarra Planning Scheme</w:t>
      </w:r>
    </w:p>
    <w:p w14:paraId="32713955" w14:textId="47B16AAA" w:rsidR="00762D19" w:rsidRPr="00D76257" w:rsidRDefault="00762D19" w:rsidP="00350CC7">
      <w:pPr>
        <w:rPr>
          <w:rFonts w:ascii="Arial" w:eastAsia="Times New Roman" w:hAnsi="Arial" w:cs="Arial"/>
          <w:color w:val="000000"/>
          <w:lang w:eastAsia="en-AU"/>
        </w:rPr>
      </w:pPr>
      <w:r w:rsidRPr="00D76257">
        <w:rPr>
          <w:rFonts w:ascii="Arial" w:eastAsia="Times New Roman" w:hAnsi="Arial" w:cs="Arial"/>
          <w:color w:val="000000"/>
          <w:lang w:eastAsia="en-AU"/>
        </w:rPr>
        <w:lastRenderedPageBreak/>
        <w:t>DELWP (2016), Water for Victoria</w:t>
      </w:r>
    </w:p>
    <w:p w14:paraId="497ADF1B" w14:textId="3AAA2B8F" w:rsidR="00350CC7" w:rsidRPr="00D76257" w:rsidRDefault="00350CC7" w:rsidP="00350CC7">
      <w:pPr>
        <w:rPr>
          <w:rFonts w:ascii="Arial" w:eastAsia="Times New Roman" w:hAnsi="Arial" w:cs="Arial"/>
          <w:color w:val="000000"/>
          <w:lang w:eastAsia="en-AU"/>
        </w:rPr>
      </w:pPr>
      <w:r w:rsidRPr="00D76257">
        <w:rPr>
          <w:rFonts w:ascii="Arial" w:eastAsia="Times New Roman" w:hAnsi="Arial" w:cs="Arial"/>
          <w:color w:val="000000"/>
          <w:lang w:eastAsia="en-AU"/>
        </w:rPr>
        <w:t>City of Yarra Stormwater Targets</w:t>
      </w:r>
      <w:r w:rsidR="0062153E" w:rsidRPr="00D76257">
        <w:rPr>
          <w:rFonts w:ascii="Arial" w:eastAsia="Times New Roman" w:hAnsi="Arial" w:cs="Arial"/>
          <w:color w:val="000000"/>
          <w:lang w:eastAsia="en-AU"/>
        </w:rPr>
        <w:t xml:space="preserve"> 2008</w:t>
      </w:r>
    </w:p>
    <w:p w14:paraId="1C2C4779" w14:textId="5366EB80" w:rsidR="005C03B1" w:rsidRPr="00D76257" w:rsidRDefault="00762D19" w:rsidP="005C03B1">
      <w:pPr>
        <w:rPr>
          <w:rFonts w:ascii="Arial" w:hAnsi="Arial" w:cs="Arial"/>
        </w:rPr>
      </w:pPr>
      <w:r w:rsidRPr="00D76257">
        <w:rPr>
          <w:rFonts w:ascii="Arial" w:hAnsi="Arial" w:cs="Arial"/>
        </w:rPr>
        <w:t xml:space="preserve">Integrated Water Management Forums (2018), Yarra Strategic Directions Statement </w:t>
      </w:r>
    </w:p>
    <w:p w14:paraId="69BEB20B" w14:textId="77777777" w:rsidR="005C03B1" w:rsidRPr="00D76257" w:rsidRDefault="005C03B1" w:rsidP="005C03B1">
      <w:pPr>
        <w:rPr>
          <w:rFonts w:ascii="Arial" w:hAnsi="Arial" w:cs="Arial"/>
        </w:rPr>
      </w:pPr>
    </w:p>
    <w:p w14:paraId="16EEE2D5" w14:textId="77777777" w:rsidR="005C03B1" w:rsidRPr="00D76257" w:rsidRDefault="005C03B1">
      <w:pPr>
        <w:rPr>
          <w:rFonts w:ascii="Arial" w:eastAsiaTheme="majorEastAsia" w:hAnsi="Arial" w:cs="Arial"/>
          <w:b/>
          <w:caps/>
          <w:sz w:val="32"/>
          <w:szCs w:val="32"/>
        </w:rPr>
      </w:pPr>
      <w:bookmarkStart w:id="430" w:name="_Ref32241168"/>
      <w:bookmarkStart w:id="431" w:name="_Toc32241907"/>
      <w:r w:rsidRPr="00D76257">
        <w:rPr>
          <w:rFonts w:ascii="Arial" w:hAnsi="Arial" w:cs="Arial"/>
        </w:rPr>
        <w:br w:type="page"/>
      </w:r>
    </w:p>
    <w:p w14:paraId="53C12C9B" w14:textId="3FE38840" w:rsidR="005C03B1" w:rsidRPr="00D76257" w:rsidRDefault="005C03B1" w:rsidP="005C03B1">
      <w:pPr>
        <w:pStyle w:val="Heading1"/>
        <w:rPr>
          <w:rFonts w:ascii="Arial" w:hAnsi="Arial" w:cs="Arial"/>
        </w:rPr>
      </w:pPr>
      <w:bookmarkStart w:id="432" w:name="_Toc38444771"/>
      <w:r w:rsidRPr="00D76257">
        <w:rPr>
          <w:rFonts w:ascii="Arial" w:hAnsi="Arial" w:cs="Arial"/>
        </w:rPr>
        <w:lastRenderedPageBreak/>
        <w:t>Appendix 1</w:t>
      </w:r>
      <w:bookmarkEnd w:id="430"/>
      <w:bookmarkEnd w:id="431"/>
      <w:bookmarkEnd w:id="432"/>
    </w:p>
    <w:tbl>
      <w:tblPr>
        <w:tblStyle w:val="TableGrid"/>
        <w:tblW w:w="0" w:type="auto"/>
        <w:tblLook w:val="04A0" w:firstRow="1" w:lastRow="0" w:firstColumn="1" w:lastColumn="0" w:noHBand="0" w:noVBand="1"/>
      </w:tblPr>
      <w:tblGrid>
        <w:gridCol w:w="3261"/>
        <w:gridCol w:w="5523"/>
      </w:tblGrid>
      <w:tr w:rsidR="005C03B1" w:rsidRPr="00D76257" w14:paraId="63DBB10F" w14:textId="77777777" w:rsidTr="00663E2D">
        <w:tc>
          <w:tcPr>
            <w:tcW w:w="3261" w:type="dxa"/>
            <w:tcBorders>
              <w:top w:val="nil"/>
              <w:left w:val="nil"/>
              <w:bottom w:val="single" w:sz="4" w:space="0" w:color="auto"/>
              <w:right w:val="nil"/>
            </w:tcBorders>
          </w:tcPr>
          <w:p w14:paraId="0938B1DB" w14:textId="77777777" w:rsidR="005C03B1" w:rsidRPr="00D76257" w:rsidRDefault="005C03B1" w:rsidP="00BC354B">
            <w:pPr>
              <w:rPr>
                <w:rFonts w:ascii="Arial" w:hAnsi="Arial" w:cs="Arial"/>
                <w:b/>
                <w:bCs/>
                <w:sz w:val="18"/>
                <w:szCs w:val="18"/>
              </w:rPr>
            </w:pPr>
            <w:r w:rsidRPr="00D76257">
              <w:rPr>
                <w:rFonts w:ascii="Arial" w:hAnsi="Arial" w:cs="Arial"/>
                <w:b/>
                <w:bCs/>
                <w:sz w:val="18"/>
                <w:szCs w:val="18"/>
              </w:rPr>
              <w:t>Plan</w:t>
            </w:r>
          </w:p>
        </w:tc>
        <w:tc>
          <w:tcPr>
            <w:tcW w:w="5523" w:type="dxa"/>
            <w:tcBorders>
              <w:top w:val="nil"/>
              <w:left w:val="nil"/>
              <w:bottom w:val="single" w:sz="4" w:space="0" w:color="auto"/>
              <w:right w:val="nil"/>
            </w:tcBorders>
          </w:tcPr>
          <w:p w14:paraId="5F0BD448" w14:textId="77777777" w:rsidR="005C03B1" w:rsidRPr="00D76257" w:rsidRDefault="005C03B1" w:rsidP="00BC354B">
            <w:pPr>
              <w:rPr>
                <w:rFonts w:ascii="Arial" w:hAnsi="Arial" w:cs="Arial"/>
                <w:b/>
                <w:bCs/>
                <w:sz w:val="18"/>
                <w:szCs w:val="18"/>
              </w:rPr>
            </w:pPr>
            <w:r w:rsidRPr="00D76257">
              <w:rPr>
                <w:rFonts w:ascii="Arial" w:hAnsi="Arial" w:cs="Arial"/>
                <w:b/>
                <w:bCs/>
                <w:sz w:val="18"/>
                <w:szCs w:val="18"/>
              </w:rPr>
              <w:t>Description and relevance to the IWM plan</w:t>
            </w:r>
          </w:p>
        </w:tc>
      </w:tr>
      <w:tr w:rsidR="005C03B1" w:rsidRPr="00D76257" w14:paraId="59DBC3DC" w14:textId="77777777" w:rsidTr="00F90267">
        <w:tc>
          <w:tcPr>
            <w:tcW w:w="8784" w:type="dxa"/>
            <w:gridSpan w:val="2"/>
            <w:tcBorders>
              <w:top w:val="single" w:sz="4" w:space="0" w:color="auto"/>
              <w:left w:val="nil"/>
              <w:bottom w:val="single" w:sz="4" w:space="0" w:color="auto"/>
              <w:right w:val="single" w:sz="4" w:space="0" w:color="auto"/>
            </w:tcBorders>
            <w:shd w:val="clear" w:color="auto" w:fill="DEEAF6" w:themeFill="accent1" w:themeFillTint="33"/>
          </w:tcPr>
          <w:p w14:paraId="7E2483A8" w14:textId="77777777" w:rsidR="005C03B1" w:rsidRPr="00D76257" w:rsidRDefault="005C03B1" w:rsidP="00BC354B">
            <w:pPr>
              <w:rPr>
                <w:rFonts w:ascii="Arial" w:hAnsi="Arial" w:cs="Arial"/>
                <w:b/>
                <w:bCs/>
                <w:sz w:val="18"/>
                <w:szCs w:val="18"/>
              </w:rPr>
            </w:pPr>
            <w:r w:rsidRPr="00D76257">
              <w:rPr>
                <w:rFonts w:ascii="Arial" w:hAnsi="Arial" w:cs="Arial"/>
                <w:b/>
                <w:bCs/>
                <w:sz w:val="18"/>
                <w:szCs w:val="18"/>
              </w:rPr>
              <w:t>Council Plans</w:t>
            </w:r>
          </w:p>
        </w:tc>
      </w:tr>
      <w:tr w:rsidR="005C03B1" w:rsidRPr="00D76257" w14:paraId="224A338B" w14:textId="77777777" w:rsidTr="00F90267">
        <w:tc>
          <w:tcPr>
            <w:tcW w:w="3261" w:type="dxa"/>
            <w:tcBorders>
              <w:top w:val="single" w:sz="4" w:space="0" w:color="auto"/>
              <w:left w:val="nil"/>
              <w:bottom w:val="single" w:sz="4" w:space="0" w:color="808080" w:themeColor="background1" w:themeShade="80"/>
              <w:right w:val="nil"/>
            </w:tcBorders>
          </w:tcPr>
          <w:p w14:paraId="5EF5A443" w14:textId="77777777" w:rsidR="005C03B1" w:rsidRPr="00D76257" w:rsidRDefault="005C03B1" w:rsidP="00BC354B">
            <w:pPr>
              <w:rPr>
                <w:rFonts w:ascii="Arial" w:hAnsi="Arial" w:cs="Arial"/>
                <w:sz w:val="18"/>
                <w:szCs w:val="18"/>
              </w:rPr>
            </w:pPr>
            <w:r w:rsidRPr="00D76257">
              <w:rPr>
                <w:rFonts w:ascii="Arial" w:eastAsia="Times New Roman" w:hAnsi="Arial" w:cs="Arial"/>
                <w:color w:val="000000"/>
                <w:sz w:val="18"/>
                <w:szCs w:val="18"/>
                <w:lang w:eastAsia="en-AU"/>
              </w:rPr>
              <w:t>City of Yarra Water Action Plan 2006</w:t>
            </w:r>
          </w:p>
        </w:tc>
        <w:tc>
          <w:tcPr>
            <w:tcW w:w="5523" w:type="dxa"/>
            <w:tcBorders>
              <w:top w:val="single" w:sz="4" w:space="0" w:color="auto"/>
              <w:left w:val="nil"/>
              <w:bottom w:val="single" w:sz="4" w:space="0" w:color="808080" w:themeColor="background1" w:themeShade="80"/>
              <w:right w:val="nil"/>
            </w:tcBorders>
          </w:tcPr>
          <w:p w14:paraId="10AB9A46"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hAnsi="Arial" w:cs="Arial"/>
                <w:sz w:val="18"/>
                <w:szCs w:val="18"/>
              </w:rPr>
              <w:t>The Water Action plan provided a strategic direction for sustainable water management. The plan outlined actions for implementing water reduction initiatives and water quality improvements.</w:t>
            </w:r>
          </w:p>
        </w:tc>
      </w:tr>
      <w:tr w:rsidR="005C03B1" w:rsidRPr="00D76257" w14:paraId="4360EA05"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13A8133F"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City of Yarra Stormwater Targets 2008</w:t>
            </w:r>
          </w:p>
          <w:p w14:paraId="31F710C2" w14:textId="77777777" w:rsidR="005C03B1" w:rsidRPr="00D76257" w:rsidRDefault="005C03B1" w:rsidP="00BC354B">
            <w:pPr>
              <w:rPr>
                <w:rFonts w:ascii="Arial" w:hAnsi="Arial" w:cs="Arial"/>
                <w:sz w:val="18"/>
                <w:szCs w:val="18"/>
              </w:rPr>
            </w:pPr>
          </w:p>
        </w:tc>
        <w:tc>
          <w:tcPr>
            <w:tcW w:w="5523" w:type="dxa"/>
            <w:tcBorders>
              <w:top w:val="single" w:sz="4" w:space="0" w:color="808080" w:themeColor="background1" w:themeShade="80"/>
              <w:left w:val="nil"/>
              <w:bottom w:val="single" w:sz="4" w:space="0" w:color="808080" w:themeColor="background1" w:themeShade="80"/>
              <w:right w:val="nil"/>
            </w:tcBorders>
          </w:tcPr>
          <w:p w14:paraId="6E4AB725" w14:textId="77777777" w:rsidR="005C03B1" w:rsidRPr="00D76257" w:rsidRDefault="005C03B1" w:rsidP="00BC354B">
            <w:pPr>
              <w:rPr>
                <w:rFonts w:ascii="Arial" w:hAnsi="Arial" w:cs="Arial"/>
              </w:rPr>
            </w:pPr>
            <w:r w:rsidRPr="00D76257">
              <w:rPr>
                <w:rFonts w:ascii="Arial" w:hAnsi="Arial" w:cs="Arial"/>
                <w:sz w:val="18"/>
                <w:szCs w:val="18"/>
              </w:rPr>
              <w:t>The Stormwater targets outlines an approach to setting and achieving targets for stormwater pollution reduction. The 2020 target is to reach 10% of Best Practice Environmental Management (BPEM) through water sensitive urban design (WSUD).</w:t>
            </w:r>
          </w:p>
        </w:tc>
      </w:tr>
      <w:tr w:rsidR="005C03B1" w:rsidRPr="00D76257" w14:paraId="2CA90142" w14:textId="77777777" w:rsidTr="00F90267">
        <w:trPr>
          <w:trHeight w:val="548"/>
        </w:trPr>
        <w:tc>
          <w:tcPr>
            <w:tcW w:w="3261" w:type="dxa"/>
            <w:tcBorders>
              <w:top w:val="single" w:sz="4" w:space="0" w:color="808080" w:themeColor="background1" w:themeShade="80"/>
              <w:left w:val="nil"/>
              <w:bottom w:val="single" w:sz="4" w:space="0" w:color="808080" w:themeColor="background1" w:themeShade="80"/>
              <w:right w:val="nil"/>
            </w:tcBorders>
          </w:tcPr>
          <w:p w14:paraId="77FEAB16" w14:textId="09930C32"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Council plan</w:t>
            </w:r>
            <w:r w:rsidR="00663E2D" w:rsidRPr="00D76257">
              <w:rPr>
                <w:rFonts w:ascii="Arial" w:eastAsia="Times New Roman" w:hAnsi="Arial" w:cs="Arial"/>
                <w:color w:val="000000"/>
                <w:sz w:val="18"/>
                <w:szCs w:val="18"/>
                <w:lang w:eastAsia="en-AU"/>
              </w:rPr>
              <w:t xml:space="preserve"> 2017 - 2021</w:t>
            </w:r>
          </w:p>
        </w:tc>
        <w:tc>
          <w:tcPr>
            <w:tcW w:w="5523" w:type="dxa"/>
            <w:tcBorders>
              <w:top w:val="single" w:sz="4" w:space="0" w:color="808080" w:themeColor="background1" w:themeShade="80"/>
              <w:left w:val="nil"/>
              <w:bottom w:val="single" w:sz="4" w:space="0" w:color="808080" w:themeColor="background1" w:themeShade="80"/>
              <w:right w:val="nil"/>
            </w:tcBorders>
          </w:tcPr>
          <w:p w14:paraId="7FF6730F" w14:textId="12AF4403" w:rsidR="005C03B1" w:rsidRPr="00D76257" w:rsidRDefault="00663E2D" w:rsidP="00BC354B">
            <w:pPr>
              <w:rPr>
                <w:rFonts w:ascii="Arial" w:hAnsi="Arial" w:cs="Arial"/>
                <w:sz w:val="18"/>
                <w:szCs w:val="18"/>
              </w:rPr>
            </w:pPr>
            <w:r w:rsidRPr="00D76257">
              <w:rPr>
                <w:rFonts w:ascii="Arial" w:hAnsi="Arial" w:cs="Arial"/>
                <w:sz w:val="18"/>
                <w:szCs w:val="18"/>
              </w:rPr>
              <w:t xml:space="preserve">The </w:t>
            </w:r>
            <w:r w:rsidR="005C03B1" w:rsidRPr="00D76257">
              <w:rPr>
                <w:rFonts w:ascii="Arial" w:hAnsi="Arial" w:cs="Arial"/>
                <w:sz w:val="18"/>
                <w:szCs w:val="18"/>
              </w:rPr>
              <w:t xml:space="preserve">Council Plan </w:t>
            </w:r>
            <w:r w:rsidRPr="00D76257">
              <w:rPr>
                <w:rFonts w:ascii="Arial" w:hAnsi="Arial" w:cs="Arial"/>
                <w:sz w:val="18"/>
                <w:szCs w:val="18"/>
              </w:rPr>
              <w:t xml:space="preserve">represents the vision for the City of Yarra. It guides priorities and sets a direction for the next four years based on extensive community consultation. Key priorities identified by the community include open space, recreation and leisure, and vibrant activity centres. The Council Plan also contains objectives for sustainability and liveability. </w:t>
            </w:r>
          </w:p>
        </w:tc>
      </w:tr>
      <w:tr w:rsidR="005C03B1" w:rsidRPr="00D76257" w14:paraId="6D19C7B7" w14:textId="77777777" w:rsidTr="00F90267">
        <w:trPr>
          <w:trHeight w:val="54"/>
        </w:trPr>
        <w:tc>
          <w:tcPr>
            <w:tcW w:w="3261" w:type="dxa"/>
            <w:tcBorders>
              <w:top w:val="single" w:sz="4" w:space="0" w:color="808080" w:themeColor="background1" w:themeShade="80"/>
              <w:left w:val="nil"/>
              <w:bottom w:val="single" w:sz="4" w:space="0" w:color="808080" w:themeColor="background1" w:themeShade="80"/>
              <w:right w:val="nil"/>
            </w:tcBorders>
          </w:tcPr>
          <w:p w14:paraId="664228BC" w14:textId="2722B74B" w:rsidR="005C03B1" w:rsidRPr="00D76257" w:rsidRDefault="00794D3A" w:rsidP="00BC354B">
            <w:pPr>
              <w:rPr>
                <w:rFonts w:ascii="Arial" w:hAnsi="Arial" w:cs="Arial"/>
                <w:sz w:val="18"/>
                <w:szCs w:val="18"/>
              </w:rPr>
            </w:pPr>
            <w:r w:rsidRPr="00D76257">
              <w:rPr>
                <w:rFonts w:ascii="Arial" w:hAnsi="Arial" w:cs="Arial"/>
                <w:sz w:val="18"/>
                <w:szCs w:val="18"/>
              </w:rPr>
              <w:t>Yarra Housing Strategy 2018</w:t>
            </w:r>
          </w:p>
        </w:tc>
        <w:tc>
          <w:tcPr>
            <w:tcW w:w="5523" w:type="dxa"/>
            <w:tcBorders>
              <w:top w:val="single" w:sz="4" w:space="0" w:color="808080" w:themeColor="background1" w:themeShade="80"/>
              <w:left w:val="nil"/>
              <w:bottom w:val="single" w:sz="4" w:space="0" w:color="808080" w:themeColor="background1" w:themeShade="80"/>
              <w:right w:val="nil"/>
            </w:tcBorders>
          </w:tcPr>
          <w:p w14:paraId="0E6FABAD" w14:textId="3D854111" w:rsidR="005C03B1" w:rsidRPr="00D76257" w:rsidRDefault="00794D3A" w:rsidP="00794D3A">
            <w:pPr>
              <w:rPr>
                <w:rFonts w:ascii="Arial" w:hAnsi="Arial" w:cs="Arial"/>
                <w:sz w:val="18"/>
                <w:szCs w:val="18"/>
              </w:rPr>
            </w:pPr>
            <w:r w:rsidRPr="00D76257">
              <w:rPr>
                <w:rFonts w:ascii="Arial" w:hAnsi="Arial" w:cs="Arial"/>
                <w:sz w:val="18"/>
                <w:szCs w:val="18"/>
              </w:rPr>
              <w:t xml:space="preserve">This strategy looks at how to best accommodate the housing growth with growing population in the next 15 years. </w:t>
            </w:r>
            <w:r w:rsidR="000C4932" w:rsidRPr="00D76257">
              <w:rPr>
                <w:rFonts w:ascii="Arial" w:hAnsi="Arial" w:cs="Arial"/>
                <w:sz w:val="18"/>
                <w:szCs w:val="18"/>
              </w:rPr>
              <w:t xml:space="preserve">Key message is to have a well-planned and managed development in a way that maintains the city’s liveability and creates additional benefits. </w:t>
            </w:r>
          </w:p>
        </w:tc>
      </w:tr>
      <w:tr w:rsidR="00F90267" w:rsidRPr="00D76257" w14:paraId="432BC215" w14:textId="77777777" w:rsidTr="00F90267">
        <w:trPr>
          <w:trHeight w:val="439"/>
        </w:trPr>
        <w:tc>
          <w:tcPr>
            <w:tcW w:w="3261" w:type="dxa"/>
            <w:tcBorders>
              <w:top w:val="single" w:sz="4" w:space="0" w:color="808080" w:themeColor="background1" w:themeShade="80"/>
              <w:left w:val="nil"/>
              <w:bottom w:val="single" w:sz="4" w:space="0" w:color="808080" w:themeColor="background1" w:themeShade="80"/>
              <w:right w:val="nil"/>
            </w:tcBorders>
          </w:tcPr>
          <w:p w14:paraId="01994E3A" w14:textId="01C087D7" w:rsidR="00F90267" w:rsidRPr="00D76257" w:rsidRDefault="001939B5"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Municipal </w:t>
            </w:r>
            <w:r w:rsidR="00F90267" w:rsidRPr="00D76257">
              <w:rPr>
                <w:rFonts w:ascii="Arial" w:eastAsia="Times New Roman" w:hAnsi="Arial" w:cs="Arial"/>
                <w:color w:val="000000"/>
                <w:sz w:val="18"/>
                <w:szCs w:val="18"/>
                <w:lang w:eastAsia="en-AU"/>
              </w:rPr>
              <w:t>Flood Emergency Plan – A Sub-Plan of the Municipal Emergency Management Plan 2017</w:t>
            </w:r>
          </w:p>
        </w:tc>
        <w:tc>
          <w:tcPr>
            <w:tcW w:w="5523" w:type="dxa"/>
            <w:tcBorders>
              <w:top w:val="single" w:sz="4" w:space="0" w:color="808080" w:themeColor="background1" w:themeShade="80"/>
              <w:left w:val="nil"/>
              <w:bottom w:val="single" w:sz="4" w:space="0" w:color="808080" w:themeColor="background1" w:themeShade="80"/>
              <w:right w:val="nil"/>
            </w:tcBorders>
          </w:tcPr>
          <w:p w14:paraId="6E16E509" w14:textId="64E0397B" w:rsidR="00F90267" w:rsidRPr="00D76257" w:rsidRDefault="00F90267" w:rsidP="00BC354B">
            <w:pPr>
              <w:rPr>
                <w:rFonts w:ascii="Arial" w:hAnsi="Arial" w:cs="Arial"/>
                <w:sz w:val="18"/>
                <w:szCs w:val="18"/>
              </w:rPr>
            </w:pPr>
            <w:r w:rsidRPr="00D76257">
              <w:rPr>
                <w:rFonts w:ascii="Arial" w:hAnsi="Arial" w:cs="Arial"/>
                <w:sz w:val="18"/>
                <w:szCs w:val="18"/>
              </w:rPr>
              <w:t xml:space="preserve">The </w:t>
            </w:r>
            <w:r w:rsidR="001939B5" w:rsidRPr="00D76257">
              <w:rPr>
                <w:rFonts w:ascii="Arial" w:hAnsi="Arial" w:cs="Arial"/>
                <w:sz w:val="18"/>
                <w:szCs w:val="18"/>
              </w:rPr>
              <w:t xml:space="preserve">Municipal </w:t>
            </w:r>
            <w:r w:rsidRPr="00D76257">
              <w:rPr>
                <w:rFonts w:ascii="Arial" w:hAnsi="Arial" w:cs="Arial"/>
                <w:sz w:val="18"/>
                <w:szCs w:val="18"/>
              </w:rPr>
              <w:t xml:space="preserve">Flood Emergency </w:t>
            </w:r>
            <w:r w:rsidR="001939B5" w:rsidRPr="00D76257">
              <w:rPr>
                <w:rFonts w:ascii="Arial" w:hAnsi="Arial" w:cs="Arial"/>
                <w:sz w:val="18"/>
                <w:szCs w:val="18"/>
              </w:rPr>
              <w:t>Plan details arrangements for the planning, preparedness/ prevention, response and recovery from flood incidents within the City of Yarra. The plan:</w:t>
            </w:r>
          </w:p>
          <w:p w14:paraId="63A9A583" w14:textId="77777777" w:rsidR="001939B5" w:rsidRPr="00D76257" w:rsidRDefault="001939B5" w:rsidP="00EE1E85">
            <w:pPr>
              <w:pStyle w:val="ListParagraph"/>
              <w:numPr>
                <w:ilvl w:val="0"/>
                <w:numId w:val="17"/>
              </w:numPr>
              <w:rPr>
                <w:rFonts w:ascii="Arial" w:hAnsi="Arial" w:cs="Arial"/>
                <w:sz w:val="18"/>
                <w:szCs w:val="18"/>
              </w:rPr>
            </w:pPr>
            <w:r w:rsidRPr="00D76257">
              <w:rPr>
                <w:rFonts w:ascii="Arial" w:hAnsi="Arial" w:cs="Arial"/>
                <w:sz w:val="18"/>
                <w:szCs w:val="18"/>
              </w:rPr>
              <w:t>Identifies the flood risk to the City of Yarra</w:t>
            </w:r>
          </w:p>
          <w:p w14:paraId="06A7C911" w14:textId="77777777" w:rsidR="001939B5" w:rsidRPr="00D76257" w:rsidRDefault="001939B5" w:rsidP="00EE1E85">
            <w:pPr>
              <w:pStyle w:val="ListParagraph"/>
              <w:numPr>
                <w:ilvl w:val="0"/>
                <w:numId w:val="17"/>
              </w:numPr>
              <w:rPr>
                <w:rFonts w:ascii="Arial" w:hAnsi="Arial" w:cs="Arial"/>
                <w:sz w:val="18"/>
                <w:szCs w:val="18"/>
              </w:rPr>
            </w:pPr>
            <w:r w:rsidRPr="00D76257">
              <w:rPr>
                <w:rFonts w:ascii="Arial" w:hAnsi="Arial" w:cs="Arial"/>
                <w:sz w:val="18"/>
                <w:szCs w:val="18"/>
              </w:rPr>
              <w:t>Supports the implementation of mitigation measures</w:t>
            </w:r>
          </w:p>
          <w:p w14:paraId="06BDCE61" w14:textId="1A74064A" w:rsidR="001939B5" w:rsidRPr="00D76257" w:rsidRDefault="001939B5" w:rsidP="00EE1E85">
            <w:pPr>
              <w:pStyle w:val="ListParagraph"/>
              <w:numPr>
                <w:ilvl w:val="0"/>
                <w:numId w:val="17"/>
              </w:numPr>
              <w:rPr>
                <w:rFonts w:ascii="Arial" w:hAnsi="Arial" w:cs="Arial"/>
                <w:sz w:val="18"/>
                <w:szCs w:val="18"/>
              </w:rPr>
            </w:pPr>
            <w:r w:rsidRPr="00D76257">
              <w:rPr>
                <w:rFonts w:ascii="Arial" w:hAnsi="Arial" w:cs="Arial"/>
                <w:sz w:val="18"/>
                <w:szCs w:val="18"/>
              </w:rPr>
              <w:t>Details response and recover arrangements</w:t>
            </w:r>
          </w:p>
          <w:p w14:paraId="715ACB07" w14:textId="4B35E10E" w:rsidR="001939B5" w:rsidRPr="00D76257" w:rsidRDefault="001939B5" w:rsidP="00EE1E85">
            <w:pPr>
              <w:pStyle w:val="ListParagraph"/>
              <w:numPr>
                <w:ilvl w:val="0"/>
                <w:numId w:val="17"/>
              </w:numPr>
              <w:rPr>
                <w:rFonts w:ascii="Arial" w:hAnsi="Arial" w:cs="Arial"/>
                <w:sz w:val="18"/>
                <w:szCs w:val="18"/>
              </w:rPr>
            </w:pPr>
            <w:r w:rsidRPr="00D76257">
              <w:rPr>
                <w:rFonts w:ascii="Arial" w:hAnsi="Arial" w:cs="Arial"/>
                <w:sz w:val="18"/>
                <w:szCs w:val="18"/>
              </w:rPr>
              <w:t xml:space="preserve">Identifies linkages with local, regional and state emergency and wider planning arrangements. </w:t>
            </w:r>
          </w:p>
        </w:tc>
      </w:tr>
      <w:tr w:rsidR="005C03B1" w:rsidRPr="00D76257" w14:paraId="1BF8A6AD" w14:textId="77777777" w:rsidTr="00F90267">
        <w:trPr>
          <w:trHeight w:val="439"/>
        </w:trPr>
        <w:tc>
          <w:tcPr>
            <w:tcW w:w="3261" w:type="dxa"/>
            <w:tcBorders>
              <w:top w:val="single" w:sz="4" w:space="0" w:color="808080" w:themeColor="background1" w:themeShade="80"/>
              <w:left w:val="nil"/>
              <w:bottom w:val="single" w:sz="4" w:space="0" w:color="808080" w:themeColor="background1" w:themeShade="80"/>
              <w:right w:val="nil"/>
            </w:tcBorders>
          </w:tcPr>
          <w:p w14:paraId="110F9658"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Open space strategy 2019 (draft) </w:t>
            </w:r>
          </w:p>
        </w:tc>
        <w:tc>
          <w:tcPr>
            <w:tcW w:w="5523" w:type="dxa"/>
            <w:tcBorders>
              <w:top w:val="single" w:sz="4" w:space="0" w:color="808080" w:themeColor="background1" w:themeShade="80"/>
              <w:left w:val="nil"/>
              <w:bottom w:val="single" w:sz="4" w:space="0" w:color="808080" w:themeColor="background1" w:themeShade="80"/>
              <w:right w:val="nil"/>
            </w:tcBorders>
          </w:tcPr>
          <w:p w14:paraId="1E075FF3"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hAnsi="Arial" w:cs="Arial"/>
                <w:sz w:val="18"/>
                <w:szCs w:val="18"/>
              </w:rPr>
              <w:t xml:space="preserve">Yarra’s Open Space Strategy provides the direction for the provision, planning, design and management of open space in the municipality to 2031. It considers the role of open space in liveability and sustainability and the pressures of a growing urban population. </w:t>
            </w:r>
          </w:p>
        </w:tc>
      </w:tr>
      <w:tr w:rsidR="005C03B1" w:rsidRPr="00D76257" w14:paraId="74532949" w14:textId="77777777" w:rsidTr="00F90267">
        <w:trPr>
          <w:trHeight w:val="611"/>
        </w:trPr>
        <w:tc>
          <w:tcPr>
            <w:tcW w:w="3261" w:type="dxa"/>
            <w:tcBorders>
              <w:top w:val="single" w:sz="4" w:space="0" w:color="808080" w:themeColor="background1" w:themeShade="80"/>
              <w:left w:val="nil"/>
              <w:bottom w:val="single" w:sz="4" w:space="0" w:color="808080" w:themeColor="background1" w:themeShade="80"/>
              <w:right w:val="nil"/>
            </w:tcBorders>
          </w:tcPr>
          <w:p w14:paraId="2D1EF392" w14:textId="36266192"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Urban forest strategy</w:t>
            </w:r>
            <w:r w:rsidR="00BB5CD4" w:rsidRPr="00D76257">
              <w:rPr>
                <w:rFonts w:ascii="Arial" w:eastAsia="Times New Roman" w:hAnsi="Arial" w:cs="Arial"/>
                <w:color w:val="000000"/>
                <w:sz w:val="18"/>
                <w:szCs w:val="18"/>
                <w:lang w:eastAsia="en-AU"/>
              </w:rPr>
              <w:t xml:space="preserve"> 2017</w:t>
            </w:r>
          </w:p>
          <w:p w14:paraId="1772EEC6" w14:textId="77777777" w:rsidR="005C03B1" w:rsidRPr="00D76257" w:rsidRDefault="005C03B1" w:rsidP="00BC354B">
            <w:pPr>
              <w:rPr>
                <w:rFonts w:ascii="Arial" w:hAnsi="Arial" w:cs="Arial"/>
                <w:sz w:val="18"/>
                <w:szCs w:val="18"/>
              </w:rPr>
            </w:pPr>
          </w:p>
        </w:tc>
        <w:tc>
          <w:tcPr>
            <w:tcW w:w="5523" w:type="dxa"/>
            <w:tcBorders>
              <w:top w:val="single" w:sz="4" w:space="0" w:color="808080" w:themeColor="background1" w:themeShade="80"/>
              <w:left w:val="nil"/>
              <w:bottom w:val="single" w:sz="4" w:space="0" w:color="808080" w:themeColor="background1" w:themeShade="80"/>
              <w:right w:val="nil"/>
            </w:tcBorders>
          </w:tcPr>
          <w:p w14:paraId="2F3EE764"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hAnsi="Arial" w:cs="Arial"/>
                <w:sz w:val="18"/>
                <w:szCs w:val="18"/>
              </w:rPr>
              <w:t xml:space="preserve">Yarra’s Urban Forest Strategy </w:t>
            </w:r>
            <w:r w:rsidRPr="00D76257">
              <w:rPr>
                <w:rFonts w:ascii="Arial" w:eastAsia="Times New Roman" w:hAnsi="Arial" w:cs="Arial"/>
                <w:color w:val="000000"/>
                <w:sz w:val="18"/>
                <w:szCs w:val="18"/>
                <w:lang w:eastAsia="en-AU"/>
              </w:rPr>
              <w:t xml:space="preserve">provides guidance for the future management of Yarra’s park and street trees to support liveability and mitigate the impacts of urban heat. </w:t>
            </w:r>
          </w:p>
          <w:p w14:paraId="1B3FA96B" w14:textId="77777777" w:rsidR="005C03B1" w:rsidRPr="00D76257" w:rsidRDefault="005C03B1" w:rsidP="00BC354B">
            <w:pPr>
              <w:rPr>
                <w:rFonts w:ascii="Arial" w:hAnsi="Arial" w:cs="Arial"/>
                <w:sz w:val="18"/>
                <w:szCs w:val="18"/>
              </w:rPr>
            </w:pPr>
            <w:r w:rsidRPr="00D76257">
              <w:rPr>
                <w:rFonts w:ascii="Arial" w:eastAsia="Times New Roman" w:hAnsi="Arial" w:cs="Arial"/>
                <w:color w:val="000000"/>
                <w:sz w:val="18"/>
                <w:szCs w:val="18"/>
                <w:lang w:eastAsia="en-AU"/>
              </w:rPr>
              <w:t xml:space="preserve">The strategy </w:t>
            </w:r>
            <w:r w:rsidRPr="00D76257">
              <w:rPr>
                <w:rFonts w:ascii="Arial" w:hAnsi="Arial" w:cs="Arial"/>
                <w:sz w:val="18"/>
                <w:szCs w:val="18"/>
              </w:rPr>
              <w:t>has a target to increase tree canopy cover from 17% to 21.25% by 2040.</w:t>
            </w:r>
          </w:p>
        </w:tc>
      </w:tr>
      <w:tr w:rsidR="005C03B1" w:rsidRPr="00D76257" w14:paraId="13CE9FD6" w14:textId="77777777" w:rsidTr="00F90267">
        <w:trPr>
          <w:trHeight w:val="401"/>
        </w:trPr>
        <w:tc>
          <w:tcPr>
            <w:tcW w:w="3261" w:type="dxa"/>
            <w:tcBorders>
              <w:top w:val="single" w:sz="4" w:space="0" w:color="808080" w:themeColor="background1" w:themeShade="80"/>
              <w:left w:val="nil"/>
              <w:bottom w:val="single" w:sz="4" w:space="0" w:color="808080" w:themeColor="background1" w:themeShade="80"/>
              <w:right w:val="nil"/>
            </w:tcBorders>
          </w:tcPr>
          <w:p w14:paraId="3563D74C" w14:textId="77777777" w:rsidR="005C03B1" w:rsidRPr="00D76257" w:rsidRDefault="005C03B1" w:rsidP="00BC354B">
            <w:pPr>
              <w:rPr>
                <w:rFonts w:ascii="Arial" w:hAnsi="Arial" w:cs="Arial"/>
                <w:sz w:val="18"/>
                <w:szCs w:val="18"/>
              </w:rPr>
            </w:pPr>
            <w:r w:rsidRPr="00D76257">
              <w:rPr>
                <w:rFonts w:ascii="Arial" w:eastAsia="Times New Roman" w:hAnsi="Arial" w:cs="Arial"/>
                <w:color w:val="000000"/>
                <w:sz w:val="18"/>
                <w:szCs w:val="18"/>
                <w:lang w:eastAsia="en-AU"/>
              </w:rPr>
              <w:t>Nature Strategy 2020-2024 (draft)</w:t>
            </w:r>
          </w:p>
        </w:tc>
        <w:tc>
          <w:tcPr>
            <w:tcW w:w="5523" w:type="dxa"/>
            <w:tcBorders>
              <w:top w:val="single" w:sz="4" w:space="0" w:color="808080" w:themeColor="background1" w:themeShade="80"/>
              <w:left w:val="nil"/>
              <w:bottom w:val="single" w:sz="4" w:space="0" w:color="808080" w:themeColor="background1" w:themeShade="80"/>
              <w:right w:val="nil"/>
            </w:tcBorders>
          </w:tcPr>
          <w:p w14:paraId="5247492A"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The Nature Strategy considers ecosystem services provided by nature and identifies actions to restore, protect and enhance the </w:t>
            </w:r>
            <w:r w:rsidRPr="00D76257">
              <w:rPr>
                <w:rFonts w:ascii="Arial" w:eastAsia="Times New Roman" w:hAnsi="Arial" w:cs="Arial"/>
                <w:color w:val="000000"/>
                <w:sz w:val="18"/>
                <w:szCs w:val="18"/>
                <w:lang w:eastAsia="en-AU"/>
              </w:rPr>
              <w:lastRenderedPageBreak/>
              <w:t xml:space="preserve">natural habitat within the City of Yarra including the role of stormwater management in ensuring the health of waterways, and considering the cultural importance of wetlands and waterways. </w:t>
            </w:r>
          </w:p>
        </w:tc>
      </w:tr>
      <w:tr w:rsidR="005C03B1" w:rsidRPr="00D76257" w14:paraId="48DE2A4F" w14:textId="77777777" w:rsidTr="00F90267">
        <w:trPr>
          <w:trHeight w:val="1241"/>
        </w:trPr>
        <w:tc>
          <w:tcPr>
            <w:tcW w:w="3261" w:type="dxa"/>
            <w:tcBorders>
              <w:top w:val="single" w:sz="4" w:space="0" w:color="808080" w:themeColor="background1" w:themeShade="80"/>
              <w:left w:val="nil"/>
              <w:bottom w:val="single" w:sz="4" w:space="0" w:color="808080" w:themeColor="background1" w:themeShade="80"/>
              <w:right w:val="nil"/>
            </w:tcBorders>
          </w:tcPr>
          <w:p w14:paraId="78D68478" w14:textId="77777777" w:rsidR="005C03B1" w:rsidRPr="00D76257" w:rsidRDefault="005C03B1" w:rsidP="00BC354B">
            <w:pPr>
              <w:rPr>
                <w:rFonts w:ascii="Arial" w:hAnsi="Arial" w:cs="Arial"/>
                <w:sz w:val="18"/>
                <w:szCs w:val="18"/>
              </w:rPr>
            </w:pPr>
            <w:r w:rsidRPr="00D76257">
              <w:rPr>
                <w:rFonts w:ascii="Arial" w:eastAsia="Times New Roman" w:hAnsi="Arial" w:cs="Arial"/>
                <w:color w:val="000000"/>
                <w:sz w:val="18"/>
                <w:szCs w:val="18"/>
                <w:lang w:eastAsia="en-AU"/>
              </w:rPr>
              <w:lastRenderedPageBreak/>
              <w:t>Yarra Environment Strategy 2013 - 2017</w:t>
            </w:r>
          </w:p>
        </w:tc>
        <w:tc>
          <w:tcPr>
            <w:tcW w:w="5523" w:type="dxa"/>
            <w:tcBorders>
              <w:top w:val="single" w:sz="4" w:space="0" w:color="808080" w:themeColor="background1" w:themeShade="80"/>
              <w:left w:val="nil"/>
              <w:bottom w:val="single" w:sz="4" w:space="0" w:color="808080" w:themeColor="background1" w:themeShade="80"/>
              <w:right w:val="nil"/>
            </w:tcBorders>
          </w:tcPr>
          <w:p w14:paraId="58A4E47B" w14:textId="77777777" w:rsidR="005C03B1" w:rsidRPr="00D76257" w:rsidRDefault="005C03B1" w:rsidP="00BC354B">
            <w:pPr>
              <w:rPr>
                <w:rFonts w:ascii="Arial" w:hAnsi="Arial" w:cs="Arial"/>
                <w:sz w:val="18"/>
                <w:szCs w:val="18"/>
              </w:rPr>
            </w:pPr>
            <w:r w:rsidRPr="00D76257">
              <w:rPr>
                <w:rFonts w:ascii="Arial" w:hAnsi="Arial" w:cs="Arial"/>
                <w:sz w:val="18"/>
                <w:szCs w:val="18"/>
              </w:rPr>
              <w:t>The Yarra Environment Strategy (YES)</w:t>
            </w:r>
            <w:r w:rsidRPr="00D76257">
              <w:rPr>
                <w:rFonts w:ascii="Arial" w:hAnsi="Arial" w:cs="Arial"/>
              </w:rPr>
              <w:t xml:space="preserve"> </w:t>
            </w:r>
            <w:r w:rsidRPr="00D76257">
              <w:rPr>
                <w:rFonts w:ascii="Arial" w:hAnsi="Arial" w:cs="Arial"/>
                <w:sz w:val="18"/>
                <w:szCs w:val="18"/>
              </w:rPr>
              <w:t>defines a vision and sets actions for the City of Yarra to improve Council’s resilience and sustainability. The YES sets a framework for reducing the municipality’s environmental impact, including targets for potable water consumption and actions to improve stormwater quality including WSUD.</w:t>
            </w:r>
          </w:p>
        </w:tc>
      </w:tr>
      <w:tr w:rsidR="005C03B1" w:rsidRPr="00D76257" w14:paraId="79809223"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0E09FA8F" w14:textId="77777777" w:rsidR="005C03B1" w:rsidRPr="00D76257" w:rsidRDefault="005C03B1" w:rsidP="00BC354B">
            <w:pPr>
              <w:rPr>
                <w:rFonts w:ascii="Arial" w:hAnsi="Arial" w:cs="Arial"/>
                <w:sz w:val="18"/>
                <w:szCs w:val="18"/>
              </w:rPr>
            </w:pPr>
            <w:r w:rsidRPr="00D76257">
              <w:rPr>
                <w:rFonts w:ascii="Arial" w:eastAsia="Times New Roman" w:hAnsi="Arial" w:cs="Arial"/>
                <w:color w:val="000000"/>
                <w:sz w:val="18"/>
                <w:szCs w:val="18"/>
                <w:lang w:eastAsia="en-AU"/>
              </w:rPr>
              <w:t>Climate Emergency Plan 2020 – 2024 (draft)</w:t>
            </w:r>
          </w:p>
        </w:tc>
        <w:tc>
          <w:tcPr>
            <w:tcW w:w="5523" w:type="dxa"/>
            <w:tcBorders>
              <w:top w:val="single" w:sz="4" w:space="0" w:color="808080" w:themeColor="background1" w:themeShade="80"/>
              <w:left w:val="nil"/>
              <w:bottom w:val="single" w:sz="4" w:space="0" w:color="808080" w:themeColor="background1" w:themeShade="80"/>
              <w:right w:val="nil"/>
            </w:tcBorders>
          </w:tcPr>
          <w:p w14:paraId="2FDDFBF8"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Yarra was one of the first councils in the world to declare a climate emergency. The plan sets out objectives to respond to the climate emergency and focused actions over the next four years. The plan aims to:</w:t>
            </w:r>
          </w:p>
          <w:p w14:paraId="72181F86" w14:textId="77777777" w:rsidR="005C03B1" w:rsidRPr="00D76257" w:rsidRDefault="005C03B1" w:rsidP="00EE1E85">
            <w:pPr>
              <w:pStyle w:val="ListParagraph"/>
              <w:numPr>
                <w:ilvl w:val="0"/>
                <w:numId w:val="18"/>
              </w:num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Achieve zero-net emissions across the entire community</w:t>
            </w:r>
          </w:p>
          <w:p w14:paraId="227E4DFE" w14:textId="77777777" w:rsidR="005C03B1" w:rsidRPr="00D76257" w:rsidRDefault="005C03B1" w:rsidP="00EE1E85">
            <w:pPr>
              <w:pStyle w:val="ListParagraph"/>
              <w:numPr>
                <w:ilvl w:val="0"/>
                <w:numId w:val="18"/>
              </w:num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Ensure the community is engaged, healthy and resilient</w:t>
            </w:r>
          </w:p>
          <w:p w14:paraId="6282DBEB" w14:textId="77777777" w:rsidR="005C03B1" w:rsidRPr="00D76257" w:rsidRDefault="005C03B1" w:rsidP="00EE1E85">
            <w:pPr>
              <w:pStyle w:val="ListParagraph"/>
              <w:numPr>
                <w:ilvl w:val="0"/>
                <w:numId w:val="18"/>
              </w:num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Create a city that adapts to a changing climate</w:t>
            </w:r>
          </w:p>
          <w:p w14:paraId="513BAD9F" w14:textId="77777777" w:rsidR="005C03B1" w:rsidRPr="00D76257" w:rsidRDefault="005C03B1" w:rsidP="00EE1E85">
            <w:pPr>
              <w:pStyle w:val="ListParagraph"/>
              <w:numPr>
                <w:ilvl w:val="0"/>
                <w:numId w:val="18"/>
              </w:num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Lead by example with a best-practice climate emergency response</w:t>
            </w:r>
          </w:p>
        </w:tc>
      </w:tr>
      <w:tr w:rsidR="005C03B1" w:rsidRPr="00D76257" w14:paraId="60FF8077" w14:textId="77777777" w:rsidTr="00F90267">
        <w:trPr>
          <w:trHeight w:val="2265"/>
        </w:trPr>
        <w:tc>
          <w:tcPr>
            <w:tcW w:w="3261" w:type="dxa"/>
            <w:tcBorders>
              <w:top w:val="single" w:sz="4" w:space="0" w:color="808080" w:themeColor="background1" w:themeShade="80"/>
              <w:left w:val="nil"/>
              <w:bottom w:val="single" w:sz="4" w:space="0" w:color="808080" w:themeColor="background1" w:themeShade="80"/>
              <w:right w:val="nil"/>
            </w:tcBorders>
          </w:tcPr>
          <w:p w14:paraId="54733FB3"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Yarra Waste Minimisation and</w:t>
            </w:r>
          </w:p>
          <w:p w14:paraId="645FA0F3"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Resource Recovery Strategy</w:t>
            </w:r>
          </w:p>
          <w:p w14:paraId="43AE6BD6" w14:textId="77777777" w:rsidR="005C03B1" w:rsidRPr="00D76257" w:rsidRDefault="005C03B1" w:rsidP="00BC354B">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2018-2022</w:t>
            </w:r>
          </w:p>
        </w:tc>
        <w:tc>
          <w:tcPr>
            <w:tcW w:w="5523" w:type="dxa"/>
            <w:tcBorders>
              <w:top w:val="single" w:sz="4" w:space="0" w:color="808080" w:themeColor="background1" w:themeShade="80"/>
              <w:left w:val="nil"/>
              <w:bottom w:val="single" w:sz="4" w:space="0" w:color="808080" w:themeColor="background1" w:themeShade="80"/>
              <w:right w:val="nil"/>
            </w:tcBorders>
          </w:tcPr>
          <w:p w14:paraId="156BB741" w14:textId="77777777" w:rsidR="005C03B1" w:rsidRPr="00D76257" w:rsidRDefault="005C03B1" w:rsidP="00BC354B">
            <w:pPr>
              <w:rPr>
                <w:rFonts w:ascii="Arial" w:hAnsi="Arial" w:cs="Arial"/>
                <w:sz w:val="18"/>
                <w:szCs w:val="18"/>
              </w:rPr>
            </w:pPr>
            <w:r w:rsidRPr="00D76257">
              <w:rPr>
                <w:rFonts w:ascii="Arial" w:hAnsi="Arial" w:cs="Arial"/>
                <w:sz w:val="18"/>
                <w:szCs w:val="18"/>
              </w:rPr>
              <w:t>The long-term ambition of the Waste Minimisation and Resource Recovery Strategy is to move the community towards zero waste to landfill. It will be delivered through a large suite of actions around five priority objectives:</w:t>
            </w:r>
          </w:p>
          <w:p w14:paraId="6061E92A" w14:textId="77777777" w:rsidR="005C03B1" w:rsidRPr="00D76257" w:rsidRDefault="005C03B1" w:rsidP="00BC354B">
            <w:pPr>
              <w:rPr>
                <w:rFonts w:ascii="Arial" w:hAnsi="Arial" w:cs="Arial"/>
                <w:sz w:val="18"/>
                <w:szCs w:val="18"/>
              </w:rPr>
            </w:pPr>
            <w:r w:rsidRPr="00D76257">
              <w:rPr>
                <w:rFonts w:ascii="Arial" w:hAnsi="Arial" w:cs="Arial"/>
                <w:sz w:val="18"/>
                <w:szCs w:val="18"/>
              </w:rPr>
              <w:t>1. Valuing our resources</w:t>
            </w:r>
          </w:p>
          <w:p w14:paraId="273AE513" w14:textId="77777777" w:rsidR="005C03B1" w:rsidRPr="00D76257" w:rsidRDefault="005C03B1" w:rsidP="00BC354B">
            <w:pPr>
              <w:rPr>
                <w:rFonts w:ascii="Arial" w:hAnsi="Arial" w:cs="Arial"/>
                <w:sz w:val="18"/>
                <w:szCs w:val="18"/>
              </w:rPr>
            </w:pPr>
            <w:r w:rsidRPr="00D76257">
              <w:rPr>
                <w:rFonts w:ascii="Arial" w:hAnsi="Arial" w:cs="Arial"/>
                <w:sz w:val="18"/>
                <w:szCs w:val="18"/>
              </w:rPr>
              <w:t>2. Delivering high quality, accessible services and programs</w:t>
            </w:r>
          </w:p>
          <w:p w14:paraId="1972C433" w14:textId="77777777" w:rsidR="005C03B1" w:rsidRPr="00D76257" w:rsidRDefault="005C03B1" w:rsidP="00BC354B">
            <w:pPr>
              <w:rPr>
                <w:rFonts w:ascii="Arial" w:hAnsi="Arial" w:cs="Arial"/>
                <w:sz w:val="18"/>
                <w:szCs w:val="18"/>
              </w:rPr>
            </w:pPr>
            <w:r w:rsidRPr="00D76257">
              <w:rPr>
                <w:rFonts w:ascii="Arial" w:hAnsi="Arial" w:cs="Arial"/>
                <w:sz w:val="18"/>
                <w:szCs w:val="18"/>
              </w:rPr>
              <w:t>3. Encouraging community pride through clean public spaces</w:t>
            </w:r>
          </w:p>
          <w:p w14:paraId="62DD9824" w14:textId="77777777" w:rsidR="005C03B1" w:rsidRPr="00D76257" w:rsidRDefault="005C03B1" w:rsidP="00BC354B">
            <w:pPr>
              <w:rPr>
                <w:rFonts w:ascii="Arial" w:hAnsi="Arial" w:cs="Arial"/>
                <w:sz w:val="18"/>
                <w:szCs w:val="18"/>
              </w:rPr>
            </w:pPr>
            <w:r w:rsidRPr="00D76257">
              <w:rPr>
                <w:rFonts w:ascii="Arial" w:hAnsi="Arial" w:cs="Arial"/>
                <w:sz w:val="18"/>
                <w:szCs w:val="18"/>
              </w:rPr>
              <w:t>4. Ensuring Yarra has access to the programs, infrastructure and</w:t>
            </w:r>
          </w:p>
          <w:p w14:paraId="6A227F15" w14:textId="77777777" w:rsidR="005C03B1" w:rsidRPr="00D76257" w:rsidRDefault="005C03B1" w:rsidP="00BC354B">
            <w:pPr>
              <w:rPr>
                <w:rFonts w:ascii="Arial" w:hAnsi="Arial" w:cs="Arial"/>
                <w:sz w:val="18"/>
                <w:szCs w:val="18"/>
              </w:rPr>
            </w:pPr>
            <w:r w:rsidRPr="00D76257">
              <w:rPr>
                <w:rFonts w:ascii="Arial" w:hAnsi="Arial" w:cs="Arial"/>
                <w:sz w:val="18"/>
                <w:szCs w:val="18"/>
              </w:rPr>
              <w:t>technology to meet its targets</w:t>
            </w:r>
          </w:p>
          <w:p w14:paraId="487238F2" w14:textId="77777777" w:rsidR="005C03B1" w:rsidRPr="00D76257" w:rsidRDefault="005C03B1" w:rsidP="00BC354B">
            <w:pPr>
              <w:rPr>
                <w:rFonts w:ascii="Arial" w:hAnsi="Arial" w:cs="Arial"/>
                <w:sz w:val="18"/>
                <w:szCs w:val="18"/>
              </w:rPr>
            </w:pPr>
            <w:r w:rsidRPr="00D76257">
              <w:rPr>
                <w:rFonts w:ascii="Arial" w:hAnsi="Arial" w:cs="Arial"/>
                <w:sz w:val="18"/>
                <w:szCs w:val="18"/>
              </w:rPr>
              <w:t>5. Collaborate, partner and advocate for better outcomes</w:t>
            </w:r>
          </w:p>
        </w:tc>
      </w:tr>
      <w:tr w:rsidR="00BC02BC" w:rsidRPr="00D76257" w14:paraId="4A6DB6A5" w14:textId="77777777" w:rsidTr="00F90267">
        <w:trPr>
          <w:trHeight w:val="2265"/>
        </w:trPr>
        <w:tc>
          <w:tcPr>
            <w:tcW w:w="3261" w:type="dxa"/>
            <w:tcBorders>
              <w:top w:val="single" w:sz="4" w:space="0" w:color="808080" w:themeColor="background1" w:themeShade="80"/>
              <w:left w:val="nil"/>
              <w:bottom w:val="single" w:sz="4" w:space="0" w:color="808080" w:themeColor="background1" w:themeShade="80"/>
              <w:right w:val="nil"/>
            </w:tcBorders>
          </w:tcPr>
          <w:p w14:paraId="6EBA69D2" w14:textId="1D97C5FF" w:rsidR="00BC02BC" w:rsidRPr="00D76257" w:rsidRDefault="00BC02BC" w:rsidP="00BC02BC">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 xml:space="preserve">Yarra Planning Schemes </w:t>
            </w:r>
          </w:p>
          <w:p w14:paraId="6104AA6F" w14:textId="51313ED3" w:rsidR="00BC02BC" w:rsidRPr="00D76257" w:rsidRDefault="00BC02BC" w:rsidP="00BC02BC">
            <w:pPr>
              <w:rPr>
                <w:rFonts w:ascii="Arial" w:eastAsia="Times New Roman" w:hAnsi="Arial" w:cs="Arial"/>
                <w:color w:val="000000"/>
                <w:sz w:val="18"/>
                <w:szCs w:val="18"/>
                <w:lang w:eastAsia="en-AU"/>
              </w:rPr>
            </w:pPr>
            <w:r w:rsidRPr="00D76257">
              <w:rPr>
                <w:rFonts w:ascii="Arial" w:eastAsia="Times New Roman" w:hAnsi="Arial" w:cs="Arial"/>
                <w:color w:val="000000"/>
                <w:sz w:val="18"/>
                <w:szCs w:val="18"/>
                <w:lang w:eastAsia="en-AU"/>
              </w:rPr>
              <w:t>(Local Regulation)</w:t>
            </w:r>
          </w:p>
        </w:tc>
        <w:tc>
          <w:tcPr>
            <w:tcW w:w="5523" w:type="dxa"/>
            <w:tcBorders>
              <w:top w:val="single" w:sz="4" w:space="0" w:color="808080" w:themeColor="background1" w:themeShade="80"/>
              <w:left w:val="nil"/>
              <w:bottom w:val="single" w:sz="4" w:space="0" w:color="808080" w:themeColor="background1" w:themeShade="80"/>
              <w:right w:val="nil"/>
            </w:tcBorders>
          </w:tcPr>
          <w:p w14:paraId="6728B8BF" w14:textId="77777777" w:rsidR="00BC02BC" w:rsidRPr="00D76257" w:rsidRDefault="00BC02BC" w:rsidP="00BC02BC">
            <w:pPr>
              <w:keepLines/>
              <w:autoSpaceDE w:val="0"/>
              <w:autoSpaceDN w:val="0"/>
              <w:adjustRightInd w:val="0"/>
              <w:rPr>
                <w:rFonts w:ascii="Arial" w:hAnsi="Arial" w:cs="Arial"/>
                <w:sz w:val="18"/>
                <w:szCs w:val="18"/>
              </w:rPr>
            </w:pPr>
            <w:r w:rsidRPr="00D76257">
              <w:rPr>
                <w:rFonts w:ascii="Arial" w:hAnsi="Arial" w:cs="Arial"/>
                <w:sz w:val="18"/>
                <w:szCs w:val="18"/>
              </w:rPr>
              <w:t>The Yarra Planning Schemes, through development applications require stormwater to be carefully managed to balance the need for cooling of our highly urbanised landscape, retaining and reusing stormwater runoff in landscape where possible and disposal as the last option. There are existing flood overlays in the Yarra Planning Scheme. The most relevant clauses include:</w:t>
            </w:r>
          </w:p>
          <w:p w14:paraId="20446B01" w14:textId="77777777" w:rsidR="00BC02BC" w:rsidRPr="00D76257" w:rsidRDefault="00BC02BC" w:rsidP="00BC02BC">
            <w:pPr>
              <w:pStyle w:val="ListParagraph"/>
              <w:keepLines/>
              <w:numPr>
                <w:ilvl w:val="0"/>
                <w:numId w:val="21"/>
              </w:numPr>
              <w:autoSpaceDE w:val="0"/>
              <w:autoSpaceDN w:val="0"/>
              <w:adjustRightInd w:val="0"/>
              <w:rPr>
                <w:rFonts w:ascii="Arial" w:hAnsi="Arial" w:cs="Arial"/>
                <w:sz w:val="18"/>
                <w:szCs w:val="18"/>
              </w:rPr>
            </w:pPr>
            <w:r w:rsidRPr="00D76257">
              <w:rPr>
                <w:rFonts w:ascii="Arial" w:hAnsi="Arial" w:cs="Arial"/>
                <w:sz w:val="18"/>
                <w:szCs w:val="18"/>
              </w:rPr>
              <w:t xml:space="preserve">Clause 22.16 - </w:t>
            </w:r>
            <w:r w:rsidRPr="00D76257">
              <w:rPr>
                <w:rFonts w:ascii="Arial" w:eastAsia="Times New Roman" w:hAnsi="Arial" w:cs="Arial"/>
                <w:color w:val="000000"/>
                <w:sz w:val="18"/>
                <w:szCs w:val="18"/>
                <w:lang w:eastAsia="en-AU"/>
              </w:rPr>
              <w:t>Stormwater Management (Water Sensitive Urban Design)</w:t>
            </w:r>
          </w:p>
          <w:p w14:paraId="7D21F1B0" w14:textId="77777777" w:rsidR="00BC02BC" w:rsidRPr="00D76257" w:rsidRDefault="00BC02BC" w:rsidP="00BC02BC">
            <w:pPr>
              <w:pStyle w:val="ListParagraph"/>
              <w:keepLines/>
              <w:numPr>
                <w:ilvl w:val="0"/>
                <w:numId w:val="21"/>
              </w:numPr>
              <w:autoSpaceDE w:val="0"/>
              <w:autoSpaceDN w:val="0"/>
              <w:adjustRightInd w:val="0"/>
              <w:rPr>
                <w:rFonts w:ascii="Arial" w:hAnsi="Arial" w:cs="Arial"/>
                <w:sz w:val="18"/>
                <w:szCs w:val="18"/>
              </w:rPr>
            </w:pPr>
            <w:r w:rsidRPr="00D76257">
              <w:rPr>
                <w:rFonts w:ascii="Arial" w:hAnsi="Arial" w:cs="Arial"/>
                <w:sz w:val="18"/>
                <w:szCs w:val="18"/>
              </w:rPr>
              <w:t xml:space="preserve">Clause 15.02 </w:t>
            </w:r>
            <w:r w:rsidRPr="00D76257">
              <w:rPr>
                <w:rFonts w:ascii="Arial" w:eastAsia="Times New Roman" w:hAnsi="Arial" w:cs="Arial"/>
                <w:color w:val="000000"/>
                <w:sz w:val="18"/>
                <w:szCs w:val="18"/>
                <w:lang w:eastAsia="en-AU"/>
              </w:rPr>
              <w:t>-1S Sustainable development – Energy and resource efficiency</w:t>
            </w:r>
          </w:p>
          <w:p w14:paraId="0B0B4549" w14:textId="1A41F0AA" w:rsidR="00BC02BC" w:rsidRPr="00D76257" w:rsidRDefault="00BC02BC" w:rsidP="00BC02BC">
            <w:pPr>
              <w:pStyle w:val="ListParagraph"/>
              <w:keepLines/>
              <w:numPr>
                <w:ilvl w:val="0"/>
                <w:numId w:val="21"/>
              </w:numPr>
              <w:autoSpaceDE w:val="0"/>
              <w:autoSpaceDN w:val="0"/>
              <w:adjustRightInd w:val="0"/>
              <w:rPr>
                <w:rFonts w:ascii="Arial" w:hAnsi="Arial" w:cs="Arial"/>
                <w:sz w:val="18"/>
                <w:szCs w:val="18"/>
              </w:rPr>
            </w:pPr>
            <w:r w:rsidRPr="00D76257">
              <w:rPr>
                <w:rFonts w:ascii="Arial" w:hAnsi="Arial" w:cs="Arial"/>
                <w:sz w:val="18"/>
                <w:szCs w:val="18"/>
              </w:rPr>
              <w:t>Clause 55.07</w:t>
            </w:r>
            <w:r w:rsidRPr="00D76257">
              <w:rPr>
                <w:rFonts w:ascii="Arial" w:eastAsia="Times New Roman" w:hAnsi="Arial" w:cs="Arial"/>
                <w:color w:val="000000"/>
                <w:sz w:val="18"/>
                <w:szCs w:val="18"/>
                <w:lang w:eastAsia="en-AU"/>
              </w:rPr>
              <w:t>-5 Apartment developments - Integrated water and stormwater management objectives</w:t>
            </w:r>
          </w:p>
        </w:tc>
      </w:tr>
      <w:tr w:rsidR="00BC02BC" w:rsidRPr="00D76257" w14:paraId="51ABA4C6" w14:textId="77777777" w:rsidTr="00F90267">
        <w:tc>
          <w:tcPr>
            <w:tcW w:w="8784" w:type="dxa"/>
            <w:gridSpan w:val="2"/>
            <w:tcBorders>
              <w:top w:val="single" w:sz="4" w:space="0" w:color="808080" w:themeColor="background1" w:themeShade="80"/>
              <w:left w:val="nil"/>
              <w:bottom w:val="single" w:sz="4" w:space="0" w:color="808080" w:themeColor="background1" w:themeShade="80"/>
              <w:right w:val="single" w:sz="4" w:space="0" w:color="auto"/>
            </w:tcBorders>
            <w:shd w:val="clear" w:color="auto" w:fill="DEEAF6" w:themeFill="accent1" w:themeFillTint="33"/>
          </w:tcPr>
          <w:p w14:paraId="44F04C4B" w14:textId="77777777" w:rsidR="00BC02BC" w:rsidRPr="00D76257" w:rsidRDefault="00BC02BC" w:rsidP="00BC02BC">
            <w:pPr>
              <w:keepLines/>
              <w:autoSpaceDE w:val="0"/>
              <w:autoSpaceDN w:val="0"/>
              <w:adjustRightInd w:val="0"/>
              <w:rPr>
                <w:rFonts w:ascii="Arial" w:hAnsi="Arial" w:cs="Arial"/>
                <w:bCs/>
                <w:sz w:val="18"/>
                <w:szCs w:val="18"/>
              </w:rPr>
            </w:pPr>
            <w:r w:rsidRPr="00D76257">
              <w:rPr>
                <w:rFonts w:ascii="Arial" w:hAnsi="Arial" w:cs="Arial"/>
                <w:b/>
                <w:bCs/>
                <w:sz w:val="18"/>
                <w:szCs w:val="18"/>
              </w:rPr>
              <w:t xml:space="preserve">State or regional plans, policies and strategies </w:t>
            </w:r>
          </w:p>
        </w:tc>
      </w:tr>
      <w:tr w:rsidR="00BC02BC" w:rsidRPr="00D76257" w14:paraId="3FA3144D"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40DD1D5E" w14:textId="77777777" w:rsidR="00BC02BC" w:rsidRPr="00D76257" w:rsidRDefault="00BC02BC" w:rsidP="00BC02BC">
            <w:pPr>
              <w:rPr>
                <w:rFonts w:ascii="Arial" w:hAnsi="Arial" w:cs="Arial"/>
                <w:sz w:val="18"/>
                <w:szCs w:val="18"/>
              </w:rPr>
            </w:pPr>
            <w:r w:rsidRPr="00D76257">
              <w:rPr>
                <w:rFonts w:ascii="Arial" w:hAnsi="Arial" w:cs="Arial"/>
                <w:sz w:val="18"/>
                <w:szCs w:val="18"/>
              </w:rPr>
              <w:lastRenderedPageBreak/>
              <w:t>DELWP IWM Forum</w:t>
            </w:r>
          </w:p>
        </w:tc>
        <w:tc>
          <w:tcPr>
            <w:tcW w:w="5523" w:type="dxa"/>
            <w:tcBorders>
              <w:top w:val="single" w:sz="4" w:space="0" w:color="808080" w:themeColor="background1" w:themeShade="80"/>
              <w:left w:val="nil"/>
              <w:bottom w:val="single" w:sz="4" w:space="0" w:color="808080" w:themeColor="background1" w:themeShade="80"/>
              <w:right w:val="nil"/>
            </w:tcBorders>
          </w:tcPr>
          <w:p w14:paraId="7DBC6607" w14:textId="77777777" w:rsidR="00BC02BC" w:rsidRPr="00D76257" w:rsidRDefault="00BC02BC" w:rsidP="00BC02BC">
            <w:pPr>
              <w:keepLines/>
              <w:autoSpaceDE w:val="0"/>
              <w:autoSpaceDN w:val="0"/>
              <w:adjustRightInd w:val="0"/>
              <w:rPr>
                <w:rFonts w:ascii="Arial" w:hAnsi="Arial" w:cs="Arial"/>
                <w:bCs/>
                <w:sz w:val="18"/>
                <w:szCs w:val="18"/>
              </w:rPr>
            </w:pPr>
            <w:r w:rsidRPr="00D76257">
              <w:rPr>
                <w:rFonts w:ascii="Arial" w:hAnsi="Arial" w:cs="Arial"/>
                <w:bCs/>
                <w:sz w:val="18"/>
                <w:szCs w:val="18"/>
              </w:rPr>
              <w:t>The IWM Forums followed Water for Victoria with DELWP. Within Metropolitan Melbourne, the ‘forums’ were defined by their catchment, with the City of Yarra within the Yarra Catchment Forum. Forum attendees included Government and agency representatives whose role was to collaboratively define outcomes and objectives for each catchment and identify IWM opportunities that align with those outcomes.</w:t>
            </w:r>
          </w:p>
        </w:tc>
      </w:tr>
      <w:tr w:rsidR="00BC02BC" w:rsidRPr="00D76257" w14:paraId="535271C8"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6E4EAE41" w14:textId="77777777" w:rsidR="00BC02BC" w:rsidRPr="00D76257" w:rsidRDefault="00BC02BC" w:rsidP="00BC02BC">
            <w:pPr>
              <w:rPr>
                <w:rFonts w:ascii="Arial" w:hAnsi="Arial" w:cs="Arial"/>
                <w:sz w:val="18"/>
                <w:szCs w:val="18"/>
              </w:rPr>
            </w:pPr>
            <w:r w:rsidRPr="00D76257">
              <w:rPr>
                <w:rFonts w:ascii="Arial" w:hAnsi="Arial" w:cs="Arial"/>
                <w:sz w:val="18"/>
                <w:szCs w:val="18"/>
              </w:rPr>
              <w:t>The Yarra River Protection Act 2017</w:t>
            </w:r>
          </w:p>
        </w:tc>
        <w:tc>
          <w:tcPr>
            <w:tcW w:w="5523" w:type="dxa"/>
            <w:tcBorders>
              <w:top w:val="single" w:sz="4" w:space="0" w:color="808080" w:themeColor="background1" w:themeShade="80"/>
              <w:left w:val="nil"/>
              <w:bottom w:val="single" w:sz="4" w:space="0" w:color="808080" w:themeColor="background1" w:themeShade="80"/>
              <w:right w:val="nil"/>
            </w:tcBorders>
          </w:tcPr>
          <w:p w14:paraId="5B7FDD1C" w14:textId="77777777" w:rsidR="00BC02BC" w:rsidRPr="00D76257" w:rsidRDefault="00BC02BC" w:rsidP="00BC02BC">
            <w:pPr>
              <w:keepLines/>
              <w:autoSpaceDE w:val="0"/>
              <w:autoSpaceDN w:val="0"/>
              <w:adjustRightInd w:val="0"/>
              <w:rPr>
                <w:rFonts w:ascii="Arial" w:hAnsi="Arial" w:cs="Arial"/>
                <w:bCs/>
                <w:sz w:val="18"/>
                <w:szCs w:val="18"/>
              </w:rPr>
            </w:pPr>
            <w:r w:rsidRPr="00D76257">
              <w:rPr>
                <w:rFonts w:ascii="Arial" w:hAnsi="Arial" w:cs="Arial"/>
                <w:bCs/>
                <w:sz w:val="18"/>
                <w:szCs w:val="18"/>
              </w:rPr>
              <w:t>In 2017, the Yarra River Protection (Wilip-gin Birrarung murron) Act passed through the Victorian Parliament, legislating the protection of the Yarra River for future generations. The Act declares the Yarra River and the public parklands and open spaces within its corridor as the Greater Yarra Urban Parklands considered as ‘one living, integrated natural entity for protection and improvement’ recognising Traditional Owners’ custodianship and intrinsic connection to the river.</w:t>
            </w:r>
          </w:p>
        </w:tc>
      </w:tr>
      <w:tr w:rsidR="00BC02BC" w:rsidRPr="00D76257" w14:paraId="71248A85"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1CE3F41A" w14:textId="77777777" w:rsidR="00BC02BC" w:rsidRPr="00D76257" w:rsidRDefault="00BC02BC" w:rsidP="00BC02BC">
            <w:pPr>
              <w:autoSpaceDE w:val="0"/>
              <w:autoSpaceDN w:val="0"/>
              <w:adjustRightInd w:val="0"/>
              <w:rPr>
                <w:rFonts w:ascii="Arial" w:hAnsi="Arial" w:cs="Arial"/>
                <w:sz w:val="18"/>
                <w:szCs w:val="18"/>
              </w:rPr>
            </w:pPr>
            <w:r w:rsidRPr="00D76257">
              <w:rPr>
                <w:rFonts w:ascii="Arial" w:hAnsi="Arial" w:cs="Arial"/>
                <w:sz w:val="18"/>
                <w:szCs w:val="18"/>
              </w:rPr>
              <w:t>Yarra River Action Plan 2017</w:t>
            </w:r>
          </w:p>
        </w:tc>
        <w:tc>
          <w:tcPr>
            <w:tcW w:w="5523" w:type="dxa"/>
            <w:tcBorders>
              <w:top w:val="single" w:sz="4" w:space="0" w:color="808080" w:themeColor="background1" w:themeShade="80"/>
              <w:left w:val="nil"/>
              <w:bottom w:val="single" w:sz="4" w:space="0" w:color="808080" w:themeColor="background1" w:themeShade="80"/>
              <w:right w:val="nil"/>
            </w:tcBorders>
          </w:tcPr>
          <w:p w14:paraId="7018593E" w14:textId="77777777" w:rsidR="00BC02BC" w:rsidRPr="00D76257" w:rsidRDefault="00BC02BC" w:rsidP="00BC02BC">
            <w:pPr>
              <w:keepLines/>
              <w:autoSpaceDE w:val="0"/>
              <w:autoSpaceDN w:val="0"/>
              <w:adjustRightInd w:val="0"/>
              <w:rPr>
                <w:rFonts w:ascii="Arial" w:hAnsi="Arial" w:cs="Arial"/>
                <w:bCs/>
                <w:sz w:val="18"/>
                <w:szCs w:val="18"/>
              </w:rPr>
            </w:pPr>
            <w:r w:rsidRPr="00D76257">
              <w:rPr>
                <w:rFonts w:ascii="Arial" w:hAnsi="Arial" w:cs="Arial"/>
                <w:sz w:val="18"/>
                <w:szCs w:val="18"/>
              </w:rPr>
              <w:t xml:space="preserve">The Yarra River Action Plan sets objectives and 30 actions for the protection of the Yarra River corridor, supported by the Yarra River Protection Act 2017. </w:t>
            </w:r>
          </w:p>
        </w:tc>
      </w:tr>
      <w:tr w:rsidR="00BC02BC" w:rsidRPr="00D76257" w14:paraId="61A1E0B8"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21E2F8D8" w14:textId="77777777" w:rsidR="00BC02BC" w:rsidRPr="00D76257" w:rsidRDefault="00BC02BC" w:rsidP="00BC02BC">
            <w:pPr>
              <w:autoSpaceDE w:val="0"/>
              <w:autoSpaceDN w:val="0"/>
              <w:adjustRightInd w:val="0"/>
              <w:rPr>
                <w:rFonts w:ascii="Arial" w:hAnsi="Arial" w:cs="Arial"/>
                <w:sz w:val="18"/>
                <w:szCs w:val="18"/>
              </w:rPr>
            </w:pPr>
            <w:r w:rsidRPr="00D76257">
              <w:rPr>
                <w:rFonts w:ascii="Arial" w:hAnsi="Arial" w:cs="Arial"/>
                <w:sz w:val="18"/>
                <w:szCs w:val="18"/>
              </w:rPr>
              <w:t>Yarra Strategic Plan</w:t>
            </w:r>
          </w:p>
        </w:tc>
        <w:tc>
          <w:tcPr>
            <w:tcW w:w="5523" w:type="dxa"/>
            <w:tcBorders>
              <w:top w:val="single" w:sz="4" w:space="0" w:color="808080" w:themeColor="background1" w:themeShade="80"/>
              <w:left w:val="nil"/>
              <w:bottom w:val="single" w:sz="4" w:space="0" w:color="808080" w:themeColor="background1" w:themeShade="80"/>
              <w:right w:val="nil"/>
            </w:tcBorders>
          </w:tcPr>
          <w:p w14:paraId="1B7138EF" w14:textId="19380184" w:rsidR="00BC02BC" w:rsidRPr="00D76257" w:rsidRDefault="00BC02BC" w:rsidP="00BC02BC">
            <w:pPr>
              <w:keepLines/>
              <w:autoSpaceDE w:val="0"/>
              <w:autoSpaceDN w:val="0"/>
              <w:adjustRightInd w:val="0"/>
              <w:rPr>
                <w:rFonts w:ascii="Arial" w:hAnsi="Arial" w:cs="Arial"/>
                <w:bCs/>
                <w:sz w:val="18"/>
                <w:szCs w:val="18"/>
              </w:rPr>
            </w:pPr>
            <w:r w:rsidRPr="00D76257">
              <w:rPr>
                <w:rFonts w:ascii="Arial" w:hAnsi="Arial" w:cs="Arial"/>
                <w:bCs/>
                <w:sz w:val="18"/>
                <w:szCs w:val="18"/>
              </w:rPr>
              <w:t xml:space="preserve">The Yarra Strategic Plan developed by Melbourne Water will be an overarching policy and planning framework to guide collaborative management of the river. It guides planning and outlines actions as well as facilitates collaboration between stakeholders, Traditional Owners and the community. </w:t>
            </w:r>
          </w:p>
        </w:tc>
      </w:tr>
      <w:tr w:rsidR="00BC02BC" w:rsidRPr="00D76257" w14:paraId="16E4DFC6" w14:textId="77777777" w:rsidTr="00F90267">
        <w:tc>
          <w:tcPr>
            <w:tcW w:w="3261" w:type="dxa"/>
            <w:tcBorders>
              <w:top w:val="single" w:sz="4" w:space="0" w:color="808080" w:themeColor="background1" w:themeShade="80"/>
              <w:left w:val="nil"/>
              <w:bottom w:val="single" w:sz="4" w:space="0" w:color="808080" w:themeColor="background1" w:themeShade="80"/>
              <w:right w:val="nil"/>
            </w:tcBorders>
          </w:tcPr>
          <w:p w14:paraId="1A36E004" w14:textId="77777777" w:rsidR="00BC02BC" w:rsidRPr="00D76257" w:rsidRDefault="00BC02BC" w:rsidP="00BC02BC">
            <w:pPr>
              <w:autoSpaceDE w:val="0"/>
              <w:autoSpaceDN w:val="0"/>
              <w:adjustRightInd w:val="0"/>
              <w:rPr>
                <w:rFonts w:ascii="Arial" w:hAnsi="Arial" w:cs="Arial"/>
                <w:sz w:val="18"/>
                <w:szCs w:val="18"/>
              </w:rPr>
            </w:pPr>
            <w:r w:rsidRPr="00D76257">
              <w:rPr>
                <w:rFonts w:ascii="Arial" w:hAnsi="Arial" w:cs="Arial"/>
                <w:sz w:val="18"/>
                <w:szCs w:val="18"/>
              </w:rPr>
              <w:t>Melbourne Water, Healthy</w:t>
            </w:r>
          </w:p>
          <w:p w14:paraId="463CC5E1" w14:textId="77777777" w:rsidR="00BC02BC" w:rsidRPr="00D76257" w:rsidRDefault="00BC02BC" w:rsidP="00BC02BC">
            <w:pPr>
              <w:autoSpaceDE w:val="0"/>
              <w:autoSpaceDN w:val="0"/>
              <w:adjustRightInd w:val="0"/>
              <w:rPr>
                <w:rFonts w:ascii="Arial" w:hAnsi="Arial" w:cs="Arial"/>
                <w:sz w:val="18"/>
                <w:szCs w:val="18"/>
              </w:rPr>
            </w:pPr>
            <w:r w:rsidRPr="00D76257">
              <w:rPr>
                <w:rFonts w:ascii="Arial" w:hAnsi="Arial" w:cs="Arial"/>
                <w:sz w:val="18"/>
                <w:szCs w:val="18"/>
              </w:rPr>
              <w:t>Waterways Strategy 2018-</w:t>
            </w:r>
          </w:p>
          <w:p w14:paraId="24802D12" w14:textId="77777777" w:rsidR="00BC02BC" w:rsidRPr="00D76257" w:rsidRDefault="00BC02BC" w:rsidP="00BC02BC">
            <w:pPr>
              <w:rPr>
                <w:rFonts w:ascii="Arial" w:hAnsi="Arial" w:cs="Arial"/>
                <w:b/>
                <w:bCs/>
                <w:sz w:val="18"/>
                <w:szCs w:val="18"/>
              </w:rPr>
            </w:pPr>
            <w:r w:rsidRPr="00D76257">
              <w:rPr>
                <w:rFonts w:ascii="Arial" w:hAnsi="Arial" w:cs="Arial"/>
                <w:sz w:val="18"/>
                <w:szCs w:val="18"/>
              </w:rPr>
              <w:t>2028</w:t>
            </w:r>
          </w:p>
        </w:tc>
        <w:tc>
          <w:tcPr>
            <w:tcW w:w="5523" w:type="dxa"/>
            <w:tcBorders>
              <w:top w:val="single" w:sz="4" w:space="0" w:color="808080" w:themeColor="background1" w:themeShade="80"/>
              <w:left w:val="nil"/>
              <w:bottom w:val="single" w:sz="4" w:space="0" w:color="808080" w:themeColor="background1" w:themeShade="80"/>
              <w:right w:val="nil"/>
            </w:tcBorders>
          </w:tcPr>
          <w:p w14:paraId="644DC754" w14:textId="77777777" w:rsidR="00BC02BC" w:rsidRPr="00D76257" w:rsidRDefault="00BC02BC" w:rsidP="00BC02BC">
            <w:pPr>
              <w:keepLines/>
              <w:autoSpaceDE w:val="0"/>
              <w:autoSpaceDN w:val="0"/>
              <w:adjustRightInd w:val="0"/>
              <w:rPr>
                <w:rFonts w:ascii="Arial" w:hAnsi="Arial" w:cs="Arial"/>
                <w:bCs/>
                <w:sz w:val="18"/>
                <w:szCs w:val="18"/>
              </w:rPr>
            </w:pPr>
            <w:r w:rsidRPr="00D76257">
              <w:rPr>
                <w:rFonts w:ascii="Arial" w:hAnsi="Arial" w:cs="Arial"/>
                <w:bCs/>
                <w:sz w:val="18"/>
                <w:szCs w:val="18"/>
              </w:rPr>
              <w:t xml:space="preserve">The Healthy Waterways Strategy (HWS) provides strategic direction and framework for the management of waterways throughout the Port Phillip and Westernport regions for the next 50 years. It outlines co-designed catchment programs for each major catchment including the Yarra Catchment and outlines a holistic approach to waterway management for environmental, social, cultural and economic values. The HWS sets performance objectives that guide progress towards waterway targets, values, goals and visions. </w:t>
            </w:r>
          </w:p>
        </w:tc>
      </w:tr>
    </w:tbl>
    <w:p w14:paraId="48B9FA15" w14:textId="77777777" w:rsidR="005C03B1" w:rsidRPr="00D76257" w:rsidRDefault="005C03B1" w:rsidP="005C03B1">
      <w:pPr>
        <w:rPr>
          <w:rFonts w:ascii="Arial" w:hAnsi="Arial" w:cs="Arial"/>
        </w:rPr>
      </w:pPr>
    </w:p>
    <w:p w14:paraId="15F8BA25" w14:textId="77777777" w:rsidR="007D0D06" w:rsidRPr="00D76257" w:rsidRDefault="007D0D06" w:rsidP="005C03B1">
      <w:pPr>
        <w:rPr>
          <w:rFonts w:ascii="Arial" w:hAnsi="Arial" w:cs="Arial"/>
        </w:rPr>
      </w:pPr>
    </w:p>
    <w:sectPr w:rsidR="007D0D06" w:rsidRPr="00D76257" w:rsidSect="00FB7194">
      <w:footerReference w:type="default" r:id="rId32"/>
      <w:type w:val="continuous"/>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AF91CA2" w16cid:durableId="21EFF1DE"/>
  <w16cid:commentId w16cid:paraId="64F79559" w16cid:durableId="21EFA10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63F04F" w14:textId="77777777" w:rsidR="00AC4F89" w:rsidRDefault="00AC4F89" w:rsidP="006D3212">
      <w:pPr>
        <w:spacing w:after="0" w:line="240" w:lineRule="auto"/>
      </w:pPr>
      <w:r>
        <w:separator/>
      </w:r>
    </w:p>
  </w:endnote>
  <w:endnote w:type="continuationSeparator" w:id="0">
    <w:p w14:paraId="73714760" w14:textId="77777777" w:rsidR="00AC4F89" w:rsidRDefault="00AC4F89" w:rsidP="006D3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C6003C" w14:textId="76EAD9D7" w:rsidR="00AC4F89" w:rsidRDefault="00AC4F89">
    <w:pPr>
      <w:pStyle w:val="Footer"/>
      <w:jc w:val="right"/>
    </w:pPr>
  </w:p>
  <w:p w14:paraId="2C446B0E" w14:textId="77777777" w:rsidR="00AC4F89" w:rsidRDefault="00AC4F89" w:rsidP="007371C3">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7398174"/>
      <w:docPartObj>
        <w:docPartGallery w:val="Page Numbers (Bottom of Page)"/>
        <w:docPartUnique/>
      </w:docPartObj>
    </w:sdtPr>
    <w:sdtEndPr>
      <w:rPr>
        <w:noProof/>
      </w:rPr>
    </w:sdtEndPr>
    <w:sdtContent>
      <w:p w14:paraId="5099FD45" w14:textId="20723F30" w:rsidR="00AC4F89" w:rsidRDefault="00AC4F89">
        <w:pPr>
          <w:pStyle w:val="Footer"/>
          <w:jc w:val="right"/>
        </w:pPr>
        <w:r>
          <w:fldChar w:fldCharType="begin"/>
        </w:r>
        <w:r>
          <w:instrText xml:space="preserve"> PAGE   \* MERGEFORMAT </w:instrText>
        </w:r>
        <w:r>
          <w:fldChar w:fldCharType="separate"/>
        </w:r>
        <w:r w:rsidR="00DD1631">
          <w:rPr>
            <w:noProof/>
          </w:rPr>
          <w:t>14</w:t>
        </w:r>
        <w:r>
          <w:rPr>
            <w:noProof/>
          </w:rPr>
          <w:fldChar w:fldCharType="end"/>
        </w:r>
      </w:p>
    </w:sdtContent>
  </w:sdt>
  <w:p w14:paraId="54113C0E" w14:textId="77777777" w:rsidR="00AC4F89" w:rsidRDefault="00AC4F8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1168627218"/>
      <w:docPartObj>
        <w:docPartGallery w:val="Page Numbers (Bottom of Page)"/>
        <w:docPartUnique/>
      </w:docPartObj>
    </w:sdtPr>
    <w:sdtEndPr>
      <w:rPr>
        <w:noProof/>
      </w:rPr>
    </w:sdtEndPr>
    <w:sdtContent>
      <w:p w14:paraId="24BF9492" w14:textId="532605C8" w:rsidR="00AC4F89" w:rsidRPr="007C67F3" w:rsidRDefault="00AC4F89">
        <w:pPr>
          <w:pStyle w:val="Footer"/>
          <w:jc w:val="right"/>
          <w:rPr>
            <w:rFonts w:ascii="Arial" w:hAnsi="Arial" w:cs="Arial"/>
          </w:rPr>
        </w:pPr>
        <w:r w:rsidRPr="007C67F3">
          <w:rPr>
            <w:rFonts w:ascii="Arial" w:hAnsi="Arial" w:cs="Arial"/>
          </w:rPr>
          <w:fldChar w:fldCharType="begin"/>
        </w:r>
        <w:r w:rsidRPr="007C67F3">
          <w:rPr>
            <w:rFonts w:ascii="Arial" w:hAnsi="Arial" w:cs="Arial"/>
          </w:rPr>
          <w:instrText xml:space="preserve"> PAGE   \* MERGEFORMAT </w:instrText>
        </w:r>
        <w:r w:rsidRPr="007C67F3">
          <w:rPr>
            <w:rFonts w:ascii="Arial" w:hAnsi="Arial" w:cs="Arial"/>
          </w:rPr>
          <w:fldChar w:fldCharType="separate"/>
        </w:r>
        <w:r w:rsidR="00DD1631">
          <w:rPr>
            <w:rFonts w:ascii="Arial" w:hAnsi="Arial" w:cs="Arial"/>
            <w:noProof/>
          </w:rPr>
          <w:t>i</w:t>
        </w:r>
        <w:r w:rsidRPr="007C67F3">
          <w:rPr>
            <w:rFonts w:ascii="Arial" w:hAnsi="Arial" w:cs="Arial"/>
            <w:noProof/>
          </w:rPr>
          <w:fldChar w:fldCharType="end"/>
        </w:r>
      </w:p>
    </w:sdtContent>
  </w:sdt>
  <w:p w14:paraId="09771478" w14:textId="77777777" w:rsidR="00AC4F89" w:rsidRPr="007C67F3" w:rsidRDefault="00AC4F89" w:rsidP="007371C3">
    <w:pPr>
      <w:pStyle w:val="Footer"/>
      <w:jc w:val="center"/>
      <w:rPr>
        <w:rFonts w:ascii="Arial" w:hAnsi="Arial" w:cs="Arial"/>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5625257"/>
      <w:docPartObj>
        <w:docPartGallery w:val="Page Numbers (Bottom of Page)"/>
        <w:docPartUnique/>
      </w:docPartObj>
    </w:sdtPr>
    <w:sdtEndPr>
      <w:rPr>
        <w:noProof/>
      </w:rPr>
    </w:sdtEndPr>
    <w:sdtContent>
      <w:p w14:paraId="4EC9F3FB" w14:textId="3B2947AE" w:rsidR="00AC4F89" w:rsidRDefault="00AC4F89">
        <w:pPr>
          <w:pStyle w:val="Footer"/>
          <w:jc w:val="right"/>
        </w:pPr>
        <w:r>
          <w:fldChar w:fldCharType="begin"/>
        </w:r>
        <w:r>
          <w:instrText xml:space="preserve"> PAGE   \* MERGEFORMAT </w:instrText>
        </w:r>
        <w:r>
          <w:fldChar w:fldCharType="separate"/>
        </w:r>
        <w:r w:rsidR="00DD1631">
          <w:rPr>
            <w:noProof/>
          </w:rPr>
          <w:t>32</w:t>
        </w:r>
        <w:r>
          <w:rPr>
            <w:noProof/>
          </w:rPr>
          <w:fldChar w:fldCharType="end"/>
        </w:r>
      </w:p>
    </w:sdtContent>
  </w:sdt>
  <w:p w14:paraId="46F723CC" w14:textId="71972742" w:rsidR="00AC4F89" w:rsidRDefault="00AC4F89" w:rsidP="007A4AAF">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37022C" w14:textId="77777777" w:rsidR="00AC4F89" w:rsidRDefault="00AC4F89" w:rsidP="006D3212">
      <w:pPr>
        <w:spacing w:after="0" w:line="240" w:lineRule="auto"/>
      </w:pPr>
      <w:r>
        <w:separator/>
      </w:r>
    </w:p>
  </w:footnote>
  <w:footnote w:type="continuationSeparator" w:id="0">
    <w:p w14:paraId="0FFDE2BA" w14:textId="77777777" w:rsidR="00AC4F89" w:rsidRDefault="00AC4F89" w:rsidP="006D32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73522"/>
    <w:multiLevelType w:val="hybridMultilevel"/>
    <w:tmpl w:val="391659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66E47F9"/>
    <w:multiLevelType w:val="hybridMultilevel"/>
    <w:tmpl w:val="A75C26D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72C1DB0"/>
    <w:multiLevelType w:val="hybridMultilevel"/>
    <w:tmpl w:val="720CCE0A"/>
    <w:lvl w:ilvl="0" w:tplc="0C090001">
      <w:start w:val="1"/>
      <w:numFmt w:val="bullet"/>
      <w:lvlText w:val=""/>
      <w:lvlJc w:val="left"/>
      <w:pPr>
        <w:ind w:left="690" w:hanging="360"/>
      </w:pPr>
      <w:rPr>
        <w:rFonts w:ascii="Symbol" w:hAnsi="Symbol" w:hint="default"/>
      </w:rPr>
    </w:lvl>
    <w:lvl w:ilvl="1" w:tplc="0C090003">
      <w:start w:val="1"/>
      <w:numFmt w:val="bullet"/>
      <w:lvlText w:val="o"/>
      <w:lvlJc w:val="left"/>
      <w:pPr>
        <w:ind w:left="1410" w:hanging="360"/>
      </w:pPr>
      <w:rPr>
        <w:rFonts w:ascii="Courier New" w:hAnsi="Courier New" w:cs="Courier New" w:hint="default"/>
      </w:rPr>
    </w:lvl>
    <w:lvl w:ilvl="2" w:tplc="0C090005" w:tentative="1">
      <w:start w:val="1"/>
      <w:numFmt w:val="bullet"/>
      <w:lvlText w:val=""/>
      <w:lvlJc w:val="left"/>
      <w:pPr>
        <w:ind w:left="2130" w:hanging="360"/>
      </w:pPr>
      <w:rPr>
        <w:rFonts w:ascii="Wingdings" w:hAnsi="Wingdings" w:hint="default"/>
      </w:rPr>
    </w:lvl>
    <w:lvl w:ilvl="3" w:tplc="0C090001" w:tentative="1">
      <w:start w:val="1"/>
      <w:numFmt w:val="bullet"/>
      <w:lvlText w:val=""/>
      <w:lvlJc w:val="left"/>
      <w:pPr>
        <w:ind w:left="2850" w:hanging="360"/>
      </w:pPr>
      <w:rPr>
        <w:rFonts w:ascii="Symbol" w:hAnsi="Symbol" w:hint="default"/>
      </w:rPr>
    </w:lvl>
    <w:lvl w:ilvl="4" w:tplc="0C090003" w:tentative="1">
      <w:start w:val="1"/>
      <w:numFmt w:val="bullet"/>
      <w:lvlText w:val="o"/>
      <w:lvlJc w:val="left"/>
      <w:pPr>
        <w:ind w:left="3570" w:hanging="360"/>
      </w:pPr>
      <w:rPr>
        <w:rFonts w:ascii="Courier New" w:hAnsi="Courier New" w:cs="Courier New" w:hint="default"/>
      </w:rPr>
    </w:lvl>
    <w:lvl w:ilvl="5" w:tplc="0C090005" w:tentative="1">
      <w:start w:val="1"/>
      <w:numFmt w:val="bullet"/>
      <w:lvlText w:val=""/>
      <w:lvlJc w:val="left"/>
      <w:pPr>
        <w:ind w:left="4290" w:hanging="360"/>
      </w:pPr>
      <w:rPr>
        <w:rFonts w:ascii="Wingdings" w:hAnsi="Wingdings" w:hint="default"/>
      </w:rPr>
    </w:lvl>
    <w:lvl w:ilvl="6" w:tplc="0C090001" w:tentative="1">
      <w:start w:val="1"/>
      <w:numFmt w:val="bullet"/>
      <w:lvlText w:val=""/>
      <w:lvlJc w:val="left"/>
      <w:pPr>
        <w:ind w:left="5010" w:hanging="360"/>
      </w:pPr>
      <w:rPr>
        <w:rFonts w:ascii="Symbol" w:hAnsi="Symbol" w:hint="default"/>
      </w:rPr>
    </w:lvl>
    <w:lvl w:ilvl="7" w:tplc="0C090003" w:tentative="1">
      <w:start w:val="1"/>
      <w:numFmt w:val="bullet"/>
      <w:lvlText w:val="o"/>
      <w:lvlJc w:val="left"/>
      <w:pPr>
        <w:ind w:left="5730" w:hanging="360"/>
      </w:pPr>
      <w:rPr>
        <w:rFonts w:ascii="Courier New" w:hAnsi="Courier New" w:cs="Courier New" w:hint="default"/>
      </w:rPr>
    </w:lvl>
    <w:lvl w:ilvl="8" w:tplc="0C090005" w:tentative="1">
      <w:start w:val="1"/>
      <w:numFmt w:val="bullet"/>
      <w:lvlText w:val=""/>
      <w:lvlJc w:val="left"/>
      <w:pPr>
        <w:ind w:left="6450" w:hanging="360"/>
      </w:pPr>
      <w:rPr>
        <w:rFonts w:ascii="Wingdings" w:hAnsi="Wingdings" w:hint="default"/>
      </w:rPr>
    </w:lvl>
  </w:abstractNum>
  <w:abstractNum w:abstractNumId="3" w15:restartNumberingAfterBreak="0">
    <w:nsid w:val="18E551D2"/>
    <w:multiLevelType w:val="hybridMultilevel"/>
    <w:tmpl w:val="7B1449B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1992C3E"/>
    <w:multiLevelType w:val="hybridMultilevel"/>
    <w:tmpl w:val="E5D841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8656E05"/>
    <w:multiLevelType w:val="hybridMultilevel"/>
    <w:tmpl w:val="18724CC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F12C1E"/>
    <w:multiLevelType w:val="hybridMultilevel"/>
    <w:tmpl w:val="50A08C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E302C79"/>
    <w:multiLevelType w:val="hybridMultilevel"/>
    <w:tmpl w:val="94422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10544D3"/>
    <w:multiLevelType w:val="hybridMultilevel"/>
    <w:tmpl w:val="FEB87D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2A46E06"/>
    <w:multiLevelType w:val="multilevel"/>
    <w:tmpl w:val="6432683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432" w:hanging="432"/>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3657955"/>
    <w:multiLevelType w:val="hybridMultilevel"/>
    <w:tmpl w:val="833C0D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5344F55"/>
    <w:multiLevelType w:val="hybridMultilevel"/>
    <w:tmpl w:val="8BEEC28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8801632"/>
    <w:multiLevelType w:val="hybridMultilevel"/>
    <w:tmpl w:val="E95888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AD63C33"/>
    <w:multiLevelType w:val="hybridMultilevel"/>
    <w:tmpl w:val="4948AC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4CD25684"/>
    <w:multiLevelType w:val="hybridMultilevel"/>
    <w:tmpl w:val="81E8310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A801845"/>
    <w:multiLevelType w:val="hybridMultilevel"/>
    <w:tmpl w:val="7FDC934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155437C"/>
    <w:multiLevelType w:val="hybridMultilevel"/>
    <w:tmpl w:val="481480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385346A"/>
    <w:multiLevelType w:val="hybridMultilevel"/>
    <w:tmpl w:val="0024D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B4C0007"/>
    <w:multiLevelType w:val="hybridMultilevel"/>
    <w:tmpl w:val="607E2B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7BDB6701"/>
    <w:multiLevelType w:val="hybridMultilevel"/>
    <w:tmpl w:val="C5EC8C4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DDA58D0"/>
    <w:multiLevelType w:val="hybridMultilevel"/>
    <w:tmpl w:val="D598B9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0"/>
  </w:num>
  <w:num w:numId="2">
    <w:abstractNumId w:val="6"/>
  </w:num>
  <w:num w:numId="3">
    <w:abstractNumId w:val="16"/>
  </w:num>
  <w:num w:numId="4">
    <w:abstractNumId w:val="4"/>
  </w:num>
  <w:num w:numId="5">
    <w:abstractNumId w:val="7"/>
  </w:num>
  <w:num w:numId="6">
    <w:abstractNumId w:val="19"/>
  </w:num>
  <w:num w:numId="7">
    <w:abstractNumId w:val="1"/>
  </w:num>
  <w:num w:numId="8">
    <w:abstractNumId w:val="11"/>
  </w:num>
  <w:num w:numId="9">
    <w:abstractNumId w:val="14"/>
  </w:num>
  <w:num w:numId="10">
    <w:abstractNumId w:val="3"/>
  </w:num>
  <w:num w:numId="11">
    <w:abstractNumId w:val="9"/>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20"/>
  </w:num>
  <w:num w:numId="15">
    <w:abstractNumId w:val="13"/>
  </w:num>
  <w:num w:numId="16">
    <w:abstractNumId w:val="2"/>
  </w:num>
  <w:num w:numId="17">
    <w:abstractNumId w:val="8"/>
  </w:num>
  <w:num w:numId="18">
    <w:abstractNumId w:val="0"/>
  </w:num>
  <w:num w:numId="19">
    <w:abstractNumId w:val="12"/>
  </w:num>
  <w:num w:numId="20">
    <w:abstractNumId w:val="5"/>
  </w:num>
  <w:num w:numId="21">
    <w:abstractNumId w:val="17"/>
  </w:num>
  <w:num w:numId="22">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2990"/>
    <w:rsid w:val="0000203F"/>
    <w:rsid w:val="000022C9"/>
    <w:rsid w:val="0000401D"/>
    <w:rsid w:val="000041ED"/>
    <w:rsid w:val="00004688"/>
    <w:rsid w:val="00005809"/>
    <w:rsid w:val="000062CE"/>
    <w:rsid w:val="00006805"/>
    <w:rsid w:val="0000704A"/>
    <w:rsid w:val="00007573"/>
    <w:rsid w:val="00007D6F"/>
    <w:rsid w:val="00007FBB"/>
    <w:rsid w:val="00010F34"/>
    <w:rsid w:val="000219E5"/>
    <w:rsid w:val="000228AD"/>
    <w:rsid w:val="00026188"/>
    <w:rsid w:val="0002695F"/>
    <w:rsid w:val="00031375"/>
    <w:rsid w:val="000317C0"/>
    <w:rsid w:val="000330F9"/>
    <w:rsid w:val="00033B06"/>
    <w:rsid w:val="000348B4"/>
    <w:rsid w:val="000356EC"/>
    <w:rsid w:val="00040D26"/>
    <w:rsid w:val="00041741"/>
    <w:rsid w:val="0004382D"/>
    <w:rsid w:val="000455F5"/>
    <w:rsid w:val="00045D40"/>
    <w:rsid w:val="00047803"/>
    <w:rsid w:val="00053C38"/>
    <w:rsid w:val="0005419A"/>
    <w:rsid w:val="00054AD4"/>
    <w:rsid w:val="00054C95"/>
    <w:rsid w:val="00056D2F"/>
    <w:rsid w:val="0005749D"/>
    <w:rsid w:val="000576B2"/>
    <w:rsid w:val="00057709"/>
    <w:rsid w:val="00060CDB"/>
    <w:rsid w:val="00064A5B"/>
    <w:rsid w:val="0007109D"/>
    <w:rsid w:val="000733F5"/>
    <w:rsid w:val="000755BF"/>
    <w:rsid w:val="000805C1"/>
    <w:rsid w:val="000810BA"/>
    <w:rsid w:val="0008420D"/>
    <w:rsid w:val="00085DD8"/>
    <w:rsid w:val="00086B8E"/>
    <w:rsid w:val="000875A0"/>
    <w:rsid w:val="00087D2C"/>
    <w:rsid w:val="00090952"/>
    <w:rsid w:val="00091F97"/>
    <w:rsid w:val="000932CD"/>
    <w:rsid w:val="000953D7"/>
    <w:rsid w:val="0009574C"/>
    <w:rsid w:val="0009609F"/>
    <w:rsid w:val="0009620B"/>
    <w:rsid w:val="000A0C54"/>
    <w:rsid w:val="000A1493"/>
    <w:rsid w:val="000A1AAE"/>
    <w:rsid w:val="000A4564"/>
    <w:rsid w:val="000A6AAE"/>
    <w:rsid w:val="000B0733"/>
    <w:rsid w:val="000B35F3"/>
    <w:rsid w:val="000B4000"/>
    <w:rsid w:val="000B48DF"/>
    <w:rsid w:val="000B7D92"/>
    <w:rsid w:val="000C4296"/>
    <w:rsid w:val="000C4932"/>
    <w:rsid w:val="000C53F6"/>
    <w:rsid w:val="000C6507"/>
    <w:rsid w:val="000D1007"/>
    <w:rsid w:val="000D297B"/>
    <w:rsid w:val="000D34F4"/>
    <w:rsid w:val="000D3DDF"/>
    <w:rsid w:val="000D7753"/>
    <w:rsid w:val="000E07CD"/>
    <w:rsid w:val="000E204D"/>
    <w:rsid w:val="000F0BB8"/>
    <w:rsid w:val="000F1934"/>
    <w:rsid w:val="000F5EC0"/>
    <w:rsid w:val="00104D04"/>
    <w:rsid w:val="001054D2"/>
    <w:rsid w:val="00105602"/>
    <w:rsid w:val="00106D1D"/>
    <w:rsid w:val="00106EFE"/>
    <w:rsid w:val="00107771"/>
    <w:rsid w:val="00107CEE"/>
    <w:rsid w:val="0011441E"/>
    <w:rsid w:val="0011593A"/>
    <w:rsid w:val="0011721C"/>
    <w:rsid w:val="001237AA"/>
    <w:rsid w:val="00123B83"/>
    <w:rsid w:val="0012488A"/>
    <w:rsid w:val="00127CB0"/>
    <w:rsid w:val="001311B2"/>
    <w:rsid w:val="00133B46"/>
    <w:rsid w:val="00134218"/>
    <w:rsid w:val="001358AF"/>
    <w:rsid w:val="00136DAD"/>
    <w:rsid w:val="00144DD3"/>
    <w:rsid w:val="00146242"/>
    <w:rsid w:val="00147644"/>
    <w:rsid w:val="00147923"/>
    <w:rsid w:val="001521E1"/>
    <w:rsid w:val="00154F87"/>
    <w:rsid w:val="00155F78"/>
    <w:rsid w:val="00157D37"/>
    <w:rsid w:val="00157F8C"/>
    <w:rsid w:val="00160908"/>
    <w:rsid w:val="00160B9F"/>
    <w:rsid w:val="00162DED"/>
    <w:rsid w:val="00165E90"/>
    <w:rsid w:val="00165EDF"/>
    <w:rsid w:val="00166879"/>
    <w:rsid w:val="0016729A"/>
    <w:rsid w:val="001675B7"/>
    <w:rsid w:val="0016769C"/>
    <w:rsid w:val="0016796C"/>
    <w:rsid w:val="00171ADB"/>
    <w:rsid w:val="0017288A"/>
    <w:rsid w:val="001749E5"/>
    <w:rsid w:val="001758AB"/>
    <w:rsid w:val="00176265"/>
    <w:rsid w:val="001770A1"/>
    <w:rsid w:val="00182285"/>
    <w:rsid w:val="00182A40"/>
    <w:rsid w:val="0018456C"/>
    <w:rsid w:val="00192821"/>
    <w:rsid w:val="001929D4"/>
    <w:rsid w:val="00193457"/>
    <w:rsid w:val="001939B5"/>
    <w:rsid w:val="00193E35"/>
    <w:rsid w:val="001A2690"/>
    <w:rsid w:val="001A2AA3"/>
    <w:rsid w:val="001A5DC0"/>
    <w:rsid w:val="001A5F5B"/>
    <w:rsid w:val="001A7216"/>
    <w:rsid w:val="001B106A"/>
    <w:rsid w:val="001B1245"/>
    <w:rsid w:val="001B5DC4"/>
    <w:rsid w:val="001B713F"/>
    <w:rsid w:val="001C0FA2"/>
    <w:rsid w:val="001C1192"/>
    <w:rsid w:val="001C24BD"/>
    <w:rsid w:val="001C3FF9"/>
    <w:rsid w:val="001C57E6"/>
    <w:rsid w:val="001C6665"/>
    <w:rsid w:val="001D1D14"/>
    <w:rsid w:val="001D2412"/>
    <w:rsid w:val="001D5E27"/>
    <w:rsid w:val="001E605B"/>
    <w:rsid w:val="001F073D"/>
    <w:rsid w:val="001F1021"/>
    <w:rsid w:val="001F2F39"/>
    <w:rsid w:val="001F51E6"/>
    <w:rsid w:val="001F6796"/>
    <w:rsid w:val="0020047C"/>
    <w:rsid w:val="00200A7A"/>
    <w:rsid w:val="002063C6"/>
    <w:rsid w:val="00211ED7"/>
    <w:rsid w:val="00220BCA"/>
    <w:rsid w:val="00220CF7"/>
    <w:rsid w:val="0022377D"/>
    <w:rsid w:val="00224532"/>
    <w:rsid w:val="00231260"/>
    <w:rsid w:val="002320A3"/>
    <w:rsid w:val="0023270D"/>
    <w:rsid w:val="00232BA9"/>
    <w:rsid w:val="002334BF"/>
    <w:rsid w:val="0023682E"/>
    <w:rsid w:val="00236B27"/>
    <w:rsid w:val="00237AC9"/>
    <w:rsid w:val="002405F2"/>
    <w:rsid w:val="002415F8"/>
    <w:rsid w:val="00241D49"/>
    <w:rsid w:val="002439A3"/>
    <w:rsid w:val="002449B2"/>
    <w:rsid w:val="00246C63"/>
    <w:rsid w:val="0024767E"/>
    <w:rsid w:val="00250DF0"/>
    <w:rsid w:val="002511B8"/>
    <w:rsid w:val="002550CC"/>
    <w:rsid w:val="002607D3"/>
    <w:rsid w:val="00266355"/>
    <w:rsid w:val="002667A9"/>
    <w:rsid w:val="00266DB5"/>
    <w:rsid w:val="002674B5"/>
    <w:rsid w:val="002716AB"/>
    <w:rsid w:val="00271AAD"/>
    <w:rsid w:val="00276169"/>
    <w:rsid w:val="0027651C"/>
    <w:rsid w:val="00276CE8"/>
    <w:rsid w:val="0028025D"/>
    <w:rsid w:val="002816CE"/>
    <w:rsid w:val="0028217D"/>
    <w:rsid w:val="0028244B"/>
    <w:rsid w:val="00283DC2"/>
    <w:rsid w:val="002848AA"/>
    <w:rsid w:val="00286264"/>
    <w:rsid w:val="00290721"/>
    <w:rsid w:val="002911F3"/>
    <w:rsid w:val="002927A0"/>
    <w:rsid w:val="00295E24"/>
    <w:rsid w:val="002A1A5D"/>
    <w:rsid w:val="002A1C06"/>
    <w:rsid w:val="002A592F"/>
    <w:rsid w:val="002A5F4C"/>
    <w:rsid w:val="002B0013"/>
    <w:rsid w:val="002B049F"/>
    <w:rsid w:val="002B04D9"/>
    <w:rsid w:val="002B2453"/>
    <w:rsid w:val="002B278F"/>
    <w:rsid w:val="002B2A3B"/>
    <w:rsid w:val="002B5B42"/>
    <w:rsid w:val="002B5DCE"/>
    <w:rsid w:val="002B6486"/>
    <w:rsid w:val="002B6515"/>
    <w:rsid w:val="002B6D26"/>
    <w:rsid w:val="002C0DB0"/>
    <w:rsid w:val="002C1FAB"/>
    <w:rsid w:val="002C56F9"/>
    <w:rsid w:val="002C782E"/>
    <w:rsid w:val="002D03E0"/>
    <w:rsid w:val="002D20CF"/>
    <w:rsid w:val="002D319A"/>
    <w:rsid w:val="002D58CB"/>
    <w:rsid w:val="002D6C7D"/>
    <w:rsid w:val="002E04D8"/>
    <w:rsid w:val="002E1427"/>
    <w:rsid w:val="002E639F"/>
    <w:rsid w:val="002F169F"/>
    <w:rsid w:val="002F194B"/>
    <w:rsid w:val="002F3A96"/>
    <w:rsid w:val="002F59E7"/>
    <w:rsid w:val="002F63C2"/>
    <w:rsid w:val="002F685C"/>
    <w:rsid w:val="00301038"/>
    <w:rsid w:val="00303CAE"/>
    <w:rsid w:val="0030640F"/>
    <w:rsid w:val="0030645C"/>
    <w:rsid w:val="00307B31"/>
    <w:rsid w:val="003103D7"/>
    <w:rsid w:val="0031190D"/>
    <w:rsid w:val="003120F1"/>
    <w:rsid w:val="00312656"/>
    <w:rsid w:val="00314E6C"/>
    <w:rsid w:val="0031573F"/>
    <w:rsid w:val="00317293"/>
    <w:rsid w:val="00320C59"/>
    <w:rsid w:val="00321EA8"/>
    <w:rsid w:val="00322042"/>
    <w:rsid w:val="00324116"/>
    <w:rsid w:val="00325128"/>
    <w:rsid w:val="003264FE"/>
    <w:rsid w:val="003265CE"/>
    <w:rsid w:val="00331E28"/>
    <w:rsid w:val="00334B0C"/>
    <w:rsid w:val="003351FF"/>
    <w:rsid w:val="0033532B"/>
    <w:rsid w:val="00335338"/>
    <w:rsid w:val="0034246E"/>
    <w:rsid w:val="0034321D"/>
    <w:rsid w:val="0034354D"/>
    <w:rsid w:val="00344215"/>
    <w:rsid w:val="00344623"/>
    <w:rsid w:val="00346F80"/>
    <w:rsid w:val="00350522"/>
    <w:rsid w:val="00350B43"/>
    <w:rsid w:val="00350CC7"/>
    <w:rsid w:val="003547E3"/>
    <w:rsid w:val="00355CDD"/>
    <w:rsid w:val="003562D7"/>
    <w:rsid w:val="003577AD"/>
    <w:rsid w:val="0036444B"/>
    <w:rsid w:val="00372FAE"/>
    <w:rsid w:val="00375E74"/>
    <w:rsid w:val="003760F8"/>
    <w:rsid w:val="0037722E"/>
    <w:rsid w:val="003800A7"/>
    <w:rsid w:val="00381702"/>
    <w:rsid w:val="00383F51"/>
    <w:rsid w:val="00384348"/>
    <w:rsid w:val="00387FC3"/>
    <w:rsid w:val="003930F5"/>
    <w:rsid w:val="00395745"/>
    <w:rsid w:val="003960C9"/>
    <w:rsid w:val="00396D3D"/>
    <w:rsid w:val="003A051B"/>
    <w:rsid w:val="003A4AD7"/>
    <w:rsid w:val="003A4CB4"/>
    <w:rsid w:val="003A5DB9"/>
    <w:rsid w:val="003A6C88"/>
    <w:rsid w:val="003B34B7"/>
    <w:rsid w:val="003B36FB"/>
    <w:rsid w:val="003B4D55"/>
    <w:rsid w:val="003C40D3"/>
    <w:rsid w:val="003C41C1"/>
    <w:rsid w:val="003C6F01"/>
    <w:rsid w:val="003C730D"/>
    <w:rsid w:val="003C7D74"/>
    <w:rsid w:val="003D11CF"/>
    <w:rsid w:val="003D12E8"/>
    <w:rsid w:val="003D3F51"/>
    <w:rsid w:val="003D5503"/>
    <w:rsid w:val="003D577D"/>
    <w:rsid w:val="003D5C98"/>
    <w:rsid w:val="003E0546"/>
    <w:rsid w:val="003E22A8"/>
    <w:rsid w:val="003E3DE0"/>
    <w:rsid w:val="003F117F"/>
    <w:rsid w:val="003F2635"/>
    <w:rsid w:val="003F2C7A"/>
    <w:rsid w:val="003F2C96"/>
    <w:rsid w:val="003F4DB0"/>
    <w:rsid w:val="00400210"/>
    <w:rsid w:val="00403146"/>
    <w:rsid w:val="00403F1E"/>
    <w:rsid w:val="00405E7F"/>
    <w:rsid w:val="00406384"/>
    <w:rsid w:val="00407859"/>
    <w:rsid w:val="00410DDD"/>
    <w:rsid w:val="004114D8"/>
    <w:rsid w:val="0041187C"/>
    <w:rsid w:val="00413142"/>
    <w:rsid w:val="00414B58"/>
    <w:rsid w:val="00416CD3"/>
    <w:rsid w:val="00422569"/>
    <w:rsid w:val="00423673"/>
    <w:rsid w:val="00424CAE"/>
    <w:rsid w:val="00426281"/>
    <w:rsid w:val="004276AB"/>
    <w:rsid w:val="0043073E"/>
    <w:rsid w:val="00432993"/>
    <w:rsid w:val="00433480"/>
    <w:rsid w:val="0043516B"/>
    <w:rsid w:val="004351B8"/>
    <w:rsid w:val="00436632"/>
    <w:rsid w:val="00440FF0"/>
    <w:rsid w:val="00441C97"/>
    <w:rsid w:val="0044362C"/>
    <w:rsid w:val="0044472D"/>
    <w:rsid w:val="00444C7E"/>
    <w:rsid w:val="00444D39"/>
    <w:rsid w:val="00452006"/>
    <w:rsid w:val="00453571"/>
    <w:rsid w:val="00454820"/>
    <w:rsid w:val="00454C31"/>
    <w:rsid w:val="004601F4"/>
    <w:rsid w:val="00460B3D"/>
    <w:rsid w:val="00460DA1"/>
    <w:rsid w:val="004634ED"/>
    <w:rsid w:val="00470DB5"/>
    <w:rsid w:val="00471E9B"/>
    <w:rsid w:val="0047347A"/>
    <w:rsid w:val="00473738"/>
    <w:rsid w:val="004738ED"/>
    <w:rsid w:val="00473D34"/>
    <w:rsid w:val="004751BF"/>
    <w:rsid w:val="00477A8D"/>
    <w:rsid w:val="0048353F"/>
    <w:rsid w:val="004843E2"/>
    <w:rsid w:val="0048533D"/>
    <w:rsid w:val="004867A9"/>
    <w:rsid w:val="004877CF"/>
    <w:rsid w:val="0049261A"/>
    <w:rsid w:val="004A09F5"/>
    <w:rsid w:val="004A28DF"/>
    <w:rsid w:val="004A2C1E"/>
    <w:rsid w:val="004B0A88"/>
    <w:rsid w:val="004B51C5"/>
    <w:rsid w:val="004B610C"/>
    <w:rsid w:val="004C1734"/>
    <w:rsid w:val="004C1FC6"/>
    <w:rsid w:val="004C2AB1"/>
    <w:rsid w:val="004C3711"/>
    <w:rsid w:val="004C7A49"/>
    <w:rsid w:val="004D6A31"/>
    <w:rsid w:val="004E1AE7"/>
    <w:rsid w:val="004E3E5E"/>
    <w:rsid w:val="004E5ECC"/>
    <w:rsid w:val="004E6253"/>
    <w:rsid w:val="004F27AE"/>
    <w:rsid w:val="004F43BA"/>
    <w:rsid w:val="00502199"/>
    <w:rsid w:val="00502E35"/>
    <w:rsid w:val="00503F0F"/>
    <w:rsid w:val="00507673"/>
    <w:rsid w:val="00507D7B"/>
    <w:rsid w:val="00513153"/>
    <w:rsid w:val="0051352A"/>
    <w:rsid w:val="0051704F"/>
    <w:rsid w:val="005173DD"/>
    <w:rsid w:val="005177CE"/>
    <w:rsid w:val="005235B4"/>
    <w:rsid w:val="005249C6"/>
    <w:rsid w:val="00524A58"/>
    <w:rsid w:val="00526853"/>
    <w:rsid w:val="005272FF"/>
    <w:rsid w:val="00530C71"/>
    <w:rsid w:val="00540B83"/>
    <w:rsid w:val="00541DF5"/>
    <w:rsid w:val="00542E27"/>
    <w:rsid w:val="0055058E"/>
    <w:rsid w:val="00551382"/>
    <w:rsid w:val="00552C1A"/>
    <w:rsid w:val="0055498A"/>
    <w:rsid w:val="005572C3"/>
    <w:rsid w:val="00557AE9"/>
    <w:rsid w:val="005604E6"/>
    <w:rsid w:val="00561725"/>
    <w:rsid w:val="00561DC4"/>
    <w:rsid w:val="005637D7"/>
    <w:rsid w:val="0056428A"/>
    <w:rsid w:val="0056515F"/>
    <w:rsid w:val="005663C2"/>
    <w:rsid w:val="00567E09"/>
    <w:rsid w:val="005716A1"/>
    <w:rsid w:val="00574FB3"/>
    <w:rsid w:val="00575435"/>
    <w:rsid w:val="005760FB"/>
    <w:rsid w:val="0058424E"/>
    <w:rsid w:val="00584476"/>
    <w:rsid w:val="00584828"/>
    <w:rsid w:val="00586668"/>
    <w:rsid w:val="00590695"/>
    <w:rsid w:val="00591513"/>
    <w:rsid w:val="00591A4C"/>
    <w:rsid w:val="00591AD3"/>
    <w:rsid w:val="00592246"/>
    <w:rsid w:val="0059386E"/>
    <w:rsid w:val="00593D1E"/>
    <w:rsid w:val="00594D17"/>
    <w:rsid w:val="005955FC"/>
    <w:rsid w:val="005A062B"/>
    <w:rsid w:val="005A6710"/>
    <w:rsid w:val="005B1522"/>
    <w:rsid w:val="005B2B85"/>
    <w:rsid w:val="005B3CE2"/>
    <w:rsid w:val="005C03B1"/>
    <w:rsid w:val="005C45FF"/>
    <w:rsid w:val="005C5B6A"/>
    <w:rsid w:val="005D1F96"/>
    <w:rsid w:val="005D3A3D"/>
    <w:rsid w:val="005D51BB"/>
    <w:rsid w:val="005D535D"/>
    <w:rsid w:val="005E1323"/>
    <w:rsid w:val="005E2E40"/>
    <w:rsid w:val="005E319E"/>
    <w:rsid w:val="005E3EB2"/>
    <w:rsid w:val="005E6997"/>
    <w:rsid w:val="005F2182"/>
    <w:rsid w:val="005F2A90"/>
    <w:rsid w:val="005F66D6"/>
    <w:rsid w:val="005F7C1F"/>
    <w:rsid w:val="00600B06"/>
    <w:rsid w:val="00600F49"/>
    <w:rsid w:val="00603943"/>
    <w:rsid w:val="0060576F"/>
    <w:rsid w:val="00607B13"/>
    <w:rsid w:val="00610EDB"/>
    <w:rsid w:val="00613384"/>
    <w:rsid w:val="006135D1"/>
    <w:rsid w:val="00613E9E"/>
    <w:rsid w:val="00614A67"/>
    <w:rsid w:val="00615821"/>
    <w:rsid w:val="006165CD"/>
    <w:rsid w:val="00616C47"/>
    <w:rsid w:val="006170AD"/>
    <w:rsid w:val="0062153E"/>
    <w:rsid w:val="00621F31"/>
    <w:rsid w:val="00624193"/>
    <w:rsid w:val="006250B3"/>
    <w:rsid w:val="0062777A"/>
    <w:rsid w:val="00627D7C"/>
    <w:rsid w:val="0063171A"/>
    <w:rsid w:val="0063378E"/>
    <w:rsid w:val="0063470E"/>
    <w:rsid w:val="006348A5"/>
    <w:rsid w:val="00637E73"/>
    <w:rsid w:val="00641253"/>
    <w:rsid w:val="00643E1D"/>
    <w:rsid w:val="006459A0"/>
    <w:rsid w:val="0065036E"/>
    <w:rsid w:val="00653759"/>
    <w:rsid w:val="006567B0"/>
    <w:rsid w:val="00656C38"/>
    <w:rsid w:val="006608AD"/>
    <w:rsid w:val="00662508"/>
    <w:rsid w:val="00663E2D"/>
    <w:rsid w:val="00666127"/>
    <w:rsid w:val="006700C5"/>
    <w:rsid w:val="00671800"/>
    <w:rsid w:val="006755B4"/>
    <w:rsid w:val="00676C16"/>
    <w:rsid w:val="00680AF4"/>
    <w:rsid w:val="00682568"/>
    <w:rsid w:val="006855D8"/>
    <w:rsid w:val="0068626A"/>
    <w:rsid w:val="0069560F"/>
    <w:rsid w:val="006970E9"/>
    <w:rsid w:val="006A0D09"/>
    <w:rsid w:val="006A3390"/>
    <w:rsid w:val="006A4E43"/>
    <w:rsid w:val="006A5283"/>
    <w:rsid w:val="006A6DA2"/>
    <w:rsid w:val="006B58D9"/>
    <w:rsid w:val="006B6508"/>
    <w:rsid w:val="006C0179"/>
    <w:rsid w:val="006C6F88"/>
    <w:rsid w:val="006D1DC1"/>
    <w:rsid w:val="006D2A6E"/>
    <w:rsid w:val="006D3212"/>
    <w:rsid w:val="006D4979"/>
    <w:rsid w:val="006D5E5E"/>
    <w:rsid w:val="006D7F43"/>
    <w:rsid w:val="006E0853"/>
    <w:rsid w:val="006E1681"/>
    <w:rsid w:val="006E222E"/>
    <w:rsid w:val="006E343C"/>
    <w:rsid w:val="006E412B"/>
    <w:rsid w:val="006E59C4"/>
    <w:rsid w:val="006E6CCD"/>
    <w:rsid w:val="006F0FC2"/>
    <w:rsid w:val="006F507F"/>
    <w:rsid w:val="006F6245"/>
    <w:rsid w:val="006F7ABF"/>
    <w:rsid w:val="007006CD"/>
    <w:rsid w:val="00700D68"/>
    <w:rsid w:val="00704A0B"/>
    <w:rsid w:val="00704A3C"/>
    <w:rsid w:val="00706065"/>
    <w:rsid w:val="0070660D"/>
    <w:rsid w:val="00707242"/>
    <w:rsid w:val="00712694"/>
    <w:rsid w:val="00712990"/>
    <w:rsid w:val="00714E6A"/>
    <w:rsid w:val="00716E41"/>
    <w:rsid w:val="007170D7"/>
    <w:rsid w:val="007200D1"/>
    <w:rsid w:val="00723CA4"/>
    <w:rsid w:val="00723E9C"/>
    <w:rsid w:val="007253D6"/>
    <w:rsid w:val="00725892"/>
    <w:rsid w:val="007309CC"/>
    <w:rsid w:val="007315CB"/>
    <w:rsid w:val="00731975"/>
    <w:rsid w:val="00731CA6"/>
    <w:rsid w:val="00732242"/>
    <w:rsid w:val="00733E63"/>
    <w:rsid w:val="007340EA"/>
    <w:rsid w:val="00735006"/>
    <w:rsid w:val="00736C69"/>
    <w:rsid w:val="00737114"/>
    <w:rsid w:val="007371C3"/>
    <w:rsid w:val="00744843"/>
    <w:rsid w:val="00746479"/>
    <w:rsid w:val="007520DE"/>
    <w:rsid w:val="007520F6"/>
    <w:rsid w:val="00755113"/>
    <w:rsid w:val="007555D4"/>
    <w:rsid w:val="007558B2"/>
    <w:rsid w:val="00756C47"/>
    <w:rsid w:val="00756F48"/>
    <w:rsid w:val="00762D19"/>
    <w:rsid w:val="00763157"/>
    <w:rsid w:val="00763CA7"/>
    <w:rsid w:val="0076414C"/>
    <w:rsid w:val="007814AB"/>
    <w:rsid w:val="00781D64"/>
    <w:rsid w:val="00782B5D"/>
    <w:rsid w:val="00784869"/>
    <w:rsid w:val="00785258"/>
    <w:rsid w:val="00790DAF"/>
    <w:rsid w:val="0079146A"/>
    <w:rsid w:val="00791C4C"/>
    <w:rsid w:val="007934B8"/>
    <w:rsid w:val="007935BC"/>
    <w:rsid w:val="007937E4"/>
    <w:rsid w:val="00794D3A"/>
    <w:rsid w:val="007966F2"/>
    <w:rsid w:val="00797606"/>
    <w:rsid w:val="007A059D"/>
    <w:rsid w:val="007A223C"/>
    <w:rsid w:val="007A4631"/>
    <w:rsid w:val="007A4AAF"/>
    <w:rsid w:val="007A5055"/>
    <w:rsid w:val="007A7D86"/>
    <w:rsid w:val="007B0E6B"/>
    <w:rsid w:val="007B2CF9"/>
    <w:rsid w:val="007B549E"/>
    <w:rsid w:val="007B686F"/>
    <w:rsid w:val="007B6C40"/>
    <w:rsid w:val="007C0D11"/>
    <w:rsid w:val="007C2DD6"/>
    <w:rsid w:val="007C3D03"/>
    <w:rsid w:val="007C4252"/>
    <w:rsid w:val="007C5755"/>
    <w:rsid w:val="007C67F3"/>
    <w:rsid w:val="007C739F"/>
    <w:rsid w:val="007C7F60"/>
    <w:rsid w:val="007D0D06"/>
    <w:rsid w:val="007D170A"/>
    <w:rsid w:val="007D29E1"/>
    <w:rsid w:val="007D3757"/>
    <w:rsid w:val="007D40D1"/>
    <w:rsid w:val="007D50D7"/>
    <w:rsid w:val="007D5899"/>
    <w:rsid w:val="007E0A0C"/>
    <w:rsid w:val="007E12E2"/>
    <w:rsid w:val="007E2483"/>
    <w:rsid w:val="007E4A2E"/>
    <w:rsid w:val="007E4C2F"/>
    <w:rsid w:val="007E7AA7"/>
    <w:rsid w:val="007F5AB4"/>
    <w:rsid w:val="007F7985"/>
    <w:rsid w:val="007F7C8A"/>
    <w:rsid w:val="008004D4"/>
    <w:rsid w:val="00800A91"/>
    <w:rsid w:val="00803E23"/>
    <w:rsid w:val="00804451"/>
    <w:rsid w:val="00810EA3"/>
    <w:rsid w:val="00811AF3"/>
    <w:rsid w:val="00812671"/>
    <w:rsid w:val="00813101"/>
    <w:rsid w:val="008138B1"/>
    <w:rsid w:val="0081469B"/>
    <w:rsid w:val="00816F4C"/>
    <w:rsid w:val="0082055C"/>
    <w:rsid w:val="00821856"/>
    <w:rsid w:val="00823114"/>
    <w:rsid w:val="00824E96"/>
    <w:rsid w:val="0082566F"/>
    <w:rsid w:val="00825BD9"/>
    <w:rsid w:val="00826821"/>
    <w:rsid w:val="00826BA1"/>
    <w:rsid w:val="008274CA"/>
    <w:rsid w:val="008306DC"/>
    <w:rsid w:val="00831B92"/>
    <w:rsid w:val="008322D6"/>
    <w:rsid w:val="00832900"/>
    <w:rsid w:val="00832B9C"/>
    <w:rsid w:val="008377F4"/>
    <w:rsid w:val="00841A51"/>
    <w:rsid w:val="00844E59"/>
    <w:rsid w:val="008508F1"/>
    <w:rsid w:val="00853A9E"/>
    <w:rsid w:val="008552D7"/>
    <w:rsid w:val="00856AC2"/>
    <w:rsid w:val="008577CB"/>
    <w:rsid w:val="00861094"/>
    <w:rsid w:val="00861896"/>
    <w:rsid w:val="00864174"/>
    <w:rsid w:val="00864966"/>
    <w:rsid w:val="008649E0"/>
    <w:rsid w:val="0086533F"/>
    <w:rsid w:val="008670F0"/>
    <w:rsid w:val="008713BF"/>
    <w:rsid w:val="00874EFB"/>
    <w:rsid w:val="00875F6B"/>
    <w:rsid w:val="00877DFA"/>
    <w:rsid w:val="00880B8C"/>
    <w:rsid w:val="00883A3C"/>
    <w:rsid w:val="008852CE"/>
    <w:rsid w:val="00885DD2"/>
    <w:rsid w:val="008877B7"/>
    <w:rsid w:val="00890564"/>
    <w:rsid w:val="00890E6F"/>
    <w:rsid w:val="00891AD0"/>
    <w:rsid w:val="00891B48"/>
    <w:rsid w:val="00893DF3"/>
    <w:rsid w:val="0089496A"/>
    <w:rsid w:val="008962A9"/>
    <w:rsid w:val="008972C2"/>
    <w:rsid w:val="008A0973"/>
    <w:rsid w:val="008A3C6E"/>
    <w:rsid w:val="008A6AA9"/>
    <w:rsid w:val="008B02BA"/>
    <w:rsid w:val="008B2D9B"/>
    <w:rsid w:val="008B31BA"/>
    <w:rsid w:val="008B3714"/>
    <w:rsid w:val="008C39F6"/>
    <w:rsid w:val="008C677B"/>
    <w:rsid w:val="008C779D"/>
    <w:rsid w:val="008D06C4"/>
    <w:rsid w:val="008D26ED"/>
    <w:rsid w:val="008D28C6"/>
    <w:rsid w:val="008D2F97"/>
    <w:rsid w:val="008D44FC"/>
    <w:rsid w:val="008D6A7D"/>
    <w:rsid w:val="008D6F32"/>
    <w:rsid w:val="008E0FC0"/>
    <w:rsid w:val="008E73DF"/>
    <w:rsid w:val="008F4150"/>
    <w:rsid w:val="0090034C"/>
    <w:rsid w:val="009019D1"/>
    <w:rsid w:val="00901E9B"/>
    <w:rsid w:val="009027B8"/>
    <w:rsid w:val="00902A7C"/>
    <w:rsid w:val="009134E7"/>
    <w:rsid w:val="009145A2"/>
    <w:rsid w:val="00914C78"/>
    <w:rsid w:val="00916C16"/>
    <w:rsid w:val="00916ECB"/>
    <w:rsid w:val="00920495"/>
    <w:rsid w:val="00922C33"/>
    <w:rsid w:val="009235D8"/>
    <w:rsid w:val="009242D8"/>
    <w:rsid w:val="00926756"/>
    <w:rsid w:val="00927BC7"/>
    <w:rsid w:val="00931866"/>
    <w:rsid w:val="00931EE0"/>
    <w:rsid w:val="009327BA"/>
    <w:rsid w:val="00937301"/>
    <w:rsid w:val="00940727"/>
    <w:rsid w:val="00943AA6"/>
    <w:rsid w:val="00946536"/>
    <w:rsid w:val="00947EA2"/>
    <w:rsid w:val="009513C4"/>
    <w:rsid w:val="00956044"/>
    <w:rsid w:val="009577D5"/>
    <w:rsid w:val="00961712"/>
    <w:rsid w:val="00961A0B"/>
    <w:rsid w:val="0096466F"/>
    <w:rsid w:val="0096596D"/>
    <w:rsid w:val="009675D2"/>
    <w:rsid w:val="00967635"/>
    <w:rsid w:val="00972175"/>
    <w:rsid w:val="0097484F"/>
    <w:rsid w:val="009750AD"/>
    <w:rsid w:val="0097605B"/>
    <w:rsid w:val="009762DC"/>
    <w:rsid w:val="0098237A"/>
    <w:rsid w:val="00986F86"/>
    <w:rsid w:val="00987172"/>
    <w:rsid w:val="00992672"/>
    <w:rsid w:val="00993C74"/>
    <w:rsid w:val="00996D66"/>
    <w:rsid w:val="009A2761"/>
    <w:rsid w:val="009A2ABB"/>
    <w:rsid w:val="009A648C"/>
    <w:rsid w:val="009B453D"/>
    <w:rsid w:val="009B5F63"/>
    <w:rsid w:val="009B5FDD"/>
    <w:rsid w:val="009B61CB"/>
    <w:rsid w:val="009B74AE"/>
    <w:rsid w:val="009C0C89"/>
    <w:rsid w:val="009C156A"/>
    <w:rsid w:val="009C5014"/>
    <w:rsid w:val="009C5260"/>
    <w:rsid w:val="009C6915"/>
    <w:rsid w:val="009D0B14"/>
    <w:rsid w:val="009D26D4"/>
    <w:rsid w:val="009D4B04"/>
    <w:rsid w:val="009D4EAC"/>
    <w:rsid w:val="009D512F"/>
    <w:rsid w:val="009D53AD"/>
    <w:rsid w:val="009D661E"/>
    <w:rsid w:val="009E1FCA"/>
    <w:rsid w:val="009E253F"/>
    <w:rsid w:val="009E38B5"/>
    <w:rsid w:val="009E4714"/>
    <w:rsid w:val="009E5706"/>
    <w:rsid w:val="009E5F7E"/>
    <w:rsid w:val="009E64FD"/>
    <w:rsid w:val="009F0A15"/>
    <w:rsid w:val="009F0A3A"/>
    <w:rsid w:val="009F1597"/>
    <w:rsid w:val="009F394F"/>
    <w:rsid w:val="009F3D56"/>
    <w:rsid w:val="009F619D"/>
    <w:rsid w:val="00A00169"/>
    <w:rsid w:val="00A001CC"/>
    <w:rsid w:val="00A0386D"/>
    <w:rsid w:val="00A03CE2"/>
    <w:rsid w:val="00A046C5"/>
    <w:rsid w:val="00A04FBC"/>
    <w:rsid w:val="00A05E4B"/>
    <w:rsid w:val="00A06F3A"/>
    <w:rsid w:val="00A10DBF"/>
    <w:rsid w:val="00A129C4"/>
    <w:rsid w:val="00A12A82"/>
    <w:rsid w:val="00A159DF"/>
    <w:rsid w:val="00A16EB4"/>
    <w:rsid w:val="00A2064A"/>
    <w:rsid w:val="00A212B8"/>
    <w:rsid w:val="00A22BCE"/>
    <w:rsid w:val="00A26E63"/>
    <w:rsid w:val="00A270A0"/>
    <w:rsid w:val="00A274E4"/>
    <w:rsid w:val="00A27E7B"/>
    <w:rsid w:val="00A3204B"/>
    <w:rsid w:val="00A326F8"/>
    <w:rsid w:val="00A32852"/>
    <w:rsid w:val="00A4000F"/>
    <w:rsid w:val="00A42FA0"/>
    <w:rsid w:val="00A4346A"/>
    <w:rsid w:val="00A43CB3"/>
    <w:rsid w:val="00A4476F"/>
    <w:rsid w:val="00A45116"/>
    <w:rsid w:val="00A45E19"/>
    <w:rsid w:val="00A47015"/>
    <w:rsid w:val="00A508C0"/>
    <w:rsid w:val="00A512F0"/>
    <w:rsid w:val="00A5230F"/>
    <w:rsid w:val="00A569A0"/>
    <w:rsid w:val="00A60BC9"/>
    <w:rsid w:val="00A6458D"/>
    <w:rsid w:val="00A64A05"/>
    <w:rsid w:val="00A66C61"/>
    <w:rsid w:val="00A70716"/>
    <w:rsid w:val="00A71E05"/>
    <w:rsid w:val="00A74D42"/>
    <w:rsid w:val="00A75820"/>
    <w:rsid w:val="00A76CB9"/>
    <w:rsid w:val="00A809F9"/>
    <w:rsid w:val="00A80ABE"/>
    <w:rsid w:val="00A82EB6"/>
    <w:rsid w:val="00A85566"/>
    <w:rsid w:val="00A85953"/>
    <w:rsid w:val="00A85972"/>
    <w:rsid w:val="00A90745"/>
    <w:rsid w:val="00A94C38"/>
    <w:rsid w:val="00A94E9C"/>
    <w:rsid w:val="00A95FFD"/>
    <w:rsid w:val="00A9703F"/>
    <w:rsid w:val="00A97B63"/>
    <w:rsid w:val="00AA3975"/>
    <w:rsid w:val="00AA3BAF"/>
    <w:rsid w:val="00AA4452"/>
    <w:rsid w:val="00AA6876"/>
    <w:rsid w:val="00AA6946"/>
    <w:rsid w:val="00AA69FA"/>
    <w:rsid w:val="00AA737A"/>
    <w:rsid w:val="00AB08A7"/>
    <w:rsid w:val="00AB0AED"/>
    <w:rsid w:val="00AB10A6"/>
    <w:rsid w:val="00AB421D"/>
    <w:rsid w:val="00AB4A5F"/>
    <w:rsid w:val="00AB5103"/>
    <w:rsid w:val="00AB6DB4"/>
    <w:rsid w:val="00AC156D"/>
    <w:rsid w:val="00AC3033"/>
    <w:rsid w:val="00AC3BB3"/>
    <w:rsid w:val="00AC4F89"/>
    <w:rsid w:val="00AC70E8"/>
    <w:rsid w:val="00AC747F"/>
    <w:rsid w:val="00AD0A33"/>
    <w:rsid w:val="00AD333C"/>
    <w:rsid w:val="00AD4C26"/>
    <w:rsid w:val="00AD587D"/>
    <w:rsid w:val="00AE015B"/>
    <w:rsid w:val="00AE2053"/>
    <w:rsid w:val="00AE24AB"/>
    <w:rsid w:val="00AE2D83"/>
    <w:rsid w:val="00AE4FC5"/>
    <w:rsid w:val="00AE6AA1"/>
    <w:rsid w:val="00AE724A"/>
    <w:rsid w:val="00AE75CB"/>
    <w:rsid w:val="00AF1B6A"/>
    <w:rsid w:val="00AF26B2"/>
    <w:rsid w:val="00AF4D36"/>
    <w:rsid w:val="00AF7CD8"/>
    <w:rsid w:val="00B05B54"/>
    <w:rsid w:val="00B063BA"/>
    <w:rsid w:val="00B12327"/>
    <w:rsid w:val="00B1469B"/>
    <w:rsid w:val="00B14902"/>
    <w:rsid w:val="00B14EF8"/>
    <w:rsid w:val="00B15AED"/>
    <w:rsid w:val="00B167E3"/>
    <w:rsid w:val="00B22DD5"/>
    <w:rsid w:val="00B22F76"/>
    <w:rsid w:val="00B23224"/>
    <w:rsid w:val="00B23300"/>
    <w:rsid w:val="00B23CDE"/>
    <w:rsid w:val="00B260CB"/>
    <w:rsid w:val="00B27C29"/>
    <w:rsid w:val="00B27DDD"/>
    <w:rsid w:val="00B34910"/>
    <w:rsid w:val="00B353D7"/>
    <w:rsid w:val="00B354A1"/>
    <w:rsid w:val="00B36600"/>
    <w:rsid w:val="00B368DA"/>
    <w:rsid w:val="00B36C44"/>
    <w:rsid w:val="00B4171B"/>
    <w:rsid w:val="00B41EC6"/>
    <w:rsid w:val="00B45FA1"/>
    <w:rsid w:val="00B504E7"/>
    <w:rsid w:val="00B505C1"/>
    <w:rsid w:val="00B54AFC"/>
    <w:rsid w:val="00B54F9B"/>
    <w:rsid w:val="00B556FE"/>
    <w:rsid w:val="00B56632"/>
    <w:rsid w:val="00B56ADD"/>
    <w:rsid w:val="00B622D9"/>
    <w:rsid w:val="00B6447C"/>
    <w:rsid w:val="00B664F0"/>
    <w:rsid w:val="00B66E7F"/>
    <w:rsid w:val="00B70E43"/>
    <w:rsid w:val="00B7196B"/>
    <w:rsid w:val="00B73490"/>
    <w:rsid w:val="00B7458E"/>
    <w:rsid w:val="00B7522B"/>
    <w:rsid w:val="00B7588A"/>
    <w:rsid w:val="00B7695D"/>
    <w:rsid w:val="00B77800"/>
    <w:rsid w:val="00B823A0"/>
    <w:rsid w:val="00B83232"/>
    <w:rsid w:val="00B845ED"/>
    <w:rsid w:val="00B8530A"/>
    <w:rsid w:val="00B85D30"/>
    <w:rsid w:val="00B85E2C"/>
    <w:rsid w:val="00B86B15"/>
    <w:rsid w:val="00B903D3"/>
    <w:rsid w:val="00B935A7"/>
    <w:rsid w:val="00B93815"/>
    <w:rsid w:val="00B9606D"/>
    <w:rsid w:val="00BA5D9D"/>
    <w:rsid w:val="00BB0A2E"/>
    <w:rsid w:val="00BB22D9"/>
    <w:rsid w:val="00BB5CD4"/>
    <w:rsid w:val="00BB6718"/>
    <w:rsid w:val="00BC02BC"/>
    <w:rsid w:val="00BC0315"/>
    <w:rsid w:val="00BC20FB"/>
    <w:rsid w:val="00BC354B"/>
    <w:rsid w:val="00BC4DD7"/>
    <w:rsid w:val="00BC729D"/>
    <w:rsid w:val="00BD23C4"/>
    <w:rsid w:val="00BE1463"/>
    <w:rsid w:val="00BE52AF"/>
    <w:rsid w:val="00BE6AC4"/>
    <w:rsid w:val="00BE7326"/>
    <w:rsid w:val="00BF0F4C"/>
    <w:rsid w:val="00BF3CD8"/>
    <w:rsid w:val="00BF68B7"/>
    <w:rsid w:val="00BF7B70"/>
    <w:rsid w:val="00C021B4"/>
    <w:rsid w:val="00C0351A"/>
    <w:rsid w:val="00C03CDC"/>
    <w:rsid w:val="00C04D04"/>
    <w:rsid w:val="00C055C6"/>
    <w:rsid w:val="00C05B30"/>
    <w:rsid w:val="00C0632A"/>
    <w:rsid w:val="00C119B5"/>
    <w:rsid w:val="00C142E6"/>
    <w:rsid w:val="00C1432D"/>
    <w:rsid w:val="00C1617C"/>
    <w:rsid w:val="00C16B02"/>
    <w:rsid w:val="00C20540"/>
    <w:rsid w:val="00C20613"/>
    <w:rsid w:val="00C21A35"/>
    <w:rsid w:val="00C24026"/>
    <w:rsid w:val="00C25054"/>
    <w:rsid w:val="00C259C2"/>
    <w:rsid w:val="00C26AF8"/>
    <w:rsid w:val="00C30281"/>
    <w:rsid w:val="00C31304"/>
    <w:rsid w:val="00C31E66"/>
    <w:rsid w:val="00C347D1"/>
    <w:rsid w:val="00C364DA"/>
    <w:rsid w:val="00C4337D"/>
    <w:rsid w:val="00C45EFF"/>
    <w:rsid w:val="00C467C5"/>
    <w:rsid w:val="00C47D15"/>
    <w:rsid w:val="00C5079A"/>
    <w:rsid w:val="00C5221A"/>
    <w:rsid w:val="00C53421"/>
    <w:rsid w:val="00C54241"/>
    <w:rsid w:val="00C55F06"/>
    <w:rsid w:val="00C60780"/>
    <w:rsid w:val="00C608D5"/>
    <w:rsid w:val="00C62FFB"/>
    <w:rsid w:val="00C640BC"/>
    <w:rsid w:val="00C6644E"/>
    <w:rsid w:val="00C6692C"/>
    <w:rsid w:val="00C67652"/>
    <w:rsid w:val="00C70E67"/>
    <w:rsid w:val="00C75B72"/>
    <w:rsid w:val="00C76943"/>
    <w:rsid w:val="00C76BDB"/>
    <w:rsid w:val="00C76D52"/>
    <w:rsid w:val="00C80049"/>
    <w:rsid w:val="00C80E1A"/>
    <w:rsid w:val="00C80EBB"/>
    <w:rsid w:val="00C81CF9"/>
    <w:rsid w:val="00C82E5F"/>
    <w:rsid w:val="00C85212"/>
    <w:rsid w:val="00C85715"/>
    <w:rsid w:val="00C90033"/>
    <w:rsid w:val="00C9050C"/>
    <w:rsid w:val="00C91FB1"/>
    <w:rsid w:val="00C92ABA"/>
    <w:rsid w:val="00C94AB6"/>
    <w:rsid w:val="00C96BDD"/>
    <w:rsid w:val="00CA07E0"/>
    <w:rsid w:val="00CA2B4D"/>
    <w:rsid w:val="00CA2DDD"/>
    <w:rsid w:val="00CA340C"/>
    <w:rsid w:val="00CA4ED3"/>
    <w:rsid w:val="00CA5BFE"/>
    <w:rsid w:val="00CB20D8"/>
    <w:rsid w:val="00CB36A7"/>
    <w:rsid w:val="00CB6155"/>
    <w:rsid w:val="00CB661C"/>
    <w:rsid w:val="00CC0758"/>
    <w:rsid w:val="00CC350C"/>
    <w:rsid w:val="00CC58E0"/>
    <w:rsid w:val="00CC6056"/>
    <w:rsid w:val="00CC624B"/>
    <w:rsid w:val="00CD1510"/>
    <w:rsid w:val="00CD2922"/>
    <w:rsid w:val="00CD5FDC"/>
    <w:rsid w:val="00CD6EAD"/>
    <w:rsid w:val="00CE1327"/>
    <w:rsid w:val="00CE1F79"/>
    <w:rsid w:val="00CE3295"/>
    <w:rsid w:val="00CE35CA"/>
    <w:rsid w:val="00CE5006"/>
    <w:rsid w:val="00CE573F"/>
    <w:rsid w:val="00CE5A40"/>
    <w:rsid w:val="00CE6301"/>
    <w:rsid w:val="00CE6917"/>
    <w:rsid w:val="00CF4A14"/>
    <w:rsid w:val="00CF659A"/>
    <w:rsid w:val="00CF680F"/>
    <w:rsid w:val="00CF6844"/>
    <w:rsid w:val="00CF7BD3"/>
    <w:rsid w:val="00D00097"/>
    <w:rsid w:val="00D07796"/>
    <w:rsid w:val="00D078BD"/>
    <w:rsid w:val="00D07A3E"/>
    <w:rsid w:val="00D10226"/>
    <w:rsid w:val="00D10A55"/>
    <w:rsid w:val="00D14AF4"/>
    <w:rsid w:val="00D151C9"/>
    <w:rsid w:val="00D16876"/>
    <w:rsid w:val="00D176CF"/>
    <w:rsid w:val="00D20AF9"/>
    <w:rsid w:val="00D213CD"/>
    <w:rsid w:val="00D21735"/>
    <w:rsid w:val="00D21BCF"/>
    <w:rsid w:val="00D22568"/>
    <w:rsid w:val="00D226B8"/>
    <w:rsid w:val="00D23185"/>
    <w:rsid w:val="00D25634"/>
    <w:rsid w:val="00D27EDF"/>
    <w:rsid w:val="00D344E7"/>
    <w:rsid w:val="00D364B8"/>
    <w:rsid w:val="00D37485"/>
    <w:rsid w:val="00D40B6F"/>
    <w:rsid w:val="00D44B88"/>
    <w:rsid w:val="00D451DD"/>
    <w:rsid w:val="00D47190"/>
    <w:rsid w:val="00D50015"/>
    <w:rsid w:val="00D520C9"/>
    <w:rsid w:val="00D552D3"/>
    <w:rsid w:val="00D5612F"/>
    <w:rsid w:val="00D572EB"/>
    <w:rsid w:val="00D615B8"/>
    <w:rsid w:val="00D67DDB"/>
    <w:rsid w:val="00D67ED3"/>
    <w:rsid w:val="00D7019E"/>
    <w:rsid w:val="00D70FA7"/>
    <w:rsid w:val="00D723E6"/>
    <w:rsid w:val="00D76257"/>
    <w:rsid w:val="00D772BE"/>
    <w:rsid w:val="00D811E7"/>
    <w:rsid w:val="00D8250C"/>
    <w:rsid w:val="00D85CB0"/>
    <w:rsid w:val="00D93AFB"/>
    <w:rsid w:val="00D9411E"/>
    <w:rsid w:val="00D9470F"/>
    <w:rsid w:val="00DA3813"/>
    <w:rsid w:val="00DA752C"/>
    <w:rsid w:val="00DB000A"/>
    <w:rsid w:val="00DB105C"/>
    <w:rsid w:val="00DB16FB"/>
    <w:rsid w:val="00DB215A"/>
    <w:rsid w:val="00DB3372"/>
    <w:rsid w:val="00DB3B2F"/>
    <w:rsid w:val="00DB4DEC"/>
    <w:rsid w:val="00DB6557"/>
    <w:rsid w:val="00DB6BA5"/>
    <w:rsid w:val="00DC04F9"/>
    <w:rsid w:val="00DC15D9"/>
    <w:rsid w:val="00DC1BB4"/>
    <w:rsid w:val="00DC2287"/>
    <w:rsid w:val="00DC3D6C"/>
    <w:rsid w:val="00DD0EA0"/>
    <w:rsid w:val="00DD12A0"/>
    <w:rsid w:val="00DD1631"/>
    <w:rsid w:val="00DD19D0"/>
    <w:rsid w:val="00DD1E97"/>
    <w:rsid w:val="00DD2BF4"/>
    <w:rsid w:val="00DD453F"/>
    <w:rsid w:val="00DD64B7"/>
    <w:rsid w:val="00DD7683"/>
    <w:rsid w:val="00DE0913"/>
    <w:rsid w:val="00DE2DD1"/>
    <w:rsid w:val="00DE3573"/>
    <w:rsid w:val="00DE385D"/>
    <w:rsid w:val="00DE44D2"/>
    <w:rsid w:val="00DE654A"/>
    <w:rsid w:val="00DE7626"/>
    <w:rsid w:val="00DE7C80"/>
    <w:rsid w:val="00DF1F6D"/>
    <w:rsid w:val="00DF2E94"/>
    <w:rsid w:val="00DF71FC"/>
    <w:rsid w:val="00E0170D"/>
    <w:rsid w:val="00E050E9"/>
    <w:rsid w:val="00E060FD"/>
    <w:rsid w:val="00E064D5"/>
    <w:rsid w:val="00E1356E"/>
    <w:rsid w:val="00E13701"/>
    <w:rsid w:val="00E13875"/>
    <w:rsid w:val="00E13EA2"/>
    <w:rsid w:val="00E140AB"/>
    <w:rsid w:val="00E143EA"/>
    <w:rsid w:val="00E1539E"/>
    <w:rsid w:val="00E166B9"/>
    <w:rsid w:val="00E21028"/>
    <w:rsid w:val="00E230C9"/>
    <w:rsid w:val="00E2328A"/>
    <w:rsid w:val="00E2442A"/>
    <w:rsid w:val="00E272CA"/>
    <w:rsid w:val="00E27C89"/>
    <w:rsid w:val="00E30095"/>
    <w:rsid w:val="00E300FE"/>
    <w:rsid w:val="00E31412"/>
    <w:rsid w:val="00E316A4"/>
    <w:rsid w:val="00E332D1"/>
    <w:rsid w:val="00E33BAA"/>
    <w:rsid w:val="00E37569"/>
    <w:rsid w:val="00E40D96"/>
    <w:rsid w:val="00E42330"/>
    <w:rsid w:val="00E42DFA"/>
    <w:rsid w:val="00E431E7"/>
    <w:rsid w:val="00E43422"/>
    <w:rsid w:val="00E43A40"/>
    <w:rsid w:val="00E45B0F"/>
    <w:rsid w:val="00E47AF8"/>
    <w:rsid w:val="00E50515"/>
    <w:rsid w:val="00E507A1"/>
    <w:rsid w:val="00E5613D"/>
    <w:rsid w:val="00E566E0"/>
    <w:rsid w:val="00E56EFB"/>
    <w:rsid w:val="00E57CFB"/>
    <w:rsid w:val="00E62214"/>
    <w:rsid w:val="00E62E1D"/>
    <w:rsid w:val="00E6597E"/>
    <w:rsid w:val="00E6765C"/>
    <w:rsid w:val="00E701B3"/>
    <w:rsid w:val="00E71460"/>
    <w:rsid w:val="00E727C0"/>
    <w:rsid w:val="00E7284A"/>
    <w:rsid w:val="00E75089"/>
    <w:rsid w:val="00E776DE"/>
    <w:rsid w:val="00E82CAA"/>
    <w:rsid w:val="00E86B95"/>
    <w:rsid w:val="00E92A45"/>
    <w:rsid w:val="00EA0959"/>
    <w:rsid w:val="00EA2324"/>
    <w:rsid w:val="00EA289E"/>
    <w:rsid w:val="00EA3537"/>
    <w:rsid w:val="00EA3686"/>
    <w:rsid w:val="00EA7851"/>
    <w:rsid w:val="00EA7C49"/>
    <w:rsid w:val="00EB0C2A"/>
    <w:rsid w:val="00EB2C57"/>
    <w:rsid w:val="00EB421D"/>
    <w:rsid w:val="00EB64F1"/>
    <w:rsid w:val="00EC24EE"/>
    <w:rsid w:val="00EC780D"/>
    <w:rsid w:val="00ED15B6"/>
    <w:rsid w:val="00ED4C39"/>
    <w:rsid w:val="00ED4F9F"/>
    <w:rsid w:val="00EE1E85"/>
    <w:rsid w:val="00EE28EE"/>
    <w:rsid w:val="00EE5528"/>
    <w:rsid w:val="00EE57F8"/>
    <w:rsid w:val="00EF567D"/>
    <w:rsid w:val="00EF6525"/>
    <w:rsid w:val="00EF6BC8"/>
    <w:rsid w:val="00EF6F58"/>
    <w:rsid w:val="00F02BEF"/>
    <w:rsid w:val="00F072AD"/>
    <w:rsid w:val="00F073DA"/>
    <w:rsid w:val="00F10B3C"/>
    <w:rsid w:val="00F12769"/>
    <w:rsid w:val="00F131C5"/>
    <w:rsid w:val="00F132FF"/>
    <w:rsid w:val="00F13E3E"/>
    <w:rsid w:val="00F1665E"/>
    <w:rsid w:val="00F16E6C"/>
    <w:rsid w:val="00F20A78"/>
    <w:rsid w:val="00F224C3"/>
    <w:rsid w:val="00F23932"/>
    <w:rsid w:val="00F27963"/>
    <w:rsid w:val="00F33DA2"/>
    <w:rsid w:val="00F354B4"/>
    <w:rsid w:val="00F41CDD"/>
    <w:rsid w:val="00F43B6E"/>
    <w:rsid w:val="00F4474C"/>
    <w:rsid w:val="00F44C2B"/>
    <w:rsid w:val="00F47AF4"/>
    <w:rsid w:val="00F51E97"/>
    <w:rsid w:val="00F55D3C"/>
    <w:rsid w:val="00F5666A"/>
    <w:rsid w:val="00F607FF"/>
    <w:rsid w:val="00F63C98"/>
    <w:rsid w:val="00F6473F"/>
    <w:rsid w:val="00F73927"/>
    <w:rsid w:val="00F75034"/>
    <w:rsid w:val="00F7521C"/>
    <w:rsid w:val="00F8667B"/>
    <w:rsid w:val="00F90267"/>
    <w:rsid w:val="00F90A29"/>
    <w:rsid w:val="00F95D1D"/>
    <w:rsid w:val="00F97E07"/>
    <w:rsid w:val="00FA52E3"/>
    <w:rsid w:val="00FA72A2"/>
    <w:rsid w:val="00FB0851"/>
    <w:rsid w:val="00FB2938"/>
    <w:rsid w:val="00FB7194"/>
    <w:rsid w:val="00FB7AB5"/>
    <w:rsid w:val="00FC0790"/>
    <w:rsid w:val="00FC2612"/>
    <w:rsid w:val="00FC7069"/>
    <w:rsid w:val="00FC7AB4"/>
    <w:rsid w:val="00FD2E62"/>
    <w:rsid w:val="00FD66B7"/>
    <w:rsid w:val="00FD70DC"/>
    <w:rsid w:val="00FD7B8F"/>
    <w:rsid w:val="00FE3A29"/>
    <w:rsid w:val="00FE3D5A"/>
    <w:rsid w:val="00FF07D9"/>
    <w:rsid w:val="00FF40F4"/>
    <w:rsid w:val="00FF4157"/>
    <w:rsid w:val="00FF4DE0"/>
    <w:rsid w:val="00FF506C"/>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0C75CC0"/>
  <w15:chartTrackingRefBased/>
  <w15:docId w15:val="{94647617-602F-4F97-B122-8BDB4EE49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A4E43"/>
    <w:pPr>
      <w:keepNext/>
      <w:keepLines/>
      <w:numPr>
        <w:numId w:val="11"/>
      </w:numPr>
      <w:spacing w:before="240" w:after="0"/>
      <w:outlineLvl w:val="0"/>
    </w:pPr>
    <w:rPr>
      <w:rFonts w:asciiTheme="majorHAnsi" w:eastAsiaTheme="majorEastAsia" w:hAnsiTheme="majorHAnsi" w:cstheme="majorBidi"/>
      <w:b/>
      <w:caps/>
      <w:sz w:val="32"/>
      <w:szCs w:val="32"/>
    </w:rPr>
  </w:style>
  <w:style w:type="paragraph" w:styleId="Heading2">
    <w:name w:val="heading 2"/>
    <w:basedOn w:val="Heading3"/>
    <w:link w:val="Heading2Char"/>
    <w:uiPriority w:val="9"/>
    <w:qFormat/>
    <w:rsid w:val="005C03B1"/>
    <w:pPr>
      <w:numPr>
        <w:ilvl w:val="1"/>
        <w:numId w:val="11"/>
      </w:numPr>
      <w:outlineLvl w:val="1"/>
    </w:pPr>
    <w:rPr>
      <w:i w:val="0"/>
      <w:iCs/>
      <w:sz w:val="28"/>
    </w:rPr>
  </w:style>
  <w:style w:type="paragraph" w:styleId="Heading3">
    <w:name w:val="heading 3"/>
    <w:basedOn w:val="Normal"/>
    <w:next w:val="Normal"/>
    <w:link w:val="Heading3Char"/>
    <w:uiPriority w:val="9"/>
    <w:unhideWhenUsed/>
    <w:qFormat/>
    <w:rsid w:val="00603943"/>
    <w:pPr>
      <w:keepNext/>
      <w:keepLines/>
      <w:spacing w:before="40" w:after="0"/>
      <w:outlineLvl w:val="2"/>
    </w:pPr>
    <w:rPr>
      <w:rFonts w:asciiTheme="majorHAnsi" w:eastAsiaTheme="majorEastAsia" w:hAnsiTheme="majorHAnsi" w:cstheme="majorBidi"/>
      <w:b/>
      <w:i/>
      <w:sz w:val="24"/>
      <w:szCs w:val="24"/>
    </w:rPr>
  </w:style>
  <w:style w:type="paragraph" w:styleId="Heading4">
    <w:name w:val="heading 4"/>
    <w:basedOn w:val="Normal"/>
    <w:next w:val="Normal"/>
    <w:link w:val="Heading4Char"/>
    <w:uiPriority w:val="9"/>
    <w:unhideWhenUsed/>
    <w:qFormat/>
    <w:rsid w:val="007315C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0A88"/>
    <w:pPr>
      <w:ind w:left="720"/>
      <w:contextualSpacing/>
    </w:pPr>
  </w:style>
  <w:style w:type="table" w:styleId="TableGrid">
    <w:name w:val="Table Grid"/>
    <w:basedOn w:val="TableNormal"/>
    <w:uiPriority w:val="39"/>
    <w:rsid w:val="00DD1E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C03B1"/>
    <w:rPr>
      <w:rFonts w:asciiTheme="majorHAnsi" w:eastAsiaTheme="majorEastAsia" w:hAnsiTheme="majorHAnsi" w:cstheme="majorBidi"/>
      <w:b/>
      <w:iCs/>
      <w:sz w:val="28"/>
      <w:szCs w:val="24"/>
    </w:rPr>
  </w:style>
  <w:style w:type="character" w:styleId="Hyperlink">
    <w:name w:val="Hyperlink"/>
    <w:basedOn w:val="DefaultParagraphFont"/>
    <w:uiPriority w:val="99"/>
    <w:unhideWhenUsed/>
    <w:rsid w:val="001A5DC0"/>
    <w:rPr>
      <w:color w:val="0000FF"/>
      <w:u w:val="single"/>
    </w:rPr>
  </w:style>
  <w:style w:type="character" w:styleId="Strong">
    <w:name w:val="Strong"/>
    <w:basedOn w:val="DefaultParagraphFont"/>
    <w:uiPriority w:val="22"/>
    <w:qFormat/>
    <w:rsid w:val="001A5DC0"/>
    <w:rPr>
      <w:b/>
      <w:bCs/>
    </w:rPr>
  </w:style>
  <w:style w:type="paragraph" w:customStyle="1" w:styleId="Default">
    <w:name w:val="Default"/>
    <w:rsid w:val="00967635"/>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040D26"/>
    <w:pPr>
      <w:spacing w:after="200" w:line="240" w:lineRule="auto"/>
    </w:pPr>
    <w:rPr>
      <w:i/>
      <w:iCs/>
      <w:color w:val="44546A" w:themeColor="text2"/>
      <w:sz w:val="18"/>
      <w:szCs w:val="18"/>
    </w:rPr>
  </w:style>
  <w:style w:type="paragraph" w:styleId="Header">
    <w:name w:val="header"/>
    <w:basedOn w:val="Normal"/>
    <w:link w:val="HeaderChar"/>
    <w:uiPriority w:val="99"/>
    <w:unhideWhenUsed/>
    <w:rsid w:val="006D32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3212"/>
  </w:style>
  <w:style w:type="paragraph" w:styleId="Footer">
    <w:name w:val="footer"/>
    <w:basedOn w:val="Normal"/>
    <w:link w:val="FooterChar"/>
    <w:uiPriority w:val="99"/>
    <w:unhideWhenUsed/>
    <w:rsid w:val="006D32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3212"/>
  </w:style>
  <w:style w:type="character" w:customStyle="1" w:styleId="Heading1Char">
    <w:name w:val="Heading 1 Char"/>
    <w:basedOn w:val="DefaultParagraphFont"/>
    <w:link w:val="Heading1"/>
    <w:uiPriority w:val="9"/>
    <w:rsid w:val="006A4E43"/>
    <w:rPr>
      <w:rFonts w:asciiTheme="majorHAnsi" w:eastAsiaTheme="majorEastAsia" w:hAnsiTheme="majorHAnsi" w:cstheme="majorBidi"/>
      <w:b/>
      <w:caps/>
      <w:sz w:val="32"/>
      <w:szCs w:val="32"/>
    </w:rPr>
  </w:style>
  <w:style w:type="paragraph" w:styleId="TOCHeading">
    <w:name w:val="TOC Heading"/>
    <w:basedOn w:val="Heading1"/>
    <w:next w:val="Normal"/>
    <w:uiPriority w:val="39"/>
    <w:unhideWhenUsed/>
    <w:qFormat/>
    <w:rsid w:val="00104D04"/>
    <w:pPr>
      <w:outlineLvl w:val="9"/>
    </w:pPr>
    <w:rPr>
      <w:lang w:val="en-US"/>
    </w:rPr>
  </w:style>
  <w:style w:type="character" w:customStyle="1" w:styleId="Heading3Char">
    <w:name w:val="Heading 3 Char"/>
    <w:basedOn w:val="DefaultParagraphFont"/>
    <w:link w:val="Heading3"/>
    <w:uiPriority w:val="9"/>
    <w:rsid w:val="00603943"/>
    <w:rPr>
      <w:rFonts w:asciiTheme="majorHAnsi" w:eastAsiaTheme="majorEastAsia" w:hAnsiTheme="majorHAnsi" w:cstheme="majorBidi"/>
      <w:b/>
      <w:i/>
      <w:sz w:val="24"/>
      <w:szCs w:val="24"/>
    </w:rPr>
  </w:style>
  <w:style w:type="paragraph" w:styleId="TOC1">
    <w:name w:val="toc 1"/>
    <w:basedOn w:val="Normal"/>
    <w:next w:val="Normal"/>
    <w:autoRedefine/>
    <w:uiPriority w:val="39"/>
    <w:unhideWhenUsed/>
    <w:rsid w:val="00E166B9"/>
    <w:pPr>
      <w:tabs>
        <w:tab w:val="left" w:pos="440"/>
        <w:tab w:val="right" w:leader="dot" w:pos="9016"/>
      </w:tabs>
      <w:spacing w:after="100"/>
      <w:contextualSpacing/>
    </w:pPr>
  </w:style>
  <w:style w:type="paragraph" w:styleId="TOC3">
    <w:name w:val="toc 3"/>
    <w:basedOn w:val="Normal"/>
    <w:next w:val="Normal"/>
    <w:autoRedefine/>
    <w:uiPriority w:val="39"/>
    <w:unhideWhenUsed/>
    <w:rsid w:val="002A1A5D"/>
    <w:pPr>
      <w:tabs>
        <w:tab w:val="right" w:leader="dot" w:pos="9016"/>
      </w:tabs>
      <w:spacing w:after="100"/>
      <w:ind w:left="440"/>
    </w:pPr>
  </w:style>
  <w:style w:type="paragraph" w:styleId="BalloonText">
    <w:name w:val="Balloon Text"/>
    <w:basedOn w:val="Normal"/>
    <w:link w:val="BalloonTextChar"/>
    <w:uiPriority w:val="99"/>
    <w:semiHidden/>
    <w:unhideWhenUsed/>
    <w:rsid w:val="0014792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7923"/>
    <w:rPr>
      <w:rFonts w:ascii="Segoe UI" w:hAnsi="Segoe UI" w:cs="Segoe UI"/>
      <w:sz w:val="18"/>
      <w:szCs w:val="18"/>
    </w:rPr>
  </w:style>
  <w:style w:type="character" w:styleId="CommentReference">
    <w:name w:val="annotation reference"/>
    <w:basedOn w:val="DefaultParagraphFont"/>
    <w:uiPriority w:val="99"/>
    <w:semiHidden/>
    <w:unhideWhenUsed/>
    <w:rsid w:val="00DD7683"/>
    <w:rPr>
      <w:sz w:val="16"/>
      <w:szCs w:val="16"/>
    </w:rPr>
  </w:style>
  <w:style w:type="paragraph" w:styleId="CommentText">
    <w:name w:val="annotation text"/>
    <w:basedOn w:val="Normal"/>
    <w:link w:val="CommentTextChar"/>
    <w:uiPriority w:val="99"/>
    <w:semiHidden/>
    <w:unhideWhenUsed/>
    <w:rsid w:val="00DD7683"/>
    <w:pPr>
      <w:spacing w:line="240" w:lineRule="auto"/>
    </w:pPr>
    <w:rPr>
      <w:sz w:val="20"/>
      <w:szCs w:val="20"/>
    </w:rPr>
  </w:style>
  <w:style w:type="character" w:customStyle="1" w:styleId="CommentTextChar">
    <w:name w:val="Comment Text Char"/>
    <w:basedOn w:val="DefaultParagraphFont"/>
    <w:link w:val="CommentText"/>
    <w:uiPriority w:val="99"/>
    <w:semiHidden/>
    <w:rsid w:val="00DD7683"/>
    <w:rPr>
      <w:sz w:val="20"/>
      <w:szCs w:val="20"/>
    </w:rPr>
  </w:style>
  <w:style w:type="paragraph" w:styleId="CommentSubject">
    <w:name w:val="annotation subject"/>
    <w:basedOn w:val="CommentText"/>
    <w:next w:val="CommentText"/>
    <w:link w:val="CommentSubjectChar"/>
    <w:uiPriority w:val="99"/>
    <w:semiHidden/>
    <w:unhideWhenUsed/>
    <w:rsid w:val="00DD7683"/>
    <w:rPr>
      <w:b/>
      <w:bCs/>
    </w:rPr>
  </w:style>
  <w:style w:type="character" w:customStyle="1" w:styleId="CommentSubjectChar">
    <w:name w:val="Comment Subject Char"/>
    <w:basedOn w:val="CommentTextChar"/>
    <w:link w:val="CommentSubject"/>
    <w:uiPriority w:val="99"/>
    <w:semiHidden/>
    <w:rsid w:val="00DD7683"/>
    <w:rPr>
      <w:b/>
      <w:bCs/>
      <w:sz w:val="20"/>
      <w:szCs w:val="20"/>
    </w:rPr>
  </w:style>
  <w:style w:type="paragraph" w:styleId="Revision">
    <w:name w:val="Revision"/>
    <w:hidden/>
    <w:uiPriority w:val="99"/>
    <w:semiHidden/>
    <w:rsid w:val="009E38B5"/>
    <w:pPr>
      <w:spacing w:after="0" w:line="240" w:lineRule="auto"/>
    </w:pPr>
  </w:style>
  <w:style w:type="paragraph" w:customStyle="1" w:styleId="tabletextalluvium">
    <w:name w:val="table text alluvium"/>
    <w:basedOn w:val="Normal"/>
    <w:link w:val="tabletextalluviumChar"/>
    <w:qFormat/>
    <w:rsid w:val="00603943"/>
    <w:pPr>
      <w:spacing w:before="40" w:after="40" w:line="240" w:lineRule="auto"/>
    </w:pPr>
    <w:rPr>
      <w:rFonts w:eastAsia="Times New Roman"/>
      <w:sz w:val="18"/>
      <w:szCs w:val="18"/>
    </w:rPr>
  </w:style>
  <w:style w:type="character" w:customStyle="1" w:styleId="tabletextalluviumChar">
    <w:name w:val="table text alluvium Char"/>
    <w:basedOn w:val="DefaultParagraphFont"/>
    <w:link w:val="tabletextalluvium"/>
    <w:rsid w:val="00603943"/>
    <w:rPr>
      <w:rFonts w:eastAsia="Times New Roman"/>
      <w:sz w:val="18"/>
      <w:szCs w:val="18"/>
    </w:rPr>
  </w:style>
  <w:style w:type="table" w:customStyle="1" w:styleId="Style1">
    <w:name w:val="Style1"/>
    <w:basedOn w:val="TableNormal"/>
    <w:uiPriority w:val="99"/>
    <w:qFormat/>
    <w:rsid w:val="00603943"/>
    <w:pPr>
      <w:spacing w:before="40" w:after="40" w:line="240" w:lineRule="auto"/>
    </w:pPr>
    <w:rPr>
      <w:rFonts w:eastAsia="Times New Roman"/>
      <w:color w:val="000000" w:themeColor="text1"/>
      <w:sz w:val="18"/>
    </w:rPr>
    <w:tblPr>
      <w:tblBorders>
        <w:bottom w:val="single" w:sz="4" w:space="0" w:color="44546A" w:themeColor="text2"/>
        <w:insideH w:val="single" w:sz="4" w:space="0" w:color="44546A" w:themeColor="text2"/>
      </w:tblBorders>
    </w:tblPr>
  </w:style>
  <w:style w:type="paragraph" w:styleId="TOC2">
    <w:name w:val="toc 2"/>
    <w:basedOn w:val="Normal"/>
    <w:next w:val="Normal"/>
    <w:autoRedefine/>
    <w:uiPriority w:val="39"/>
    <w:unhideWhenUsed/>
    <w:rsid w:val="002A1A5D"/>
    <w:pPr>
      <w:spacing w:after="100"/>
      <w:ind w:left="220"/>
    </w:pPr>
  </w:style>
  <w:style w:type="paragraph" w:styleId="BodyText">
    <w:name w:val="Body Text"/>
    <w:basedOn w:val="Normal"/>
    <w:link w:val="BodyTextChar"/>
    <w:uiPriority w:val="1"/>
    <w:semiHidden/>
    <w:unhideWhenUsed/>
    <w:rsid w:val="00DE385D"/>
    <w:pPr>
      <w:spacing w:after="0" w:line="240" w:lineRule="auto"/>
      <w:ind w:left="100"/>
    </w:pPr>
    <w:rPr>
      <w:rFonts w:ascii="Calibri" w:hAnsi="Calibri" w:cs="Calibri"/>
      <w:sz w:val="24"/>
      <w:szCs w:val="24"/>
    </w:rPr>
  </w:style>
  <w:style w:type="character" w:customStyle="1" w:styleId="BodyTextChar">
    <w:name w:val="Body Text Char"/>
    <w:basedOn w:val="DefaultParagraphFont"/>
    <w:link w:val="BodyText"/>
    <w:uiPriority w:val="1"/>
    <w:semiHidden/>
    <w:rsid w:val="00DE385D"/>
    <w:rPr>
      <w:rFonts w:ascii="Calibri" w:hAnsi="Calibri" w:cs="Calibri"/>
      <w:sz w:val="24"/>
      <w:szCs w:val="24"/>
    </w:rPr>
  </w:style>
  <w:style w:type="character" w:customStyle="1" w:styleId="normaltextrun">
    <w:name w:val="normaltextrun"/>
    <w:basedOn w:val="DefaultParagraphFont"/>
    <w:rsid w:val="00781D64"/>
  </w:style>
  <w:style w:type="character" w:customStyle="1" w:styleId="eop">
    <w:name w:val="eop"/>
    <w:basedOn w:val="DefaultParagraphFont"/>
    <w:rsid w:val="00C30281"/>
  </w:style>
  <w:style w:type="character" w:customStyle="1" w:styleId="advancedproofingissue">
    <w:name w:val="advancedproofingissue"/>
    <w:basedOn w:val="DefaultParagraphFont"/>
    <w:rsid w:val="00C30281"/>
  </w:style>
  <w:style w:type="paragraph" w:customStyle="1" w:styleId="paragraph">
    <w:name w:val="paragraph"/>
    <w:basedOn w:val="Normal"/>
    <w:rsid w:val="00C3028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pagebreaktextspan">
    <w:name w:val="pagebreaktextspan"/>
    <w:basedOn w:val="DefaultParagraphFont"/>
    <w:rsid w:val="00D078BD"/>
  </w:style>
  <w:style w:type="character" w:customStyle="1" w:styleId="contextualspellingandgrammarerror">
    <w:name w:val="contextualspellingandgrammarerror"/>
    <w:basedOn w:val="DefaultParagraphFont"/>
    <w:rsid w:val="00D078BD"/>
  </w:style>
  <w:style w:type="character" w:customStyle="1" w:styleId="Heading4Char">
    <w:name w:val="Heading 4 Char"/>
    <w:basedOn w:val="DefaultParagraphFont"/>
    <w:link w:val="Heading4"/>
    <w:uiPriority w:val="9"/>
    <w:rsid w:val="007315CB"/>
    <w:rPr>
      <w:rFonts w:asciiTheme="majorHAnsi" w:eastAsiaTheme="majorEastAsia" w:hAnsiTheme="majorHAnsi" w:cstheme="majorBidi"/>
      <w:i/>
      <w:iCs/>
      <w:color w:val="2E74B5" w:themeColor="accent1" w:themeShade="BF"/>
    </w:rPr>
  </w:style>
  <w:style w:type="paragraph" w:customStyle="1" w:styleId="xmsonormal">
    <w:name w:val="x_msonormal"/>
    <w:basedOn w:val="Normal"/>
    <w:rsid w:val="00E92A45"/>
    <w:pPr>
      <w:spacing w:after="0" w:line="240" w:lineRule="auto"/>
    </w:pPr>
    <w:rPr>
      <w:rFonts w:ascii="Calibri" w:hAnsi="Calibri" w:cs="Calibri"/>
      <w:lang w:eastAsia="en-AU"/>
    </w:rPr>
  </w:style>
  <w:style w:type="paragraph" w:styleId="NoSpacing">
    <w:name w:val="No Spacing"/>
    <w:uiPriority w:val="1"/>
    <w:qFormat/>
    <w:rsid w:val="0017626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691690">
      <w:bodyDiv w:val="1"/>
      <w:marLeft w:val="0"/>
      <w:marRight w:val="0"/>
      <w:marTop w:val="0"/>
      <w:marBottom w:val="0"/>
      <w:divBdr>
        <w:top w:val="none" w:sz="0" w:space="0" w:color="auto"/>
        <w:left w:val="none" w:sz="0" w:space="0" w:color="auto"/>
        <w:bottom w:val="none" w:sz="0" w:space="0" w:color="auto"/>
        <w:right w:val="none" w:sz="0" w:space="0" w:color="auto"/>
      </w:divBdr>
      <w:divsChild>
        <w:div w:id="1751853866">
          <w:marLeft w:val="547"/>
          <w:marRight w:val="0"/>
          <w:marTop w:val="0"/>
          <w:marBottom w:val="0"/>
          <w:divBdr>
            <w:top w:val="none" w:sz="0" w:space="0" w:color="auto"/>
            <w:left w:val="none" w:sz="0" w:space="0" w:color="auto"/>
            <w:bottom w:val="none" w:sz="0" w:space="0" w:color="auto"/>
            <w:right w:val="none" w:sz="0" w:space="0" w:color="auto"/>
          </w:divBdr>
        </w:div>
      </w:divsChild>
    </w:div>
    <w:div w:id="78913702">
      <w:bodyDiv w:val="1"/>
      <w:marLeft w:val="0"/>
      <w:marRight w:val="0"/>
      <w:marTop w:val="0"/>
      <w:marBottom w:val="0"/>
      <w:divBdr>
        <w:top w:val="none" w:sz="0" w:space="0" w:color="auto"/>
        <w:left w:val="none" w:sz="0" w:space="0" w:color="auto"/>
        <w:bottom w:val="none" w:sz="0" w:space="0" w:color="auto"/>
        <w:right w:val="none" w:sz="0" w:space="0" w:color="auto"/>
      </w:divBdr>
      <w:divsChild>
        <w:div w:id="1754009030">
          <w:marLeft w:val="547"/>
          <w:marRight w:val="0"/>
          <w:marTop w:val="0"/>
          <w:marBottom w:val="0"/>
          <w:divBdr>
            <w:top w:val="none" w:sz="0" w:space="0" w:color="auto"/>
            <w:left w:val="none" w:sz="0" w:space="0" w:color="auto"/>
            <w:bottom w:val="none" w:sz="0" w:space="0" w:color="auto"/>
            <w:right w:val="none" w:sz="0" w:space="0" w:color="auto"/>
          </w:divBdr>
        </w:div>
        <w:div w:id="1574392581">
          <w:marLeft w:val="547"/>
          <w:marRight w:val="0"/>
          <w:marTop w:val="0"/>
          <w:marBottom w:val="0"/>
          <w:divBdr>
            <w:top w:val="none" w:sz="0" w:space="0" w:color="auto"/>
            <w:left w:val="none" w:sz="0" w:space="0" w:color="auto"/>
            <w:bottom w:val="none" w:sz="0" w:space="0" w:color="auto"/>
            <w:right w:val="none" w:sz="0" w:space="0" w:color="auto"/>
          </w:divBdr>
        </w:div>
      </w:divsChild>
    </w:div>
    <w:div w:id="91050498">
      <w:bodyDiv w:val="1"/>
      <w:marLeft w:val="0"/>
      <w:marRight w:val="0"/>
      <w:marTop w:val="0"/>
      <w:marBottom w:val="0"/>
      <w:divBdr>
        <w:top w:val="none" w:sz="0" w:space="0" w:color="auto"/>
        <w:left w:val="none" w:sz="0" w:space="0" w:color="auto"/>
        <w:bottom w:val="none" w:sz="0" w:space="0" w:color="auto"/>
        <w:right w:val="none" w:sz="0" w:space="0" w:color="auto"/>
      </w:divBdr>
    </w:div>
    <w:div w:id="115562612">
      <w:bodyDiv w:val="1"/>
      <w:marLeft w:val="0"/>
      <w:marRight w:val="0"/>
      <w:marTop w:val="0"/>
      <w:marBottom w:val="0"/>
      <w:divBdr>
        <w:top w:val="none" w:sz="0" w:space="0" w:color="auto"/>
        <w:left w:val="none" w:sz="0" w:space="0" w:color="auto"/>
        <w:bottom w:val="none" w:sz="0" w:space="0" w:color="auto"/>
        <w:right w:val="none" w:sz="0" w:space="0" w:color="auto"/>
      </w:divBdr>
      <w:divsChild>
        <w:div w:id="620108929">
          <w:marLeft w:val="547"/>
          <w:marRight w:val="0"/>
          <w:marTop w:val="0"/>
          <w:marBottom w:val="0"/>
          <w:divBdr>
            <w:top w:val="none" w:sz="0" w:space="0" w:color="auto"/>
            <w:left w:val="none" w:sz="0" w:space="0" w:color="auto"/>
            <w:bottom w:val="none" w:sz="0" w:space="0" w:color="auto"/>
            <w:right w:val="none" w:sz="0" w:space="0" w:color="auto"/>
          </w:divBdr>
        </w:div>
      </w:divsChild>
    </w:div>
    <w:div w:id="117964925">
      <w:bodyDiv w:val="1"/>
      <w:marLeft w:val="0"/>
      <w:marRight w:val="0"/>
      <w:marTop w:val="0"/>
      <w:marBottom w:val="0"/>
      <w:divBdr>
        <w:top w:val="none" w:sz="0" w:space="0" w:color="auto"/>
        <w:left w:val="none" w:sz="0" w:space="0" w:color="auto"/>
        <w:bottom w:val="none" w:sz="0" w:space="0" w:color="auto"/>
        <w:right w:val="none" w:sz="0" w:space="0" w:color="auto"/>
      </w:divBdr>
      <w:divsChild>
        <w:div w:id="2027779481">
          <w:marLeft w:val="547"/>
          <w:marRight w:val="0"/>
          <w:marTop w:val="0"/>
          <w:marBottom w:val="0"/>
          <w:divBdr>
            <w:top w:val="none" w:sz="0" w:space="0" w:color="auto"/>
            <w:left w:val="none" w:sz="0" w:space="0" w:color="auto"/>
            <w:bottom w:val="none" w:sz="0" w:space="0" w:color="auto"/>
            <w:right w:val="none" w:sz="0" w:space="0" w:color="auto"/>
          </w:divBdr>
        </w:div>
      </w:divsChild>
    </w:div>
    <w:div w:id="136647575">
      <w:bodyDiv w:val="1"/>
      <w:marLeft w:val="0"/>
      <w:marRight w:val="0"/>
      <w:marTop w:val="0"/>
      <w:marBottom w:val="0"/>
      <w:divBdr>
        <w:top w:val="none" w:sz="0" w:space="0" w:color="auto"/>
        <w:left w:val="none" w:sz="0" w:space="0" w:color="auto"/>
        <w:bottom w:val="none" w:sz="0" w:space="0" w:color="auto"/>
        <w:right w:val="none" w:sz="0" w:space="0" w:color="auto"/>
      </w:divBdr>
      <w:divsChild>
        <w:div w:id="1071466990">
          <w:marLeft w:val="0"/>
          <w:marRight w:val="0"/>
          <w:marTop w:val="0"/>
          <w:marBottom w:val="0"/>
          <w:divBdr>
            <w:top w:val="none" w:sz="0" w:space="0" w:color="auto"/>
            <w:left w:val="none" w:sz="0" w:space="0" w:color="auto"/>
            <w:bottom w:val="none" w:sz="0" w:space="0" w:color="auto"/>
            <w:right w:val="none" w:sz="0" w:space="0" w:color="auto"/>
          </w:divBdr>
          <w:divsChild>
            <w:div w:id="2022774667">
              <w:marLeft w:val="0"/>
              <w:marRight w:val="0"/>
              <w:marTop w:val="0"/>
              <w:marBottom w:val="0"/>
              <w:divBdr>
                <w:top w:val="none" w:sz="0" w:space="0" w:color="auto"/>
                <w:left w:val="none" w:sz="0" w:space="0" w:color="auto"/>
                <w:bottom w:val="none" w:sz="0" w:space="0" w:color="auto"/>
                <w:right w:val="none" w:sz="0" w:space="0" w:color="auto"/>
              </w:divBdr>
            </w:div>
          </w:divsChild>
        </w:div>
        <w:div w:id="122700157">
          <w:marLeft w:val="0"/>
          <w:marRight w:val="0"/>
          <w:marTop w:val="0"/>
          <w:marBottom w:val="0"/>
          <w:divBdr>
            <w:top w:val="none" w:sz="0" w:space="0" w:color="auto"/>
            <w:left w:val="none" w:sz="0" w:space="0" w:color="auto"/>
            <w:bottom w:val="none" w:sz="0" w:space="0" w:color="auto"/>
            <w:right w:val="none" w:sz="0" w:space="0" w:color="auto"/>
          </w:divBdr>
          <w:divsChild>
            <w:div w:id="1352221854">
              <w:marLeft w:val="0"/>
              <w:marRight w:val="0"/>
              <w:marTop w:val="0"/>
              <w:marBottom w:val="0"/>
              <w:divBdr>
                <w:top w:val="none" w:sz="0" w:space="0" w:color="auto"/>
                <w:left w:val="none" w:sz="0" w:space="0" w:color="auto"/>
                <w:bottom w:val="none" w:sz="0" w:space="0" w:color="auto"/>
                <w:right w:val="none" w:sz="0" w:space="0" w:color="auto"/>
              </w:divBdr>
            </w:div>
          </w:divsChild>
        </w:div>
        <w:div w:id="283315997">
          <w:marLeft w:val="0"/>
          <w:marRight w:val="0"/>
          <w:marTop w:val="0"/>
          <w:marBottom w:val="0"/>
          <w:divBdr>
            <w:top w:val="none" w:sz="0" w:space="0" w:color="auto"/>
            <w:left w:val="none" w:sz="0" w:space="0" w:color="auto"/>
            <w:bottom w:val="none" w:sz="0" w:space="0" w:color="auto"/>
            <w:right w:val="none" w:sz="0" w:space="0" w:color="auto"/>
          </w:divBdr>
          <w:divsChild>
            <w:div w:id="1778259533">
              <w:marLeft w:val="0"/>
              <w:marRight w:val="0"/>
              <w:marTop w:val="0"/>
              <w:marBottom w:val="0"/>
              <w:divBdr>
                <w:top w:val="none" w:sz="0" w:space="0" w:color="auto"/>
                <w:left w:val="none" w:sz="0" w:space="0" w:color="auto"/>
                <w:bottom w:val="none" w:sz="0" w:space="0" w:color="auto"/>
                <w:right w:val="none" w:sz="0" w:space="0" w:color="auto"/>
              </w:divBdr>
            </w:div>
          </w:divsChild>
        </w:div>
        <w:div w:id="319430056">
          <w:marLeft w:val="0"/>
          <w:marRight w:val="0"/>
          <w:marTop w:val="0"/>
          <w:marBottom w:val="0"/>
          <w:divBdr>
            <w:top w:val="none" w:sz="0" w:space="0" w:color="auto"/>
            <w:left w:val="none" w:sz="0" w:space="0" w:color="auto"/>
            <w:bottom w:val="none" w:sz="0" w:space="0" w:color="auto"/>
            <w:right w:val="none" w:sz="0" w:space="0" w:color="auto"/>
          </w:divBdr>
          <w:divsChild>
            <w:div w:id="1713000210">
              <w:marLeft w:val="0"/>
              <w:marRight w:val="0"/>
              <w:marTop w:val="0"/>
              <w:marBottom w:val="0"/>
              <w:divBdr>
                <w:top w:val="none" w:sz="0" w:space="0" w:color="auto"/>
                <w:left w:val="none" w:sz="0" w:space="0" w:color="auto"/>
                <w:bottom w:val="none" w:sz="0" w:space="0" w:color="auto"/>
                <w:right w:val="none" w:sz="0" w:space="0" w:color="auto"/>
              </w:divBdr>
            </w:div>
          </w:divsChild>
        </w:div>
        <w:div w:id="387609778">
          <w:marLeft w:val="0"/>
          <w:marRight w:val="0"/>
          <w:marTop w:val="0"/>
          <w:marBottom w:val="0"/>
          <w:divBdr>
            <w:top w:val="none" w:sz="0" w:space="0" w:color="auto"/>
            <w:left w:val="none" w:sz="0" w:space="0" w:color="auto"/>
            <w:bottom w:val="none" w:sz="0" w:space="0" w:color="auto"/>
            <w:right w:val="none" w:sz="0" w:space="0" w:color="auto"/>
          </w:divBdr>
          <w:divsChild>
            <w:div w:id="1346440207">
              <w:marLeft w:val="0"/>
              <w:marRight w:val="0"/>
              <w:marTop w:val="0"/>
              <w:marBottom w:val="0"/>
              <w:divBdr>
                <w:top w:val="none" w:sz="0" w:space="0" w:color="auto"/>
                <w:left w:val="none" w:sz="0" w:space="0" w:color="auto"/>
                <w:bottom w:val="none" w:sz="0" w:space="0" w:color="auto"/>
                <w:right w:val="none" w:sz="0" w:space="0" w:color="auto"/>
              </w:divBdr>
            </w:div>
          </w:divsChild>
        </w:div>
        <w:div w:id="875041556">
          <w:marLeft w:val="0"/>
          <w:marRight w:val="0"/>
          <w:marTop w:val="0"/>
          <w:marBottom w:val="0"/>
          <w:divBdr>
            <w:top w:val="none" w:sz="0" w:space="0" w:color="auto"/>
            <w:left w:val="none" w:sz="0" w:space="0" w:color="auto"/>
            <w:bottom w:val="none" w:sz="0" w:space="0" w:color="auto"/>
            <w:right w:val="none" w:sz="0" w:space="0" w:color="auto"/>
          </w:divBdr>
          <w:divsChild>
            <w:div w:id="1826051039">
              <w:marLeft w:val="0"/>
              <w:marRight w:val="0"/>
              <w:marTop w:val="0"/>
              <w:marBottom w:val="0"/>
              <w:divBdr>
                <w:top w:val="none" w:sz="0" w:space="0" w:color="auto"/>
                <w:left w:val="none" w:sz="0" w:space="0" w:color="auto"/>
                <w:bottom w:val="none" w:sz="0" w:space="0" w:color="auto"/>
                <w:right w:val="none" w:sz="0" w:space="0" w:color="auto"/>
              </w:divBdr>
            </w:div>
          </w:divsChild>
        </w:div>
        <w:div w:id="1599173252">
          <w:marLeft w:val="0"/>
          <w:marRight w:val="0"/>
          <w:marTop w:val="0"/>
          <w:marBottom w:val="0"/>
          <w:divBdr>
            <w:top w:val="none" w:sz="0" w:space="0" w:color="auto"/>
            <w:left w:val="none" w:sz="0" w:space="0" w:color="auto"/>
            <w:bottom w:val="none" w:sz="0" w:space="0" w:color="auto"/>
            <w:right w:val="none" w:sz="0" w:space="0" w:color="auto"/>
          </w:divBdr>
          <w:divsChild>
            <w:div w:id="14506540">
              <w:marLeft w:val="0"/>
              <w:marRight w:val="0"/>
              <w:marTop w:val="0"/>
              <w:marBottom w:val="0"/>
              <w:divBdr>
                <w:top w:val="none" w:sz="0" w:space="0" w:color="auto"/>
                <w:left w:val="none" w:sz="0" w:space="0" w:color="auto"/>
                <w:bottom w:val="none" w:sz="0" w:space="0" w:color="auto"/>
                <w:right w:val="none" w:sz="0" w:space="0" w:color="auto"/>
              </w:divBdr>
            </w:div>
          </w:divsChild>
        </w:div>
        <w:div w:id="294483010">
          <w:marLeft w:val="0"/>
          <w:marRight w:val="0"/>
          <w:marTop w:val="0"/>
          <w:marBottom w:val="0"/>
          <w:divBdr>
            <w:top w:val="none" w:sz="0" w:space="0" w:color="auto"/>
            <w:left w:val="none" w:sz="0" w:space="0" w:color="auto"/>
            <w:bottom w:val="none" w:sz="0" w:space="0" w:color="auto"/>
            <w:right w:val="none" w:sz="0" w:space="0" w:color="auto"/>
          </w:divBdr>
          <w:divsChild>
            <w:div w:id="1985353513">
              <w:marLeft w:val="0"/>
              <w:marRight w:val="0"/>
              <w:marTop w:val="0"/>
              <w:marBottom w:val="0"/>
              <w:divBdr>
                <w:top w:val="none" w:sz="0" w:space="0" w:color="auto"/>
                <w:left w:val="none" w:sz="0" w:space="0" w:color="auto"/>
                <w:bottom w:val="none" w:sz="0" w:space="0" w:color="auto"/>
                <w:right w:val="none" w:sz="0" w:space="0" w:color="auto"/>
              </w:divBdr>
            </w:div>
          </w:divsChild>
        </w:div>
        <w:div w:id="1193960353">
          <w:marLeft w:val="0"/>
          <w:marRight w:val="0"/>
          <w:marTop w:val="0"/>
          <w:marBottom w:val="0"/>
          <w:divBdr>
            <w:top w:val="none" w:sz="0" w:space="0" w:color="auto"/>
            <w:left w:val="none" w:sz="0" w:space="0" w:color="auto"/>
            <w:bottom w:val="none" w:sz="0" w:space="0" w:color="auto"/>
            <w:right w:val="none" w:sz="0" w:space="0" w:color="auto"/>
          </w:divBdr>
          <w:divsChild>
            <w:div w:id="997808052">
              <w:marLeft w:val="0"/>
              <w:marRight w:val="0"/>
              <w:marTop w:val="0"/>
              <w:marBottom w:val="0"/>
              <w:divBdr>
                <w:top w:val="none" w:sz="0" w:space="0" w:color="auto"/>
                <w:left w:val="none" w:sz="0" w:space="0" w:color="auto"/>
                <w:bottom w:val="none" w:sz="0" w:space="0" w:color="auto"/>
                <w:right w:val="none" w:sz="0" w:space="0" w:color="auto"/>
              </w:divBdr>
            </w:div>
          </w:divsChild>
        </w:div>
        <w:div w:id="1876849102">
          <w:marLeft w:val="0"/>
          <w:marRight w:val="0"/>
          <w:marTop w:val="0"/>
          <w:marBottom w:val="0"/>
          <w:divBdr>
            <w:top w:val="none" w:sz="0" w:space="0" w:color="auto"/>
            <w:left w:val="none" w:sz="0" w:space="0" w:color="auto"/>
            <w:bottom w:val="none" w:sz="0" w:space="0" w:color="auto"/>
            <w:right w:val="none" w:sz="0" w:space="0" w:color="auto"/>
          </w:divBdr>
          <w:divsChild>
            <w:div w:id="1333265588">
              <w:marLeft w:val="0"/>
              <w:marRight w:val="0"/>
              <w:marTop w:val="0"/>
              <w:marBottom w:val="0"/>
              <w:divBdr>
                <w:top w:val="none" w:sz="0" w:space="0" w:color="auto"/>
                <w:left w:val="none" w:sz="0" w:space="0" w:color="auto"/>
                <w:bottom w:val="none" w:sz="0" w:space="0" w:color="auto"/>
                <w:right w:val="none" w:sz="0" w:space="0" w:color="auto"/>
              </w:divBdr>
            </w:div>
          </w:divsChild>
        </w:div>
        <w:div w:id="1796869217">
          <w:marLeft w:val="0"/>
          <w:marRight w:val="0"/>
          <w:marTop w:val="0"/>
          <w:marBottom w:val="0"/>
          <w:divBdr>
            <w:top w:val="none" w:sz="0" w:space="0" w:color="auto"/>
            <w:left w:val="none" w:sz="0" w:space="0" w:color="auto"/>
            <w:bottom w:val="none" w:sz="0" w:space="0" w:color="auto"/>
            <w:right w:val="none" w:sz="0" w:space="0" w:color="auto"/>
          </w:divBdr>
          <w:divsChild>
            <w:div w:id="1271548162">
              <w:marLeft w:val="0"/>
              <w:marRight w:val="0"/>
              <w:marTop w:val="0"/>
              <w:marBottom w:val="0"/>
              <w:divBdr>
                <w:top w:val="none" w:sz="0" w:space="0" w:color="auto"/>
                <w:left w:val="none" w:sz="0" w:space="0" w:color="auto"/>
                <w:bottom w:val="none" w:sz="0" w:space="0" w:color="auto"/>
                <w:right w:val="none" w:sz="0" w:space="0" w:color="auto"/>
              </w:divBdr>
            </w:div>
          </w:divsChild>
        </w:div>
        <w:div w:id="1168473410">
          <w:marLeft w:val="0"/>
          <w:marRight w:val="0"/>
          <w:marTop w:val="0"/>
          <w:marBottom w:val="0"/>
          <w:divBdr>
            <w:top w:val="none" w:sz="0" w:space="0" w:color="auto"/>
            <w:left w:val="none" w:sz="0" w:space="0" w:color="auto"/>
            <w:bottom w:val="none" w:sz="0" w:space="0" w:color="auto"/>
            <w:right w:val="none" w:sz="0" w:space="0" w:color="auto"/>
          </w:divBdr>
          <w:divsChild>
            <w:div w:id="2101170440">
              <w:marLeft w:val="0"/>
              <w:marRight w:val="0"/>
              <w:marTop w:val="0"/>
              <w:marBottom w:val="0"/>
              <w:divBdr>
                <w:top w:val="none" w:sz="0" w:space="0" w:color="auto"/>
                <w:left w:val="none" w:sz="0" w:space="0" w:color="auto"/>
                <w:bottom w:val="none" w:sz="0" w:space="0" w:color="auto"/>
                <w:right w:val="none" w:sz="0" w:space="0" w:color="auto"/>
              </w:divBdr>
            </w:div>
          </w:divsChild>
        </w:div>
        <w:div w:id="1009913693">
          <w:marLeft w:val="0"/>
          <w:marRight w:val="0"/>
          <w:marTop w:val="0"/>
          <w:marBottom w:val="0"/>
          <w:divBdr>
            <w:top w:val="none" w:sz="0" w:space="0" w:color="auto"/>
            <w:left w:val="none" w:sz="0" w:space="0" w:color="auto"/>
            <w:bottom w:val="none" w:sz="0" w:space="0" w:color="auto"/>
            <w:right w:val="none" w:sz="0" w:space="0" w:color="auto"/>
          </w:divBdr>
          <w:divsChild>
            <w:div w:id="1901557336">
              <w:marLeft w:val="0"/>
              <w:marRight w:val="0"/>
              <w:marTop w:val="0"/>
              <w:marBottom w:val="0"/>
              <w:divBdr>
                <w:top w:val="none" w:sz="0" w:space="0" w:color="auto"/>
                <w:left w:val="none" w:sz="0" w:space="0" w:color="auto"/>
                <w:bottom w:val="none" w:sz="0" w:space="0" w:color="auto"/>
                <w:right w:val="none" w:sz="0" w:space="0" w:color="auto"/>
              </w:divBdr>
            </w:div>
          </w:divsChild>
        </w:div>
        <w:div w:id="1870410833">
          <w:marLeft w:val="0"/>
          <w:marRight w:val="0"/>
          <w:marTop w:val="0"/>
          <w:marBottom w:val="0"/>
          <w:divBdr>
            <w:top w:val="none" w:sz="0" w:space="0" w:color="auto"/>
            <w:left w:val="none" w:sz="0" w:space="0" w:color="auto"/>
            <w:bottom w:val="none" w:sz="0" w:space="0" w:color="auto"/>
            <w:right w:val="none" w:sz="0" w:space="0" w:color="auto"/>
          </w:divBdr>
          <w:divsChild>
            <w:div w:id="1825314020">
              <w:marLeft w:val="0"/>
              <w:marRight w:val="0"/>
              <w:marTop w:val="0"/>
              <w:marBottom w:val="0"/>
              <w:divBdr>
                <w:top w:val="none" w:sz="0" w:space="0" w:color="auto"/>
                <w:left w:val="none" w:sz="0" w:space="0" w:color="auto"/>
                <w:bottom w:val="none" w:sz="0" w:space="0" w:color="auto"/>
                <w:right w:val="none" w:sz="0" w:space="0" w:color="auto"/>
              </w:divBdr>
            </w:div>
          </w:divsChild>
        </w:div>
        <w:div w:id="690231189">
          <w:marLeft w:val="0"/>
          <w:marRight w:val="0"/>
          <w:marTop w:val="0"/>
          <w:marBottom w:val="0"/>
          <w:divBdr>
            <w:top w:val="none" w:sz="0" w:space="0" w:color="auto"/>
            <w:left w:val="none" w:sz="0" w:space="0" w:color="auto"/>
            <w:bottom w:val="none" w:sz="0" w:space="0" w:color="auto"/>
            <w:right w:val="none" w:sz="0" w:space="0" w:color="auto"/>
          </w:divBdr>
          <w:divsChild>
            <w:div w:id="32391027">
              <w:marLeft w:val="0"/>
              <w:marRight w:val="0"/>
              <w:marTop w:val="0"/>
              <w:marBottom w:val="0"/>
              <w:divBdr>
                <w:top w:val="none" w:sz="0" w:space="0" w:color="auto"/>
                <w:left w:val="none" w:sz="0" w:space="0" w:color="auto"/>
                <w:bottom w:val="none" w:sz="0" w:space="0" w:color="auto"/>
                <w:right w:val="none" w:sz="0" w:space="0" w:color="auto"/>
              </w:divBdr>
            </w:div>
          </w:divsChild>
        </w:div>
        <w:div w:id="1351296268">
          <w:marLeft w:val="0"/>
          <w:marRight w:val="0"/>
          <w:marTop w:val="0"/>
          <w:marBottom w:val="0"/>
          <w:divBdr>
            <w:top w:val="none" w:sz="0" w:space="0" w:color="auto"/>
            <w:left w:val="none" w:sz="0" w:space="0" w:color="auto"/>
            <w:bottom w:val="none" w:sz="0" w:space="0" w:color="auto"/>
            <w:right w:val="none" w:sz="0" w:space="0" w:color="auto"/>
          </w:divBdr>
          <w:divsChild>
            <w:div w:id="1331251164">
              <w:marLeft w:val="0"/>
              <w:marRight w:val="0"/>
              <w:marTop w:val="0"/>
              <w:marBottom w:val="0"/>
              <w:divBdr>
                <w:top w:val="none" w:sz="0" w:space="0" w:color="auto"/>
                <w:left w:val="none" w:sz="0" w:space="0" w:color="auto"/>
                <w:bottom w:val="none" w:sz="0" w:space="0" w:color="auto"/>
                <w:right w:val="none" w:sz="0" w:space="0" w:color="auto"/>
              </w:divBdr>
            </w:div>
          </w:divsChild>
        </w:div>
        <w:div w:id="2036079159">
          <w:marLeft w:val="0"/>
          <w:marRight w:val="0"/>
          <w:marTop w:val="0"/>
          <w:marBottom w:val="0"/>
          <w:divBdr>
            <w:top w:val="none" w:sz="0" w:space="0" w:color="auto"/>
            <w:left w:val="none" w:sz="0" w:space="0" w:color="auto"/>
            <w:bottom w:val="none" w:sz="0" w:space="0" w:color="auto"/>
            <w:right w:val="none" w:sz="0" w:space="0" w:color="auto"/>
          </w:divBdr>
          <w:divsChild>
            <w:div w:id="1336885059">
              <w:marLeft w:val="0"/>
              <w:marRight w:val="0"/>
              <w:marTop w:val="0"/>
              <w:marBottom w:val="0"/>
              <w:divBdr>
                <w:top w:val="none" w:sz="0" w:space="0" w:color="auto"/>
                <w:left w:val="none" w:sz="0" w:space="0" w:color="auto"/>
                <w:bottom w:val="none" w:sz="0" w:space="0" w:color="auto"/>
                <w:right w:val="none" w:sz="0" w:space="0" w:color="auto"/>
              </w:divBdr>
            </w:div>
          </w:divsChild>
        </w:div>
        <w:div w:id="1123966086">
          <w:marLeft w:val="0"/>
          <w:marRight w:val="0"/>
          <w:marTop w:val="0"/>
          <w:marBottom w:val="0"/>
          <w:divBdr>
            <w:top w:val="none" w:sz="0" w:space="0" w:color="auto"/>
            <w:left w:val="none" w:sz="0" w:space="0" w:color="auto"/>
            <w:bottom w:val="none" w:sz="0" w:space="0" w:color="auto"/>
            <w:right w:val="none" w:sz="0" w:space="0" w:color="auto"/>
          </w:divBdr>
          <w:divsChild>
            <w:div w:id="84293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062225">
      <w:bodyDiv w:val="1"/>
      <w:marLeft w:val="0"/>
      <w:marRight w:val="0"/>
      <w:marTop w:val="0"/>
      <w:marBottom w:val="0"/>
      <w:divBdr>
        <w:top w:val="none" w:sz="0" w:space="0" w:color="auto"/>
        <w:left w:val="none" w:sz="0" w:space="0" w:color="auto"/>
        <w:bottom w:val="none" w:sz="0" w:space="0" w:color="auto"/>
        <w:right w:val="none" w:sz="0" w:space="0" w:color="auto"/>
      </w:divBdr>
      <w:divsChild>
        <w:div w:id="1220897876">
          <w:marLeft w:val="0"/>
          <w:marRight w:val="0"/>
          <w:marTop w:val="0"/>
          <w:marBottom w:val="0"/>
          <w:divBdr>
            <w:top w:val="none" w:sz="0" w:space="0" w:color="auto"/>
            <w:left w:val="none" w:sz="0" w:space="0" w:color="auto"/>
            <w:bottom w:val="none" w:sz="0" w:space="0" w:color="auto"/>
            <w:right w:val="none" w:sz="0" w:space="0" w:color="auto"/>
          </w:divBdr>
        </w:div>
        <w:div w:id="1889300157">
          <w:marLeft w:val="0"/>
          <w:marRight w:val="0"/>
          <w:marTop w:val="0"/>
          <w:marBottom w:val="0"/>
          <w:divBdr>
            <w:top w:val="none" w:sz="0" w:space="0" w:color="auto"/>
            <w:left w:val="none" w:sz="0" w:space="0" w:color="auto"/>
            <w:bottom w:val="none" w:sz="0" w:space="0" w:color="auto"/>
            <w:right w:val="none" w:sz="0" w:space="0" w:color="auto"/>
          </w:divBdr>
          <w:divsChild>
            <w:div w:id="786776779">
              <w:marLeft w:val="0"/>
              <w:marRight w:val="0"/>
              <w:marTop w:val="30"/>
              <w:marBottom w:val="30"/>
              <w:divBdr>
                <w:top w:val="none" w:sz="0" w:space="0" w:color="auto"/>
                <w:left w:val="none" w:sz="0" w:space="0" w:color="auto"/>
                <w:bottom w:val="none" w:sz="0" w:space="0" w:color="auto"/>
                <w:right w:val="none" w:sz="0" w:space="0" w:color="auto"/>
              </w:divBdr>
              <w:divsChild>
                <w:div w:id="490297098">
                  <w:marLeft w:val="0"/>
                  <w:marRight w:val="0"/>
                  <w:marTop w:val="0"/>
                  <w:marBottom w:val="0"/>
                  <w:divBdr>
                    <w:top w:val="none" w:sz="0" w:space="0" w:color="auto"/>
                    <w:left w:val="none" w:sz="0" w:space="0" w:color="auto"/>
                    <w:bottom w:val="none" w:sz="0" w:space="0" w:color="auto"/>
                    <w:right w:val="none" w:sz="0" w:space="0" w:color="auto"/>
                  </w:divBdr>
                  <w:divsChild>
                    <w:div w:id="2069305710">
                      <w:marLeft w:val="0"/>
                      <w:marRight w:val="0"/>
                      <w:marTop w:val="0"/>
                      <w:marBottom w:val="0"/>
                      <w:divBdr>
                        <w:top w:val="none" w:sz="0" w:space="0" w:color="auto"/>
                        <w:left w:val="none" w:sz="0" w:space="0" w:color="auto"/>
                        <w:bottom w:val="none" w:sz="0" w:space="0" w:color="auto"/>
                        <w:right w:val="none" w:sz="0" w:space="0" w:color="auto"/>
                      </w:divBdr>
                    </w:div>
                  </w:divsChild>
                </w:div>
                <w:div w:id="1902791084">
                  <w:marLeft w:val="0"/>
                  <w:marRight w:val="0"/>
                  <w:marTop w:val="0"/>
                  <w:marBottom w:val="0"/>
                  <w:divBdr>
                    <w:top w:val="none" w:sz="0" w:space="0" w:color="auto"/>
                    <w:left w:val="none" w:sz="0" w:space="0" w:color="auto"/>
                    <w:bottom w:val="none" w:sz="0" w:space="0" w:color="auto"/>
                    <w:right w:val="none" w:sz="0" w:space="0" w:color="auto"/>
                  </w:divBdr>
                  <w:divsChild>
                    <w:div w:id="1170174917">
                      <w:marLeft w:val="0"/>
                      <w:marRight w:val="0"/>
                      <w:marTop w:val="0"/>
                      <w:marBottom w:val="0"/>
                      <w:divBdr>
                        <w:top w:val="none" w:sz="0" w:space="0" w:color="auto"/>
                        <w:left w:val="none" w:sz="0" w:space="0" w:color="auto"/>
                        <w:bottom w:val="none" w:sz="0" w:space="0" w:color="auto"/>
                        <w:right w:val="none" w:sz="0" w:space="0" w:color="auto"/>
                      </w:divBdr>
                    </w:div>
                  </w:divsChild>
                </w:div>
                <w:div w:id="1055933708">
                  <w:marLeft w:val="0"/>
                  <w:marRight w:val="0"/>
                  <w:marTop w:val="0"/>
                  <w:marBottom w:val="0"/>
                  <w:divBdr>
                    <w:top w:val="none" w:sz="0" w:space="0" w:color="auto"/>
                    <w:left w:val="none" w:sz="0" w:space="0" w:color="auto"/>
                    <w:bottom w:val="none" w:sz="0" w:space="0" w:color="auto"/>
                    <w:right w:val="none" w:sz="0" w:space="0" w:color="auto"/>
                  </w:divBdr>
                  <w:divsChild>
                    <w:div w:id="2027369317">
                      <w:marLeft w:val="0"/>
                      <w:marRight w:val="0"/>
                      <w:marTop w:val="0"/>
                      <w:marBottom w:val="0"/>
                      <w:divBdr>
                        <w:top w:val="none" w:sz="0" w:space="0" w:color="auto"/>
                        <w:left w:val="none" w:sz="0" w:space="0" w:color="auto"/>
                        <w:bottom w:val="none" w:sz="0" w:space="0" w:color="auto"/>
                        <w:right w:val="none" w:sz="0" w:space="0" w:color="auto"/>
                      </w:divBdr>
                    </w:div>
                  </w:divsChild>
                </w:div>
                <w:div w:id="1333996614">
                  <w:marLeft w:val="0"/>
                  <w:marRight w:val="0"/>
                  <w:marTop w:val="0"/>
                  <w:marBottom w:val="0"/>
                  <w:divBdr>
                    <w:top w:val="none" w:sz="0" w:space="0" w:color="auto"/>
                    <w:left w:val="none" w:sz="0" w:space="0" w:color="auto"/>
                    <w:bottom w:val="none" w:sz="0" w:space="0" w:color="auto"/>
                    <w:right w:val="none" w:sz="0" w:space="0" w:color="auto"/>
                  </w:divBdr>
                  <w:divsChild>
                    <w:div w:id="146749916">
                      <w:marLeft w:val="0"/>
                      <w:marRight w:val="0"/>
                      <w:marTop w:val="0"/>
                      <w:marBottom w:val="0"/>
                      <w:divBdr>
                        <w:top w:val="none" w:sz="0" w:space="0" w:color="auto"/>
                        <w:left w:val="none" w:sz="0" w:space="0" w:color="auto"/>
                        <w:bottom w:val="none" w:sz="0" w:space="0" w:color="auto"/>
                        <w:right w:val="none" w:sz="0" w:space="0" w:color="auto"/>
                      </w:divBdr>
                    </w:div>
                  </w:divsChild>
                </w:div>
                <w:div w:id="2033728152">
                  <w:marLeft w:val="0"/>
                  <w:marRight w:val="0"/>
                  <w:marTop w:val="0"/>
                  <w:marBottom w:val="0"/>
                  <w:divBdr>
                    <w:top w:val="none" w:sz="0" w:space="0" w:color="auto"/>
                    <w:left w:val="none" w:sz="0" w:space="0" w:color="auto"/>
                    <w:bottom w:val="none" w:sz="0" w:space="0" w:color="auto"/>
                    <w:right w:val="none" w:sz="0" w:space="0" w:color="auto"/>
                  </w:divBdr>
                  <w:divsChild>
                    <w:div w:id="481310974">
                      <w:marLeft w:val="0"/>
                      <w:marRight w:val="0"/>
                      <w:marTop w:val="0"/>
                      <w:marBottom w:val="0"/>
                      <w:divBdr>
                        <w:top w:val="none" w:sz="0" w:space="0" w:color="auto"/>
                        <w:left w:val="none" w:sz="0" w:space="0" w:color="auto"/>
                        <w:bottom w:val="none" w:sz="0" w:space="0" w:color="auto"/>
                        <w:right w:val="none" w:sz="0" w:space="0" w:color="auto"/>
                      </w:divBdr>
                    </w:div>
                  </w:divsChild>
                </w:div>
                <w:div w:id="1631595640">
                  <w:marLeft w:val="0"/>
                  <w:marRight w:val="0"/>
                  <w:marTop w:val="0"/>
                  <w:marBottom w:val="0"/>
                  <w:divBdr>
                    <w:top w:val="none" w:sz="0" w:space="0" w:color="auto"/>
                    <w:left w:val="none" w:sz="0" w:space="0" w:color="auto"/>
                    <w:bottom w:val="none" w:sz="0" w:space="0" w:color="auto"/>
                    <w:right w:val="none" w:sz="0" w:space="0" w:color="auto"/>
                  </w:divBdr>
                  <w:divsChild>
                    <w:div w:id="1696075112">
                      <w:marLeft w:val="0"/>
                      <w:marRight w:val="0"/>
                      <w:marTop w:val="0"/>
                      <w:marBottom w:val="0"/>
                      <w:divBdr>
                        <w:top w:val="none" w:sz="0" w:space="0" w:color="auto"/>
                        <w:left w:val="none" w:sz="0" w:space="0" w:color="auto"/>
                        <w:bottom w:val="none" w:sz="0" w:space="0" w:color="auto"/>
                        <w:right w:val="none" w:sz="0" w:space="0" w:color="auto"/>
                      </w:divBdr>
                    </w:div>
                  </w:divsChild>
                </w:div>
                <w:div w:id="1154490114">
                  <w:marLeft w:val="0"/>
                  <w:marRight w:val="0"/>
                  <w:marTop w:val="0"/>
                  <w:marBottom w:val="0"/>
                  <w:divBdr>
                    <w:top w:val="none" w:sz="0" w:space="0" w:color="auto"/>
                    <w:left w:val="none" w:sz="0" w:space="0" w:color="auto"/>
                    <w:bottom w:val="none" w:sz="0" w:space="0" w:color="auto"/>
                    <w:right w:val="none" w:sz="0" w:space="0" w:color="auto"/>
                  </w:divBdr>
                  <w:divsChild>
                    <w:div w:id="391661862">
                      <w:marLeft w:val="0"/>
                      <w:marRight w:val="0"/>
                      <w:marTop w:val="0"/>
                      <w:marBottom w:val="0"/>
                      <w:divBdr>
                        <w:top w:val="none" w:sz="0" w:space="0" w:color="auto"/>
                        <w:left w:val="none" w:sz="0" w:space="0" w:color="auto"/>
                        <w:bottom w:val="none" w:sz="0" w:space="0" w:color="auto"/>
                        <w:right w:val="none" w:sz="0" w:space="0" w:color="auto"/>
                      </w:divBdr>
                    </w:div>
                  </w:divsChild>
                </w:div>
                <w:div w:id="750470478">
                  <w:marLeft w:val="0"/>
                  <w:marRight w:val="0"/>
                  <w:marTop w:val="0"/>
                  <w:marBottom w:val="0"/>
                  <w:divBdr>
                    <w:top w:val="none" w:sz="0" w:space="0" w:color="auto"/>
                    <w:left w:val="none" w:sz="0" w:space="0" w:color="auto"/>
                    <w:bottom w:val="none" w:sz="0" w:space="0" w:color="auto"/>
                    <w:right w:val="none" w:sz="0" w:space="0" w:color="auto"/>
                  </w:divBdr>
                  <w:divsChild>
                    <w:div w:id="604272202">
                      <w:marLeft w:val="0"/>
                      <w:marRight w:val="0"/>
                      <w:marTop w:val="0"/>
                      <w:marBottom w:val="0"/>
                      <w:divBdr>
                        <w:top w:val="none" w:sz="0" w:space="0" w:color="auto"/>
                        <w:left w:val="none" w:sz="0" w:space="0" w:color="auto"/>
                        <w:bottom w:val="none" w:sz="0" w:space="0" w:color="auto"/>
                        <w:right w:val="none" w:sz="0" w:space="0" w:color="auto"/>
                      </w:divBdr>
                    </w:div>
                  </w:divsChild>
                </w:div>
                <w:div w:id="666711836">
                  <w:marLeft w:val="0"/>
                  <w:marRight w:val="0"/>
                  <w:marTop w:val="0"/>
                  <w:marBottom w:val="0"/>
                  <w:divBdr>
                    <w:top w:val="none" w:sz="0" w:space="0" w:color="auto"/>
                    <w:left w:val="none" w:sz="0" w:space="0" w:color="auto"/>
                    <w:bottom w:val="none" w:sz="0" w:space="0" w:color="auto"/>
                    <w:right w:val="none" w:sz="0" w:space="0" w:color="auto"/>
                  </w:divBdr>
                  <w:divsChild>
                    <w:div w:id="1557400111">
                      <w:marLeft w:val="0"/>
                      <w:marRight w:val="0"/>
                      <w:marTop w:val="0"/>
                      <w:marBottom w:val="0"/>
                      <w:divBdr>
                        <w:top w:val="none" w:sz="0" w:space="0" w:color="auto"/>
                        <w:left w:val="none" w:sz="0" w:space="0" w:color="auto"/>
                        <w:bottom w:val="none" w:sz="0" w:space="0" w:color="auto"/>
                        <w:right w:val="none" w:sz="0" w:space="0" w:color="auto"/>
                      </w:divBdr>
                    </w:div>
                  </w:divsChild>
                </w:div>
                <w:div w:id="570694404">
                  <w:marLeft w:val="0"/>
                  <w:marRight w:val="0"/>
                  <w:marTop w:val="0"/>
                  <w:marBottom w:val="0"/>
                  <w:divBdr>
                    <w:top w:val="none" w:sz="0" w:space="0" w:color="auto"/>
                    <w:left w:val="none" w:sz="0" w:space="0" w:color="auto"/>
                    <w:bottom w:val="none" w:sz="0" w:space="0" w:color="auto"/>
                    <w:right w:val="none" w:sz="0" w:space="0" w:color="auto"/>
                  </w:divBdr>
                  <w:divsChild>
                    <w:div w:id="952591978">
                      <w:marLeft w:val="0"/>
                      <w:marRight w:val="0"/>
                      <w:marTop w:val="0"/>
                      <w:marBottom w:val="0"/>
                      <w:divBdr>
                        <w:top w:val="none" w:sz="0" w:space="0" w:color="auto"/>
                        <w:left w:val="none" w:sz="0" w:space="0" w:color="auto"/>
                        <w:bottom w:val="none" w:sz="0" w:space="0" w:color="auto"/>
                        <w:right w:val="none" w:sz="0" w:space="0" w:color="auto"/>
                      </w:divBdr>
                    </w:div>
                  </w:divsChild>
                </w:div>
                <w:div w:id="1798791304">
                  <w:marLeft w:val="0"/>
                  <w:marRight w:val="0"/>
                  <w:marTop w:val="0"/>
                  <w:marBottom w:val="0"/>
                  <w:divBdr>
                    <w:top w:val="none" w:sz="0" w:space="0" w:color="auto"/>
                    <w:left w:val="none" w:sz="0" w:space="0" w:color="auto"/>
                    <w:bottom w:val="none" w:sz="0" w:space="0" w:color="auto"/>
                    <w:right w:val="none" w:sz="0" w:space="0" w:color="auto"/>
                  </w:divBdr>
                  <w:divsChild>
                    <w:div w:id="12415610">
                      <w:marLeft w:val="0"/>
                      <w:marRight w:val="0"/>
                      <w:marTop w:val="0"/>
                      <w:marBottom w:val="0"/>
                      <w:divBdr>
                        <w:top w:val="none" w:sz="0" w:space="0" w:color="auto"/>
                        <w:left w:val="none" w:sz="0" w:space="0" w:color="auto"/>
                        <w:bottom w:val="none" w:sz="0" w:space="0" w:color="auto"/>
                        <w:right w:val="none" w:sz="0" w:space="0" w:color="auto"/>
                      </w:divBdr>
                    </w:div>
                  </w:divsChild>
                </w:div>
                <w:div w:id="1892574030">
                  <w:marLeft w:val="0"/>
                  <w:marRight w:val="0"/>
                  <w:marTop w:val="0"/>
                  <w:marBottom w:val="0"/>
                  <w:divBdr>
                    <w:top w:val="none" w:sz="0" w:space="0" w:color="auto"/>
                    <w:left w:val="none" w:sz="0" w:space="0" w:color="auto"/>
                    <w:bottom w:val="none" w:sz="0" w:space="0" w:color="auto"/>
                    <w:right w:val="none" w:sz="0" w:space="0" w:color="auto"/>
                  </w:divBdr>
                  <w:divsChild>
                    <w:div w:id="1780635417">
                      <w:marLeft w:val="0"/>
                      <w:marRight w:val="0"/>
                      <w:marTop w:val="0"/>
                      <w:marBottom w:val="0"/>
                      <w:divBdr>
                        <w:top w:val="none" w:sz="0" w:space="0" w:color="auto"/>
                        <w:left w:val="none" w:sz="0" w:space="0" w:color="auto"/>
                        <w:bottom w:val="none" w:sz="0" w:space="0" w:color="auto"/>
                        <w:right w:val="none" w:sz="0" w:space="0" w:color="auto"/>
                      </w:divBdr>
                    </w:div>
                  </w:divsChild>
                </w:div>
                <w:div w:id="716901375">
                  <w:marLeft w:val="0"/>
                  <w:marRight w:val="0"/>
                  <w:marTop w:val="0"/>
                  <w:marBottom w:val="0"/>
                  <w:divBdr>
                    <w:top w:val="none" w:sz="0" w:space="0" w:color="auto"/>
                    <w:left w:val="none" w:sz="0" w:space="0" w:color="auto"/>
                    <w:bottom w:val="none" w:sz="0" w:space="0" w:color="auto"/>
                    <w:right w:val="none" w:sz="0" w:space="0" w:color="auto"/>
                  </w:divBdr>
                  <w:divsChild>
                    <w:div w:id="1552881593">
                      <w:marLeft w:val="0"/>
                      <w:marRight w:val="0"/>
                      <w:marTop w:val="0"/>
                      <w:marBottom w:val="0"/>
                      <w:divBdr>
                        <w:top w:val="none" w:sz="0" w:space="0" w:color="auto"/>
                        <w:left w:val="none" w:sz="0" w:space="0" w:color="auto"/>
                        <w:bottom w:val="none" w:sz="0" w:space="0" w:color="auto"/>
                        <w:right w:val="none" w:sz="0" w:space="0" w:color="auto"/>
                      </w:divBdr>
                    </w:div>
                  </w:divsChild>
                </w:div>
                <w:div w:id="468668309">
                  <w:marLeft w:val="0"/>
                  <w:marRight w:val="0"/>
                  <w:marTop w:val="0"/>
                  <w:marBottom w:val="0"/>
                  <w:divBdr>
                    <w:top w:val="none" w:sz="0" w:space="0" w:color="auto"/>
                    <w:left w:val="none" w:sz="0" w:space="0" w:color="auto"/>
                    <w:bottom w:val="none" w:sz="0" w:space="0" w:color="auto"/>
                    <w:right w:val="none" w:sz="0" w:space="0" w:color="auto"/>
                  </w:divBdr>
                  <w:divsChild>
                    <w:div w:id="1319111681">
                      <w:marLeft w:val="0"/>
                      <w:marRight w:val="0"/>
                      <w:marTop w:val="0"/>
                      <w:marBottom w:val="0"/>
                      <w:divBdr>
                        <w:top w:val="none" w:sz="0" w:space="0" w:color="auto"/>
                        <w:left w:val="none" w:sz="0" w:space="0" w:color="auto"/>
                        <w:bottom w:val="none" w:sz="0" w:space="0" w:color="auto"/>
                        <w:right w:val="none" w:sz="0" w:space="0" w:color="auto"/>
                      </w:divBdr>
                    </w:div>
                  </w:divsChild>
                </w:div>
                <w:div w:id="2028097609">
                  <w:marLeft w:val="0"/>
                  <w:marRight w:val="0"/>
                  <w:marTop w:val="0"/>
                  <w:marBottom w:val="0"/>
                  <w:divBdr>
                    <w:top w:val="none" w:sz="0" w:space="0" w:color="auto"/>
                    <w:left w:val="none" w:sz="0" w:space="0" w:color="auto"/>
                    <w:bottom w:val="none" w:sz="0" w:space="0" w:color="auto"/>
                    <w:right w:val="none" w:sz="0" w:space="0" w:color="auto"/>
                  </w:divBdr>
                  <w:divsChild>
                    <w:div w:id="627127710">
                      <w:marLeft w:val="0"/>
                      <w:marRight w:val="0"/>
                      <w:marTop w:val="0"/>
                      <w:marBottom w:val="0"/>
                      <w:divBdr>
                        <w:top w:val="none" w:sz="0" w:space="0" w:color="auto"/>
                        <w:left w:val="none" w:sz="0" w:space="0" w:color="auto"/>
                        <w:bottom w:val="none" w:sz="0" w:space="0" w:color="auto"/>
                        <w:right w:val="none" w:sz="0" w:space="0" w:color="auto"/>
                      </w:divBdr>
                    </w:div>
                  </w:divsChild>
                </w:div>
                <w:div w:id="1679578109">
                  <w:marLeft w:val="0"/>
                  <w:marRight w:val="0"/>
                  <w:marTop w:val="0"/>
                  <w:marBottom w:val="0"/>
                  <w:divBdr>
                    <w:top w:val="none" w:sz="0" w:space="0" w:color="auto"/>
                    <w:left w:val="none" w:sz="0" w:space="0" w:color="auto"/>
                    <w:bottom w:val="none" w:sz="0" w:space="0" w:color="auto"/>
                    <w:right w:val="none" w:sz="0" w:space="0" w:color="auto"/>
                  </w:divBdr>
                  <w:divsChild>
                    <w:div w:id="76410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427011">
          <w:marLeft w:val="0"/>
          <w:marRight w:val="0"/>
          <w:marTop w:val="0"/>
          <w:marBottom w:val="0"/>
          <w:divBdr>
            <w:top w:val="none" w:sz="0" w:space="0" w:color="auto"/>
            <w:left w:val="none" w:sz="0" w:space="0" w:color="auto"/>
            <w:bottom w:val="none" w:sz="0" w:space="0" w:color="auto"/>
            <w:right w:val="none" w:sz="0" w:space="0" w:color="auto"/>
          </w:divBdr>
        </w:div>
        <w:div w:id="1619338853">
          <w:marLeft w:val="0"/>
          <w:marRight w:val="0"/>
          <w:marTop w:val="0"/>
          <w:marBottom w:val="0"/>
          <w:divBdr>
            <w:top w:val="none" w:sz="0" w:space="0" w:color="auto"/>
            <w:left w:val="none" w:sz="0" w:space="0" w:color="auto"/>
            <w:bottom w:val="none" w:sz="0" w:space="0" w:color="auto"/>
            <w:right w:val="none" w:sz="0" w:space="0" w:color="auto"/>
          </w:divBdr>
        </w:div>
        <w:div w:id="949360282">
          <w:marLeft w:val="0"/>
          <w:marRight w:val="0"/>
          <w:marTop w:val="0"/>
          <w:marBottom w:val="0"/>
          <w:divBdr>
            <w:top w:val="none" w:sz="0" w:space="0" w:color="auto"/>
            <w:left w:val="none" w:sz="0" w:space="0" w:color="auto"/>
            <w:bottom w:val="none" w:sz="0" w:space="0" w:color="auto"/>
            <w:right w:val="none" w:sz="0" w:space="0" w:color="auto"/>
          </w:divBdr>
          <w:divsChild>
            <w:div w:id="357121146">
              <w:marLeft w:val="0"/>
              <w:marRight w:val="0"/>
              <w:marTop w:val="30"/>
              <w:marBottom w:val="30"/>
              <w:divBdr>
                <w:top w:val="none" w:sz="0" w:space="0" w:color="auto"/>
                <w:left w:val="none" w:sz="0" w:space="0" w:color="auto"/>
                <w:bottom w:val="none" w:sz="0" w:space="0" w:color="auto"/>
                <w:right w:val="none" w:sz="0" w:space="0" w:color="auto"/>
              </w:divBdr>
              <w:divsChild>
                <w:div w:id="653224485">
                  <w:marLeft w:val="0"/>
                  <w:marRight w:val="0"/>
                  <w:marTop w:val="0"/>
                  <w:marBottom w:val="0"/>
                  <w:divBdr>
                    <w:top w:val="none" w:sz="0" w:space="0" w:color="auto"/>
                    <w:left w:val="none" w:sz="0" w:space="0" w:color="auto"/>
                    <w:bottom w:val="none" w:sz="0" w:space="0" w:color="auto"/>
                    <w:right w:val="none" w:sz="0" w:space="0" w:color="auto"/>
                  </w:divBdr>
                  <w:divsChild>
                    <w:div w:id="2091658854">
                      <w:marLeft w:val="0"/>
                      <w:marRight w:val="0"/>
                      <w:marTop w:val="0"/>
                      <w:marBottom w:val="0"/>
                      <w:divBdr>
                        <w:top w:val="none" w:sz="0" w:space="0" w:color="auto"/>
                        <w:left w:val="none" w:sz="0" w:space="0" w:color="auto"/>
                        <w:bottom w:val="none" w:sz="0" w:space="0" w:color="auto"/>
                        <w:right w:val="none" w:sz="0" w:space="0" w:color="auto"/>
                      </w:divBdr>
                    </w:div>
                  </w:divsChild>
                </w:div>
                <w:div w:id="1709603234">
                  <w:marLeft w:val="0"/>
                  <w:marRight w:val="0"/>
                  <w:marTop w:val="0"/>
                  <w:marBottom w:val="0"/>
                  <w:divBdr>
                    <w:top w:val="none" w:sz="0" w:space="0" w:color="auto"/>
                    <w:left w:val="none" w:sz="0" w:space="0" w:color="auto"/>
                    <w:bottom w:val="none" w:sz="0" w:space="0" w:color="auto"/>
                    <w:right w:val="none" w:sz="0" w:space="0" w:color="auto"/>
                  </w:divBdr>
                  <w:divsChild>
                    <w:div w:id="1176461168">
                      <w:marLeft w:val="0"/>
                      <w:marRight w:val="0"/>
                      <w:marTop w:val="0"/>
                      <w:marBottom w:val="0"/>
                      <w:divBdr>
                        <w:top w:val="none" w:sz="0" w:space="0" w:color="auto"/>
                        <w:left w:val="none" w:sz="0" w:space="0" w:color="auto"/>
                        <w:bottom w:val="none" w:sz="0" w:space="0" w:color="auto"/>
                        <w:right w:val="none" w:sz="0" w:space="0" w:color="auto"/>
                      </w:divBdr>
                    </w:div>
                  </w:divsChild>
                </w:div>
                <w:div w:id="1242060628">
                  <w:marLeft w:val="0"/>
                  <w:marRight w:val="0"/>
                  <w:marTop w:val="0"/>
                  <w:marBottom w:val="0"/>
                  <w:divBdr>
                    <w:top w:val="none" w:sz="0" w:space="0" w:color="auto"/>
                    <w:left w:val="none" w:sz="0" w:space="0" w:color="auto"/>
                    <w:bottom w:val="none" w:sz="0" w:space="0" w:color="auto"/>
                    <w:right w:val="none" w:sz="0" w:space="0" w:color="auto"/>
                  </w:divBdr>
                  <w:divsChild>
                    <w:div w:id="1632400974">
                      <w:marLeft w:val="0"/>
                      <w:marRight w:val="0"/>
                      <w:marTop w:val="0"/>
                      <w:marBottom w:val="0"/>
                      <w:divBdr>
                        <w:top w:val="none" w:sz="0" w:space="0" w:color="auto"/>
                        <w:left w:val="none" w:sz="0" w:space="0" w:color="auto"/>
                        <w:bottom w:val="none" w:sz="0" w:space="0" w:color="auto"/>
                        <w:right w:val="none" w:sz="0" w:space="0" w:color="auto"/>
                      </w:divBdr>
                    </w:div>
                  </w:divsChild>
                </w:div>
                <w:div w:id="959603988">
                  <w:marLeft w:val="0"/>
                  <w:marRight w:val="0"/>
                  <w:marTop w:val="0"/>
                  <w:marBottom w:val="0"/>
                  <w:divBdr>
                    <w:top w:val="none" w:sz="0" w:space="0" w:color="auto"/>
                    <w:left w:val="none" w:sz="0" w:space="0" w:color="auto"/>
                    <w:bottom w:val="none" w:sz="0" w:space="0" w:color="auto"/>
                    <w:right w:val="none" w:sz="0" w:space="0" w:color="auto"/>
                  </w:divBdr>
                  <w:divsChild>
                    <w:div w:id="1653678647">
                      <w:marLeft w:val="0"/>
                      <w:marRight w:val="0"/>
                      <w:marTop w:val="0"/>
                      <w:marBottom w:val="0"/>
                      <w:divBdr>
                        <w:top w:val="none" w:sz="0" w:space="0" w:color="auto"/>
                        <w:left w:val="none" w:sz="0" w:space="0" w:color="auto"/>
                        <w:bottom w:val="none" w:sz="0" w:space="0" w:color="auto"/>
                        <w:right w:val="none" w:sz="0" w:space="0" w:color="auto"/>
                      </w:divBdr>
                    </w:div>
                  </w:divsChild>
                </w:div>
                <w:div w:id="1238633943">
                  <w:marLeft w:val="0"/>
                  <w:marRight w:val="0"/>
                  <w:marTop w:val="0"/>
                  <w:marBottom w:val="0"/>
                  <w:divBdr>
                    <w:top w:val="none" w:sz="0" w:space="0" w:color="auto"/>
                    <w:left w:val="none" w:sz="0" w:space="0" w:color="auto"/>
                    <w:bottom w:val="none" w:sz="0" w:space="0" w:color="auto"/>
                    <w:right w:val="none" w:sz="0" w:space="0" w:color="auto"/>
                  </w:divBdr>
                  <w:divsChild>
                    <w:div w:id="1481461260">
                      <w:marLeft w:val="0"/>
                      <w:marRight w:val="0"/>
                      <w:marTop w:val="0"/>
                      <w:marBottom w:val="0"/>
                      <w:divBdr>
                        <w:top w:val="none" w:sz="0" w:space="0" w:color="auto"/>
                        <w:left w:val="none" w:sz="0" w:space="0" w:color="auto"/>
                        <w:bottom w:val="none" w:sz="0" w:space="0" w:color="auto"/>
                        <w:right w:val="none" w:sz="0" w:space="0" w:color="auto"/>
                      </w:divBdr>
                    </w:div>
                  </w:divsChild>
                </w:div>
                <w:div w:id="1402291993">
                  <w:marLeft w:val="0"/>
                  <w:marRight w:val="0"/>
                  <w:marTop w:val="0"/>
                  <w:marBottom w:val="0"/>
                  <w:divBdr>
                    <w:top w:val="none" w:sz="0" w:space="0" w:color="auto"/>
                    <w:left w:val="none" w:sz="0" w:space="0" w:color="auto"/>
                    <w:bottom w:val="none" w:sz="0" w:space="0" w:color="auto"/>
                    <w:right w:val="none" w:sz="0" w:space="0" w:color="auto"/>
                  </w:divBdr>
                  <w:divsChild>
                    <w:div w:id="20128506">
                      <w:marLeft w:val="0"/>
                      <w:marRight w:val="0"/>
                      <w:marTop w:val="0"/>
                      <w:marBottom w:val="0"/>
                      <w:divBdr>
                        <w:top w:val="none" w:sz="0" w:space="0" w:color="auto"/>
                        <w:left w:val="none" w:sz="0" w:space="0" w:color="auto"/>
                        <w:bottom w:val="none" w:sz="0" w:space="0" w:color="auto"/>
                        <w:right w:val="none" w:sz="0" w:space="0" w:color="auto"/>
                      </w:divBdr>
                    </w:div>
                  </w:divsChild>
                </w:div>
                <w:div w:id="2145586682">
                  <w:marLeft w:val="0"/>
                  <w:marRight w:val="0"/>
                  <w:marTop w:val="0"/>
                  <w:marBottom w:val="0"/>
                  <w:divBdr>
                    <w:top w:val="none" w:sz="0" w:space="0" w:color="auto"/>
                    <w:left w:val="none" w:sz="0" w:space="0" w:color="auto"/>
                    <w:bottom w:val="none" w:sz="0" w:space="0" w:color="auto"/>
                    <w:right w:val="none" w:sz="0" w:space="0" w:color="auto"/>
                  </w:divBdr>
                  <w:divsChild>
                    <w:div w:id="668558426">
                      <w:marLeft w:val="0"/>
                      <w:marRight w:val="0"/>
                      <w:marTop w:val="0"/>
                      <w:marBottom w:val="0"/>
                      <w:divBdr>
                        <w:top w:val="none" w:sz="0" w:space="0" w:color="auto"/>
                        <w:left w:val="none" w:sz="0" w:space="0" w:color="auto"/>
                        <w:bottom w:val="none" w:sz="0" w:space="0" w:color="auto"/>
                        <w:right w:val="none" w:sz="0" w:space="0" w:color="auto"/>
                      </w:divBdr>
                    </w:div>
                  </w:divsChild>
                </w:div>
                <w:div w:id="121198416">
                  <w:marLeft w:val="0"/>
                  <w:marRight w:val="0"/>
                  <w:marTop w:val="0"/>
                  <w:marBottom w:val="0"/>
                  <w:divBdr>
                    <w:top w:val="none" w:sz="0" w:space="0" w:color="auto"/>
                    <w:left w:val="none" w:sz="0" w:space="0" w:color="auto"/>
                    <w:bottom w:val="none" w:sz="0" w:space="0" w:color="auto"/>
                    <w:right w:val="none" w:sz="0" w:space="0" w:color="auto"/>
                  </w:divBdr>
                  <w:divsChild>
                    <w:div w:id="844898123">
                      <w:marLeft w:val="0"/>
                      <w:marRight w:val="0"/>
                      <w:marTop w:val="0"/>
                      <w:marBottom w:val="0"/>
                      <w:divBdr>
                        <w:top w:val="none" w:sz="0" w:space="0" w:color="auto"/>
                        <w:left w:val="none" w:sz="0" w:space="0" w:color="auto"/>
                        <w:bottom w:val="none" w:sz="0" w:space="0" w:color="auto"/>
                        <w:right w:val="none" w:sz="0" w:space="0" w:color="auto"/>
                      </w:divBdr>
                    </w:div>
                  </w:divsChild>
                </w:div>
                <w:div w:id="1953701458">
                  <w:marLeft w:val="0"/>
                  <w:marRight w:val="0"/>
                  <w:marTop w:val="0"/>
                  <w:marBottom w:val="0"/>
                  <w:divBdr>
                    <w:top w:val="none" w:sz="0" w:space="0" w:color="auto"/>
                    <w:left w:val="none" w:sz="0" w:space="0" w:color="auto"/>
                    <w:bottom w:val="none" w:sz="0" w:space="0" w:color="auto"/>
                    <w:right w:val="none" w:sz="0" w:space="0" w:color="auto"/>
                  </w:divBdr>
                  <w:divsChild>
                    <w:div w:id="1190921960">
                      <w:marLeft w:val="0"/>
                      <w:marRight w:val="0"/>
                      <w:marTop w:val="0"/>
                      <w:marBottom w:val="0"/>
                      <w:divBdr>
                        <w:top w:val="none" w:sz="0" w:space="0" w:color="auto"/>
                        <w:left w:val="none" w:sz="0" w:space="0" w:color="auto"/>
                        <w:bottom w:val="none" w:sz="0" w:space="0" w:color="auto"/>
                        <w:right w:val="none" w:sz="0" w:space="0" w:color="auto"/>
                      </w:divBdr>
                    </w:div>
                  </w:divsChild>
                </w:div>
                <w:div w:id="887375727">
                  <w:marLeft w:val="0"/>
                  <w:marRight w:val="0"/>
                  <w:marTop w:val="0"/>
                  <w:marBottom w:val="0"/>
                  <w:divBdr>
                    <w:top w:val="none" w:sz="0" w:space="0" w:color="auto"/>
                    <w:left w:val="none" w:sz="0" w:space="0" w:color="auto"/>
                    <w:bottom w:val="none" w:sz="0" w:space="0" w:color="auto"/>
                    <w:right w:val="none" w:sz="0" w:space="0" w:color="auto"/>
                  </w:divBdr>
                  <w:divsChild>
                    <w:div w:id="1163012440">
                      <w:marLeft w:val="0"/>
                      <w:marRight w:val="0"/>
                      <w:marTop w:val="0"/>
                      <w:marBottom w:val="0"/>
                      <w:divBdr>
                        <w:top w:val="none" w:sz="0" w:space="0" w:color="auto"/>
                        <w:left w:val="none" w:sz="0" w:space="0" w:color="auto"/>
                        <w:bottom w:val="none" w:sz="0" w:space="0" w:color="auto"/>
                        <w:right w:val="none" w:sz="0" w:space="0" w:color="auto"/>
                      </w:divBdr>
                    </w:div>
                  </w:divsChild>
                </w:div>
                <w:div w:id="906577060">
                  <w:marLeft w:val="0"/>
                  <w:marRight w:val="0"/>
                  <w:marTop w:val="0"/>
                  <w:marBottom w:val="0"/>
                  <w:divBdr>
                    <w:top w:val="none" w:sz="0" w:space="0" w:color="auto"/>
                    <w:left w:val="none" w:sz="0" w:space="0" w:color="auto"/>
                    <w:bottom w:val="none" w:sz="0" w:space="0" w:color="auto"/>
                    <w:right w:val="none" w:sz="0" w:space="0" w:color="auto"/>
                  </w:divBdr>
                  <w:divsChild>
                    <w:div w:id="2105805112">
                      <w:marLeft w:val="0"/>
                      <w:marRight w:val="0"/>
                      <w:marTop w:val="0"/>
                      <w:marBottom w:val="0"/>
                      <w:divBdr>
                        <w:top w:val="none" w:sz="0" w:space="0" w:color="auto"/>
                        <w:left w:val="none" w:sz="0" w:space="0" w:color="auto"/>
                        <w:bottom w:val="none" w:sz="0" w:space="0" w:color="auto"/>
                        <w:right w:val="none" w:sz="0" w:space="0" w:color="auto"/>
                      </w:divBdr>
                    </w:div>
                  </w:divsChild>
                </w:div>
                <w:div w:id="929966176">
                  <w:marLeft w:val="0"/>
                  <w:marRight w:val="0"/>
                  <w:marTop w:val="0"/>
                  <w:marBottom w:val="0"/>
                  <w:divBdr>
                    <w:top w:val="none" w:sz="0" w:space="0" w:color="auto"/>
                    <w:left w:val="none" w:sz="0" w:space="0" w:color="auto"/>
                    <w:bottom w:val="none" w:sz="0" w:space="0" w:color="auto"/>
                    <w:right w:val="none" w:sz="0" w:space="0" w:color="auto"/>
                  </w:divBdr>
                  <w:divsChild>
                    <w:div w:id="1723947382">
                      <w:marLeft w:val="0"/>
                      <w:marRight w:val="0"/>
                      <w:marTop w:val="0"/>
                      <w:marBottom w:val="0"/>
                      <w:divBdr>
                        <w:top w:val="none" w:sz="0" w:space="0" w:color="auto"/>
                        <w:left w:val="none" w:sz="0" w:space="0" w:color="auto"/>
                        <w:bottom w:val="none" w:sz="0" w:space="0" w:color="auto"/>
                        <w:right w:val="none" w:sz="0" w:space="0" w:color="auto"/>
                      </w:divBdr>
                    </w:div>
                  </w:divsChild>
                </w:div>
                <w:div w:id="1404140165">
                  <w:marLeft w:val="0"/>
                  <w:marRight w:val="0"/>
                  <w:marTop w:val="0"/>
                  <w:marBottom w:val="0"/>
                  <w:divBdr>
                    <w:top w:val="none" w:sz="0" w:space="0" w:color="auto"/>
                    <w:left w:val="none" w:sz="0" w:space="0" w:color="auto"/>
                    <w:bottom w:val="none" w:sz="0" w:space="0" w:color="auto"/>
                    <w:right w:val="none" w:sz="0" w:space="0" w:color="auto"/>
                  </w:divBdr>
                  <w:divsChild>
                    <w:div w:id="1916161689">
                      <w:marLeft w:val="0"/>
                      <w:marRight w:val="0"/>
                      <w:marTop w:val="0"/>
                      <w:marBottom w:val="0"/>
                      <w:divBdr>
                        <w:top w:val="none" w:sz="0" w:space="0" w:color="auto"/>
                        <w:left w:val="none" w:sz="0" w:space="0" w:color="auto"/>
                        <w:bottom w:val="none" w:sz="0" w:space="0" w:color="auto"/>
                        <w:right w:val="none" w:sz="0" w:space="0" w:color="auto"/>
                      </w:divBdr>
                    </w:div>
                  </w:divsChild>
                </w:div>
                <w:div w:id="1536505561">
                  <w:marLeft w:val="0"/>
                  <w:marRight w:val="0"/>
                  <w:marTop w:val="0"/>
                  <w:marBottom w:val="0"/>
                  <w:divBdr>
                    <w:top w:val="none" w:sz="0" w:space="0" w:color="auto"/>
                    <w:left w:val="none" w:sz="0" w:space="0" w:color="auto"/>
                    <w:bottom w:val="none" w:sz="0" w:space="0" w:color="auto"/>
                    <w:right w:val="none" w:sz="0" w:space="0" w:color="auto"/>
                  </w:divBdr>
                  <w:divsChild>
                    <w:div w:id="2091810454">
                      <w:marLeft w:val="0"/>
                      <w:marRight w:val="0"/>
                      <w:marTop w:val="0"/>
                      <w:marBottom w:val="0"/>
                      <w:divBdr>
                        <w:top w:val="none" w:sz="0" w:space="0" w:color="auto"/>
                        <w:left w:val="none" w:sz="0" w:space="0" w:color="auto"/>
                        <w:bottom w:val="none" w:sz="0" w:space="0" w:color="auto"/>
                        <w:right w:val="none" w:sz="0" w:space="0" w:color="auto"/>
                      </w:divBdr>
                    </w:div>
                  </w:divsChild>
                </w:div>
                <w:div w:id="80416238">
                  <w:marLeft w:val="0"/>
                  <w:marRight w:val="0"/>
                  <w:marTop w:val="0"/>
                  <w:marBottom w:val="0"/>
                  <w:divBdr>
                    <w:top w:val="none" w:sz="0" w:space="0" w:color="auto"/>
                    <w:left w:val="none" w:sz="0" w:space="0" w:color="auto"/>
                    <w:bottom w:val="none" w:sz="0" w:space="0" w:color="auto"/>
                    <w:right w:val="none" w:sz="0" w:space="0" w:color="auto"/>
                  </w:divBdr>
                  <w:divsChild>
                    <w:div w:id="751003555">
                      <w:marLeft w:val="0"/>
                      <w:marRight w:val="0"/>
                      <w:marTop w:val="0"/>
                      <w:marBottom w:val="0"/>
                      <w:divBdr>
                        <w:top w:val="none" w:sz="0" w:space="0" w:color="auto"/>
                        <w:left w:val="none" w:sz="0" w:space="0" w:color="auto"/>
                        <w:bottom w:val="none" w:sz="0" w:space="0" w:color="auto"/>
                        <w:right w:val="none" w:sz="0" w:space="0" w:color="auto"/>
                      </w:divBdr>
                    </w:div>
                  </w:divsChild>
                </w:div>
                <w:div w:id="1985576444">
                  <w:marLeft w:val="0"/>
                  <w:marRight w:val="0"/>
                  <w:marTop w:val="0"/>
                  <w:marBottom w:val="0"/>
                  <w:divBdr>
                    <w:top w:val="none" w:sz="0" w:space="0" w:color="auto"/>
                    <w:left w:val="none" w:sz="0" w:space="0" w:color="auto"/>
                    <w:bottom w:val="none" w:sz="0" w:space="0" w:color="auto"/>
                    <w:right w:val="none" w:sz="0" w:space="0" w:color="auto"/>
                  </w:divBdr>
                  <w:divsChild>
                    <w:div w:id="201695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0389198">
      <w:bodyDiv w:val="1"/>
      <w:marLeft w:val="0"/>
      <w:marRight w:val="0"/>
      <w:marTop w:val="0"/>
      <w:marBottom w:val="0"/>
      <w:divBdr>
        <w:top w:val="none" w:sz="0" w:space="0" w:color="auto"/>
        <w:left w:val="none" w:sz="0" w:space="0" w:color="auto"/>
        <w:bottom w:val="none" w:sz="0" w:space="0" w:color="auto"/>
        <w:right w:val="none" w:sz="0" w:space="0" w:color="auto"/>
      </w:divBdr>
      <w:divsChild>
        <w:div w:id="2041926951">
          <w:marLeft w:val="0"/>
          <w:marRight w:val="0"/>
          <w:marTop w:val="0"/>
          <w:marBottom w:val="0"/>
          <w:divBdr>
            <w:top w:val="none" w:sz="0" w:space="0" w:color="auto"/>
            <w:left w:val="none" w:sz="0" w:space="0" w:color="auto"/>
            <w:bottom w:val="none" w:sz="0" w:space="0" w:color="auto"/>
            <w:right w:val="none" w:sz="0" w:space="0" w:color="auto"/>
          </w:divBdr>
        </w:div>
        <w:div w:id="1235506830">
          <w:marLeft w:val="0"/>
          <w:marRight w:val="0"/>
          <w:marTop w:val="0"/>
          <w:marBottom w:val="0"/>
          <w:divBdr>
            <w:top w:val="none" w:sz="0" w:space="0" w:color="auto"/>
            <w:left w:val="none" w:sz="0" w:space="0" w:color="auto"/>
            <w:bottom w:val="none" w:sz="0" w:space="0" w:color="auto"/>
            <w:right w:val="none" w:sz="0" w:space="0" w:color="auto"/>
          </w:divBdr>
        </w:div>
      </w:divsChild>
    </w:div>
    <w:div w:id="586573786">
      <w:bodyDiv w:val="1"/>
      <w:marLeft w:val="0"/>
      <w:marRight w:val="0"/>
      <w:marTop w:val="0"/>
      <w:marBottom w:val="0"/>
      <w:divBdr>
        <w:top w:val="none" w:sz="0" w:space="0" w:color="auto"/>
        <w:left w:val="none" w:sz="0" w:space="0" w:color="auto"/>
        <w:bottom w:val="none" w:sz="0" w:space="0" w:color="auto"/>
        <w:right w:val="none" w:sz="0" w:space="0" w:color="auto"/>
      </w:divBdr>
      <w:divsChild>
        <w:div w:id="1113134782">
          <w:marLeft w:val="0"/>
          <w:marRight w:val="0"/>
          <w:marTop w:val="0"/>
          <w:marBottom w:val="0"/>
          <w:divBdr>
            <w:top w:val="none" w:sz="0" w:space="0" w:color="auto"/>
            <w:left w:val="none" w:sz="0" w:space="0" w:color="auto"/>
            <w:bottom w:val="none" w:sz="0" w:space="0" w:color="auto"/>
            <w:right w:val="none" w:sz="0" w:space="0" w:color="auto"/>
          </w:divBdr>
        </w:div>
        <w:div w:id="1219976313">
          <w:marLeft w:val="0"/>
          <w:marRight w:val="0"/>
          <w:marTop w:val="0"/>
          <w:marBottom w:val="0"/>
          <w:divBdr>
            <w:top w:val="none" w:sz="0" w:space="0" w:color="auto"/>
            <w:left w:val="none" w:sz="0" w:space="0" w:color="auto"/>
            <w:bottom w:val="none" w:sz="0" w:space="0" w:color="auto"/>
            <w:right w:val="none" w:sz="0" w:space="0" w:color="auto"/>
          </w:divBdr>
          <w:divsChild>
            <w:div w:id="1220361159">
              <w:marLeft w:val="0"/>
              <w:marRight w:val="0"/>
              <w:marTop w:val="30"/>
              <w:marBottom w:val="30"/>
              <w:divBdr>
                <w:top w:val="none" w:sz="0" w:space="0" w:color="auto"/>
                <w:left w:val="none" w:sz="0" w:space="0" w:color="auto"/>
                <w:bottom w:val="none" w:sz="0" w:space="0" w:color="auto"/>
                <w:right w:val="none" w:sz="0" w:space="0" w:color="auto"/>
              </w:divBdr>
              <w:divsChild>
                <w:div w:id="848175331">
                  <w:marLeft w:val="0"/>
                  <w:marRight w:val="0"/>
                  <w:marTop w:val="0"/>
                  <w:marBottom w:val="0"/>
                  <w:divBdr>
                    <w:top w:val="none" w:sz="0" w:space="0" w:color="auto"/>
                    <w:left w:val="none" w:sz="0" w:space="0" w:color="auto"/>
                    <w:bottom w:val="none" w:sz="0" w:space="0" w:color="auto"/>
                    <w:right w:val="none" w:sz="0" w:space="0" w:color="auto"/>
                  </w:divBdr>
                  <w:divsChild>
                    <w:div w:id="366294685">
                      <w:marLeft w:val="0"/>
                      <w:marRight w:val="0"/>
                      <w:marTop w:val="0"/>
                      <w:marBottom w:val="0"/>
                      <w:divBdr>
                        <w:top w:val="none" w:sz="0" w:space="0" w:color="auto"/>
                        <w:left w:val="none" w:sz="0" w:space="0" w:color="auto"/>
                        <w:bottom w:val="none" w:sz="0" w:space="0" w:color="auto"/>
                        <w:right w:val="none" w:sz="0" w:space="0" w:color="auto"/>
                      </w:divBdr>
                    </w:div>
                  </w:divsChild>
                </w:div>
                <w:div w:id="1963997390">
                  <w:marLeft w:val="0"/>
                  <w:marRight w:val="0"/>
                  <w:marTop w:val="0"/>
                  <w:marBottom w:val="0"/>
                  <w:divBdr>
                    <w:top w:val="none" w:sz="0" w:space="0" w:color="auto"/>
                    <w:left w:val="none" w:sz="0" w:space="0" w:color="auto"/>
                    <w:bottom w:val="none" w:sz="0" w:space="0" w:color="auto"/>
                    <w:right w:val="none" w:sz="0" w:space="0" w:color="auto"/>
                  </w:divBdr>
                  <w:divsChild>
                    <w:div w:id="695277372">
                      <w:marLeft w:val="0"/>
                      <w:marRight w:val="0"/>
                      <w:marTop w:val="0"/>
                      <w:marBottom w:val="0"/>
                      <w:divBdr>
                        <w:top w:val="none" w:sz="0" w:space="0" w:color="auto"/>
                        <w:left w:val="none" w:sz="0" w:space="0" w:color="auto"/>
                        <w:bottom w:val="none" w:sz="0" w:space="0" w:color="auto"/>
                        <w:right w:val="none" w:sz="0" w:space="0" w:color="auto"/>
                      </w:divBdr>
                    </w:div>
                  </w:divsChild>
                </w:div>
                <w:div w:id="711466784">
                  <w:marLeft w:val="0"/>
                  <w:marRight w:val="0"/>
                  <w:marTop w:val="0"/>
                  <w:marBottom w:val="0"/>
                  <w:divBdr>
                    <w:top w:val="none" w:sz="0" w:space="0" w:color="auto"/>
                    <w:left w:val="none" w:sz="0" w:space="0" w:color="auto"/>
                    <w:bottom w:val="none" w:sz="0" w:space="0" w:color="auto"/>
                    <w:right w:val="none" w:sz="0" w:space="0" w:color="auto"/>
                  </w:divBdr>
                  <w:divsChild>
                    <w:div w:id="1200976358">
                      <w:marLeft w:val="0"/>
                      <w:marRight w:val="0"/>
                      <w:marTop w:val="0"/>
                      <w:marBottom w:val="0"/>
                      <w:divBdr>
                        <w:top w:val="none" w:sz="0" w:space="0" w:color="auto"/>
                        <w:left w:val="none" w:sz="0" w:space="0" w:color="auto"/>
                        <w:bottom w:val="none" w:sz="0" w:space="0" w:color="auto"/>
                        <w:right w:val="none" w:sz="0" w:space="0" w:color="auto"/>
                      </w:divBdr>
                    </w:div>
                  </w:divsChild>
                </w:div>
                <w:div w:id="352654415">
                  <w:marLeft w:val="0"/>
                  <w:marRight w:val="0"/>
                  <w:marTop w:val="0"/>
                  <w:marBottom w:val="0"/>
                  <w:divBdr>
                    <w:top w:val="none" w:sz="0" w:space="0" w:color="auto"/>
                    <w:left w:val="none" w:sz="0" w:space="0" w:color="auto"/>
                    <w:bottom w:val="none" w:sz="0" w:space="0" w:color="auto"/>
                    <w:right w:val="none" w:sz="0" w:space="0" w:color="auto"/>
                  </w:divBdr>
                  <w:divsChild>
                    <w:div w:id="694888481">
                      <w:marLeft w:val="0"/>
                      <w:marRight w:val="0"/>
                      <w:marTop w:val="0"/>
                      <w:marBottom w:val="0"/>
                      <w:divBdr>
                        <w:top w:val="none" w:sz="0" w:space="0" w:color="auto"/>
                        <w:left w:val="none" w:sz="0" w:space="0" w:color="auto"/>
                        <w:bottom w:val="none" w:sz="0" w:space="0" w:color="auto"/>
                        <w:right w:val="none" w:sz="0" w:space="0" w:color="auto"/>
                      </w:divBdr>
                    </w:div>
                  </w:divsChild>
                </w:div>
                <w:div w:id="1324620694">
                  <w:marLeft w:val="0"/>
                  <w:marRight w:val="0"/>
                  <w:marTop w:val="0"/>
                  <w:marBottom w:val="0"/>
                  <w:divBdr>
                    <w:top w:val="none" w:sz="0" w:space="0" w:color="auto"/>
                    <w:left w:val="none" w:sz="0" w:space="0" w:color="auto"/>
                    <w:bottom w:val="none" w:sz="0" w:space="0" w:color="auto"/>
                    <w:right w:val="none" w:sz="0" w:space="0" w:color="auto"/>
                  </w:divBdr>
                  <w:divsChild>
                    <w:div w:id="752555785">
                      <w:marLeft w:val="0"/>
                      <w:marRight w:val="0"/>
                      <w:marTop w:val="0"/>
                      <w:marBottom w:val="0"/>
                      <w:divBdr>
                        <w:top w:val="none" w:sz="0" w:space="0" w:color="auto"/>
                        <w:left w:val="none" w:sz="0" w:space="0" w:color="auto"/>
                        <w:bottom w:val="none" w:sz="0" w:space="0" w:color="auto"/>
                        <w:right w:val="none" w:sz="0" w:space="0" w:color="auto"/>
                      </w:divBdr>
                    </w:div>
                  </w:divsChild>
                </w:div>
                <w:div w:id="492915112">
                  <w:marLeft w:val="0"/>
                  <w:marRight w:val="0"/>
                  <w:marTop w:val="0"/>
                  <w:marBottom w:val="0"/>
                  <w:divBdr>
                    <w:top w:val="none" w:sz="0" w:space="0" w:color="auto"/>
                    <w:left w:val="none" w:sz="0" w:space="0" w:color="auto"/>
                    <w:bottom w:val="none" w:sz="0" w:space="0" w:color="auto"/>
                    <w:right w:val="none" w:sz="0" w:space="0" w:color="auto"/>
                  </w:divBdr>
                  <w:divsChild>
                    <w:div w:id="1568614377">
                      <w:marLeft w:val="0"/>
                      <w:marRight w:val="0"/>
                      <w:marTop w:val="0"/>
                      <w:marBottom w:val="0"/>
                      <w:divBdr>
                        <w:top w:val="none" w:sz="0" w:space="0" w:color="auto"/>
                        <w:left w:val="none" w:sz="0" w:space="0" w:color="auto"/>
                        <w:bottom w:val="none" w:sz="0" w:space="0" w:color="auto"/>
                        <w:right w:val="none" w:sz="0" w:space="0" w:color="auto"/>
                      </w:divBdr>
                    </w:div>
                  </w:divsChild>
                </w:div>
                <w:div w:id="194196599">
                  <w:marLeft w:val="0"/>
                  <w:marRight w:val="0"/>
                  <w:marTop w:val="0"/>
                  <w:marBottom w:val="0"/>
                  <w:divBdr>
                    <w:top w:val="none" w:sz="0" w:space="0" w:color="auto"/>
                    <w:left w:val="none" w:sz="0" w:space="0" w:color="auto"/>
                    <w:bottom w:val="none" w:sz="0" w:space="0" w:color="auto"/>
                    <w:right w:val="none" w:sz="0" w:space="0" w:color="auto"/>
                  </w:divBdr>
                  <w:divsChild>
                    <w:div w:id="1298608222">
                      <w:marLeft w:val="0"/>
                      <w:marRight w:val="0"/>
                      <w:marTop w:val="0"/>
                      <w:marBottom w:val="0"/>
                      <w:divBdr>
                        <w:top w:val="none" w:sz="0" w:space="0" w:color="auto"/>
                        <w:left w:val="none" w:sz="0" w:space="0" w:color="auto"/>
                        <w:bottom w:val="none" w:sz="0" w:space="0" w:color="auto"/>
                        <w:right w:val="none" w:sz="0" w:space="0" w:color="auto"/>
                      </w:divBdr>
                    </w:div>
                  </w:divsChild>
                </w:div>
                <w:div w:id="1442458707">
                  <w:marLeft w:val="0"/>
                  <w:marRight w:val="0"/>
                  <w:marTop w:val="0"/>
                  <w:marBottom w:val="0"/>
                  <w:divBdr>
                    <w:top w:val="none" w:sz="0" w:space="0" w:color="auto"/>
                    <w:left w:val="none" w:sz="0" w:space="0" w:color="auto"/>
                    <w:bottom w:val="none" w:sz="0" w:space="0" w:color="auto"/>
                    <w:right w:val="none" w:sz="0" w:space="0" w:color="auto"/>
                  </w:divBdr>
                  <w:divsChild>
                    <w:div w:id="1409157683">
                      <w:marLeft w:val="0"/>
                      <w:marRight w:val="0"/>
                      <w:marTop w:val="0"/>
                      <w:marBottom w:val="0"/>
                      <w:divBdr>
                        <w:top w:val="none" w:sz="0" w:space="0" w:color="auto"/>
                        <w:left w:val="none" w:sz="0" w:space="0" w:color="auto"/>
                        <w:bottom w:val="none" w:sz="0" w:space="0" w:color="auto"/>
                        <w:right w:val="none" w:sz="0" w:space="0" w:color="auto"/>
                      </w:divBdr>
                    </w:div>
                  </w:divsChild>
                </w:div>
                <w:div w:id="1654873130">
                  <w:marLeft w:val="0"/>
                  <w:marRight w:val="0"/>
                  <w:marTop w:val="0"/>
                  <w:marBottom w:val="0"/>
                  <w:divBdr>
                    <w:top w:val="none" w:sz="0" w:space="0" w:color="auto"/>
                    <w:left w:val="none" w:sz="0" w:space="0" w:color="auto"/>
                    <w:bottom w:val="none" w:sz="0" w:space="0" w:color="auto"/>
                    <w:right w:val="none" w:sz="0" w:space="0" w:color="auto"/>
                  </w:divBdr>
                  <w:divsChild>
                    <w:div w:id="30155711">
                      <w:marLeft w:val="0"/>
                      <w:marRight w:val="0"/>
                      <w:marTop w:val="0"/>
                      <w:marBottom w:val="0"/>
                      <w:divBdr>
                        <w:top w:val="none" w:sz="0" w:space="0" w:color="auto"/>
                        <w:left w:val="none" w:sz="0" w:space="0" w:color="auto"/>
                        <w:bottom w:val="none" w:sz="0" w:space="0" w:color="auto"/>
                        <w:right w:val="none" w:sz="0" w:space="0" w:color="auto"/>
                      </w:divBdr>
                    </w:div>
                  </w:divsChild>
                </w:div>
                <w:div w:id="717585092">
                  <w:marLeft w:val="0"/>
                  <w:marRight w:val="0"/>
                  <w:marTop w:val="0"/>
                  <w:marBottom w:val="0"/>
                  <w:divBdr>
                    <w:top w:val="none" w:sz="0" w:space="0" w:color="auto"/>
                    <w:left w:val="none" w:sz="0" w:space="0" w:color="auto"/>
                    <w:bottom w:val="none" w:sz="0" w:space="0" w:color="auto"/>
                    <w:right w:val="none" w:sz="0" w:space="0" w:color="auto"/>
                  </w:divBdr>
                  <w:divsChild>
                    <w:div w:id="1393188491">
                      <w:marLeft w:val="0"/>
                      <w:marRight w:val="0"/>
                      <w:marTop w:val="0"/>
                      <w:marBottom w:val="0"/>
                      <w:divBdr>
                        <w:top w:val="none" w:sz="0" w:space="0" w:color="auto"/>
                        <w:left w:val="none" w:sz="0" w:space="0" w:color="auto"/>
                        <w:bottom w:val="none" w:sz="0" w:space="0" w:color="auto"/>
                        <w:right w:val="none" w:sz="0" w:space="0" w:color="auto"/>
                      </w:divBdr>
                    </w:div>
                  </w:divsChild>
                </w:div>
                <w:div w:id="1284310683">
                  <w:marLeft w:val="0"/>
                  <w:marRight w:val="0"/>
                  <w:marTop w:val="0"/>
                  <w:marBottom w:val="0"/>
                  <w:divBdr>
                    <w:top w:val="none" w:sz="0" w:space="0" w:color="auto"/>
                    <w:left w:val="none" w:sz="0" w:space="0" w:color="auto"/>
                    <w:bottom w:val="none" w:sz="0" w:space="0" w:color="auto"/>
                    <w:right w:val="none" w:sz="0" w:space="0" w:color="auto"/>
                  </w:divBdr>
                  <w:divsChild>
                    <w:div w:id="1886674272">
                      <w:marLeft w:val="0"/>
                      <w:marRight w:val="0"/>
                      <w:marTop w:val="0"/>
                      <w:marBottom w:val="0"/>
                      <w:divBdr>
                        <w:top w:val="none" w:sz="0" w:space="0" w:color="auto"/>
                        <w:left w:val="none" w:sz="0" w:space="0" w:color="auto"/>
                        <w:bottom w:val="none" w:sz="0" w:space="0" w:color="auto"/>
                        <w:right w:val="none" w:sz="0" w:space="0" w:color="auto"/>
                      </w:divBdr>
                    </w:div>
                  </w:divsChild>
                </w:div>
                <w:div w:id="244656810">
                  <w:marLeft w:val="0"/>
                  <w:marRight w:val="0"/>
                  <w:marTop w:val="0"/>
                  <w:marBottom w:val="0"/>
                  <w:divBdr>
                    <w:top w:val="none" w:sz="0" w:space="0" w:color="auto"/>
                    <w:left w:val="none" w:sz="0" w:space="0" w:color="auto"/>
                    <w:bottom w:val="none" w:sz="0" w:space="0" w:color="auto"/>
                    <w:right w:val="none" w:sz="0" w:space="0" w:color="auto"/>
                  </w:divBdr>
                  <w:divsChild>
                    <w:div w:id="1943221926">
                      <w:marLeft w:val="0"/>
                      <w:marRight w:val="0"/>
                      <w:marTop w:val="0"/>
                      <w:marBottom w:val="0"/>
                      <w:divBdr>
                        <w:top w:val="none" w:sz="0" w:space="0" w:color="auto"/>
                        <w:left w:val="none" w:sz="0" w:space="0" w:color="auto"/>
                        <w:bottom w:val="none" w:sz="0" w:space="0" w:color="auto"/>
                        <w:right w:val="none" w:sz="0" w:space="0" w:color="auto"/>
                      </w:divBdr>
                    </w:div>
                  </w:divsChild>
                </w:div>
                <w:div w:id="1437678713">
                  <w:marLeft w:val="0"/>
                  <w:marRight w:val="0"/>
                  <w:marTop w:val="0"/>
                  <w:marBottom w:val="0"/>
                  <w:divBdr>
                    <w:top w:val="none" w:sz="0" w:space="0" w:color="auto"/>
                    <w:left w:val="none" w:sz="0" w:space="0" w:color="auto"/>
                    <w:bottom w:val="none" w:sz="0" w:space="0" w:color="auto"/>
                    <w:right w:val="none" w:sz="0" w:space="0" w:color="auto"/>
                  </w:divBdr>
                  <w:divsChild>
                    <w:div w:id="1598903868">
                      <w:marLeft w:val="0"/>
                      <w:marRight w:val="0"/>
                      <w:marTop w:val="0"/>
                      <w:marBottom w:val="0"/>
                      <w:divBdr>
                        <w:top w:val="none" w:sz="0" w:space="0" w:color="auto"/>
                        <w:left w:val="none" w:sz="0" w:space="0" w:color="auto"/>
                        <w:bottom w:val="none" w:sz="0" w:space="0" w:color="auto"/>
                        <w:right w:val="none" w:sz="0" w:space="0" w:color="auto"/>
                      </w:divBdr>
                    </w:div>
                  </w:divsChild>
                </w:div>
                <w:div w:id="522133674">
                  <w:marLeft w:val="0"/>
                  <w:marRight w:val="0"/>
                  <w:marTop w:val="0"/>
                  <w:marBottom w:val="0"/>
                  <w:divBdr>
                    <w:top w:val="none" w:sz="0" w:space="0" w:color="auto"/>
                    <w:left w:val="none" w:sz="0" w:space="0" w:color="auto"/>
                    <w:bottom w:val="none" w:sz="0" w:space="0" w:color="auto"/>
                    <w:right w:val="none" w:sz="0" w:space="0" w:color="auto"/>
                  </w:divBdr>
                  <w:divsChild>
                    <w:div w:id="403725903">
                      <w:marLeft w:val="0"/>
                      <w:marRight w:val="0"/>
                      <w:marTop w:val="0"/>
                      <w:marBottom w:val="0"/>
                      <w:divBdr>
                        <w:top w:val="none" w:sz="0" w:space="0" w:color="auto"/>
                        <w:left w:val="none" w:sz="0" w:space="0" w:color="auto"/>
                        <w:bottom w:val="none" w:sz="0" w:space="0" w:color="auto"/>
                        <w:right w:val="none" w:sz="0" w:space="0" w:color="auto"/>
                      </w:divBdr>
                    </w:div>
                  </w:divsChild>
                </w:div>
                <w:div w:id="758907622">
                  <w:marLeft w:val="0"/>
                  <w:marRight w:val="0"/>
                  <w:marTop w:val="0"/>
                  <w:marBottom w:val="0"/>
                  <w:divBdr>
                    <w:top w:val="none" w:sz="0" w:space="0" w:color="auto"/>
                    <w:left w:val="none" w:sz="0" w:space="0" w:color="auto"/>
                    <w:bottom w:val="none" w:sz="0" w:space="0" w:color="auto"/>
                    <w:right w:val="none" w:sz="0" w:space="0" w:color="auto"/>
                  </w:divBdr>
                  <w:divsChild>
                    <w:div w:id="460726909">
                      <w:marLeft w:val="0"/>
                      <w:marRight w:val="0"/>
                      <w:marTop w:val="0"/>
                      <w:marBottom w:val="0"/>
                      <w:divBdr>
                        <w:top w:val="none" w:sz="0" w:space="0" w:color="auto"/>
                        <w:left w:val="none" w:sz="0" w:space="0" w:color="auto"/>
                        <w:bottom w:val="none" w:sz="0" w:space="0" w:color="auto"/>
                        <w:right w:val="none" w:sz="0" w:space="0" w:color="auto"/>
                      </w:divBdr>
                    </w:div>
                  </w:divsChild>
                </w:div>
                <w:div w:id="92366526">
                  <w:marLeft w:val="0"/>
                  <w:marRight w:val="0"/>
                  <w:marTop w:val="0"/>
                  <w:marBottom w:val="0"/>
                  <w:divBdr>
                    <w:top w:val="none" w:sz="0" w:space="0" w:color="auto"/>
                    <w:left w:val="none" w:sz="0" w:space="0" w:color="auto"/>
                    <w:bottom w:val="none" w:sz="0" w:space="0" w:color="auto"/>
                    <w:right w:val="none" w:sz="0" w:space="0" w:color="auto"/>
                  </w:divBdr>
                  <w:divsChild>
                    <w:div w:id="1296713529">
                      <w:marLeft w:val="0"/>
                      <w:marRight w:val="0"/>
                      <w:marTop w:val="0"/>
                      <w:marBottom w:val="0"/>
                      <w:divBdr>
                        <w:top w:val="none" w:sz="0" w:space="0" w:color="auto"/>
                        <w:left w:val="none" w:sz="0" w:space="0" w:color="auto"/>
                        <w:bottom w:val="none" w:sz="0" w:space="0" w:color="auto"/>
                        <w:right w:val="none" w:sz="0" w:space="0" w:color="auto"/>
                      </w:divBdr>
                    </w:div>
                  </w:divsChild>
                </w:div>
                <w:div w:id="863254425">
                  <w:marLeft w:val="0"/>
                  <w:marRight w:val="0"/>
                  <w:marTop w:val="0"/>
                  <w:marBottom w:val="0"/>
                  <w:divBdr>
                    <w:top w:val="none" w:sz="0" w:space="0" w:color="auto"/>
                    <w:left w:val="none" w:sz="0" w:space="0" w:color="auto"/>
                    <w:bottom w:val="none" w:sz="0" w:space="0" w:color="auto"/>
                    <w:right w:val="none" w:sz="0" w:space="0" w:color="auto"/>
                  </w:divBdr>
                  <w:divsChild>
                    <w:div w:id="1070234747">
                      <w:marLeft w:val="0"/>
                      <w:marRight w:val="0"/>
                      <w:marTop w:val="0"/>
                      <w:marBottom w:val="0"/>
                      <w:divBdr>
                        <w:top w:val="none" w:sz="0" w:space="0" w:color="auto"/>
                        <w:left w:val="none" w:sz="0" w:space="0" w:color="auto"/>
                        <w:bottom w:val="none" w:sz="0" w:space="0" w:color="auto"/>
                        <w:right w:val="none" w:sz="0" w:space="0" w:color="auto"/>
                      </w:divBdr>
                    </w:div>
                  </w:divsChild>
                </w:div>
                <w:div w:id="1795908939">
                  <w:marLeft w:val="0"/>
                  <w:marRight w:val="0"/>
                  <w:marTop w:val="0"/>
                  <w:marBottom w:val="0"/>
                  <w:divBdr>
                    <w:top w:val="none" w:sz="0" w:space="0" w:color="auto"/>
                    <w:left w:val="none" w:sz="0" w:space="0" w:color="auto"/>
                    <w:bottom w:val="none" w:sz="0" w:space="0" w:color="auto"/>
                    <w:right w:val="none" w:sz="0" w:space="0" w:color="auto"/>
                  </w:divBdr>
                  <w:divsChild>
                    <w:div w:id="95250715">
                      <w:marLeft w:val="0"/>
                      <w:marRight w:val="0"/>
                      <w:marTop w:val="0"/>
                      <w:marBottom w:val="0"/>
                      <w:divBdr>
                        <w:top w:val="none" w:sz="0" w:space="0" w:color="auto"/>
                        <w:left w:val="none" w:sz="0" w:space="0" w:color="auto"/>
                        <w:bottom w:val="none" w:sz="0" w:space="0" w:color="auto"/>
                        <w:right w:val="none" w:sz="0" w:space="0" w:color="auto"/>
                      </w:divBdr>
                    </w:div>
                  </w:divsChild>
                </w:div>
                <w:div w:id="759567822">
                  <w:marLeft w:val="0"/>
                  <w:marRight w:val="0"/>
                  <w:marTop w:val="0"/>
                  <w:marBottom w:val="0"/>
                  <w:divBdr>
                    <w:top w:val="none" w:sz="0" w:space="0" w:color="auto"/>
                    <w:left w:val="none" w:sz="0" w:space="0" w:color="auto"/>
                    <w:bottom w:val="none" w:sz="0" w:space="0" w:color="auto"/>
                    <w:right w:val="none" w:sz="0" w:space="0" w:color="auto"/>
                  </w:divBdr>
                  <w:divsChild>
                    <w:div w:id="318003841">
                      <w:marLeft w:val="0"/>
                      <w:marRight w:val="0"/>
                      <w:marTop w:val="0"/>
                      <w:marBottom w:val="0"/>
                      <w:divBdr>
                        <w:top w:val="none" w:sz="0" w:space="0" w:color="auto"/>
                        <w:left w:val="none" w:sz="0" w:space="0" w:color="auto"/>
                        <w:bottom w:val="none" w:sz="0" w:space="0" w:color="auto"/>
                        <w:right w:val="none" w:sz="0" w:space="0" w:color="auto"/>
                      </w:divBdr>
                    </w:div>
                  </w:divsChild>
                </w:div>
                <w:div w:id="1668822578">
                  <w:marLeft w:val="0"/>
                  <w:marRight w:val="0"/>
                  <w:marTop w:val="0"/>
                  <w:marBottom w:val="0"/>
                  <w:divBdr>
                    <w:top w:val="none" w:sz="0" w:space="0" w:color="auto"/>
                    <w:left w:val="none" w:sz="0" w:space="0" w:color="auto"/>
                    <w:bottom w:val="none" w:sz="0" w:space="0" w:color="auto"/>
                    <w:right w:val="none" w:sz="0" w:space="0" w:color="auto"/>
                  </w:divBdr>
                  <w:divsChild>
                    <w:div w:id="15133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162852">
      <w:bodyDiv w:val="1"/>
      <w:marLeft w:val="0"/>
      <w:marRight w:val="0"/>
      <w:marTop w:val="0"/>
      <w:marBottom w:val="0"/>
      <w:divBdr>
        <w:top w:val="none" w:sz="0" w:space="0" w:color="auto"/>
        <w:left w:val="none" w:sz="0" w:space="0" w:color="auto"/>
        <w:bottom w:val="none" w:sz="0" w:space="0" w:color="auto"/>
        <w:right w:val="none" w:sz="0" w:space="0" w:color="auto"/>
      </w:divBdr>
      <w:divsChild>
        <w:div w:id="772363321">
          <w:marLeft w:val="547"/>
          <w:marRight w:val="0"/>
          <w:marTop w:val="0"/>
          <w:marBottom w:val="0"/>
          <w:divBdr>
            <w:top w:val="none" w:sz="0" w:space="0" w:color="auto"/>
            <w:left w:val="none" w:sz="0" w:space="0" w:color="auto"/>
            <w:bottom w:val="none" w:sz="0" w:space="0" w:color="auto"/>
            <w:right w:val="none" w:sz="0" w:space="0" w:color="auto"/>
          </w:divBdr>
        </w:div>
      </w:divsChild>
    </w:div>
    <w:div w:id="683868374">
      <w:bodyDiv w:val="1"/>
      <w:marLeft w:val="0"/>
      <w:marRight w:val="0"/>
      <w:marTop w:val="0"/>
      <w:marBottom w:val="0"/>
      <w:divBdr>
        <w:top w:val="none" w:sz="0" w:space="0" w:color="auto"/>
        <w:left w:val="none" w:sz="0" w:space="0" w:color="auto"/>
        <w:bottom w:val="none" w:sz="0" w:space="0" w:color="auto"/>
        <w:right w:val="none" w:sz="0" w:space="0" w:color="auto"/>
      </w:divBdr>
      <w:divsChild>
        <w:div w:id="326396507">
          <w:marLeft w:val="0"/>
          <w:marRight w:val="0"/>
          <w:marTop w:val="0"/>
          <w:marBottom w:val="0"/>
          <w:divBdr>
            <w:top w:val="none" w:sz="0" w:space="0" w:color="auto"/>
            <w:left w:val="none" w:sz="0" w:space="0" w:color="auto"/>
            <w:bottom w:val="none" w:sz="0" w:space="0" w:color="auto"/>
            <w:right w:val="none" w:sz="0" w:space="0" w:color="auto"/>
          </w:divBdr>
        </w:div>
        <w:div w:id="1807040173">
          <w:marLeft w:val="0"/>
          <w:marRight w:val="0"/>
          <w:marTop w:val="0"/>
          <w:marBottom w:val="0"/>
          <w:divBdr>
            <w:top w:val="none" w:sz="0" w:space="0" w:color="auto"/>
            <w:left w:val="none" w:sz="0" w:space="0" w:color="auto"/>
            <w:bottom w:val="none" w:sz="0" w:space="0" w:color="auto"/>
            <w:right w:val="none" w:sz="0" w:space="0" w:color="auto"/>
          </w:divBdr>
          <w:divsChild>
            <w:div w:id="179975948">
              <w:marLeft w:val="0"/>
              <w:marRight w:val="0"/>
              <w:marTop w:val="30"/>
              <w:marBottom w:val="30"/>
              <w:divBdr>
                <w:top w:val="none" w:sz="0" w:space="0" w:color="auto"/>
                <w:left w:val="none" w:sz="0" w:space="0" w:color="auto"/>
                <w:bottom w:val="none" w:sz="0" w:space="0" w:color="auto"/>
                <w:right w:val="none" w:sz="0" w:space="0" w:color="auto"/>
              </w:divBdr>
              <w:divsChild>
                <w:div w:id="478813611">
                  <w:marLeft w:val="0"/>
                  <w:marRight w:val="0"/>
                  <w:marTop w:val="0"/>
                  <w:marBottom w:val="0"/>
                  <w:divBdr>
                    <w:top w:val="none" w:sz="0" w:space="0" w:color="auto"/>
                    <w:left w:val="none" w:sz="0" w:space="0" w:color="auto"/>
                    <w:bottom w:val="none" w:sz="0" w:space="0" w:color="auto"/>
                    <w:right w:val="none" w:sz="0" w:space="0" w:color="auto"/>
                  </w:divBdr>
                  <w:divsChild>
                    <w:div w:id="1558779392">
                      <w:marLeft w:val="0"/>
                      <w:marRight w:val="0"/>
                      <w:marTop w:val="0"/>
                      <w:marBottom w:val="0"/>
                      <w:divBdr>
                        <w:top w:val="none" w:sz="0" w:space="0" w:color="auto"/>
                        <w:left w:val="none" w:sz="0" w:space="0" w:color="auto"/>
                        <w:bottom w:val="none" w:sz="0" w:space="0" w:color="auto"/>
                        <w:right w:val="none" w:sz="0" w:space="0" w:color="auto"/>
                      </w:divBdr>
                    </w:div>
                  </w:divsChild>
                </w:div>
                <w:div w:id="1840852566">
                  <w:marLeft w:val="0"/>
                  <w:marRight w:val="0"/>
                  <w:marTop w:val="0"/>
                  <w:marBottom w:val="0"/>
                  <w:divBdr>
                    <w:top w:val="none" w:sz="0" w:space="0" w:color="auto"/>
                    <w:left w:val="none" w:sz="0" w:space="0" w:color="auto"/>
                    <w:bottom w:val="none" w:sz="0" w:space="0" w:color="auto"/>
                    <w:right w:val="none" w:sz="0" w:space="0" w:color="auto"/>
                  </w:divBdr>
                  <w:divsChild>
                    <w:div w:id="1209758741">
                      <w:marLeft w:val="0"/>
                      <w:marRight w:val="0"/>
                      <w:marTop w:val="0"/>
                      <w:marBottom w:val="0"/>
                      <w:divBdr>
                        <w:top w:val="none" w:sz="0" w:space="0" w:color="auto"/>
                        <w:left w:val="none" w:sz="0" w:space="0" w:color="auto"/>
                        <w:bottom w:val="none" w:sz="0" w:space="0" w:color="auto"/>
                        <w:right w:val="none" w:sz="0" w:space="0" w:color="auto"/>
                      </w:divBdr>
                    </w:div>
                  </w:divsChild>
                </w:div>
                <w:div w:id="902104294">
                  <w:marLeft w:val="0"/>
                  <w:marRight w:val="0"/>
                  <w:marTop w:val="0"/>
                  <w:marBottom w:val="0"/>
                  <w:divBdr>
                    <w:top w:val="none" w:sz="0" w:space="0" w:color="auto"/>
                    <w:left w:val="none" w:sz="0" w:space="0" w:color="auto"/>
                    <w:bottom w:val="none" w:sz="0" w:space="0" w:color="auto"/>
                    <w:right w:val="none" w:sz="0" w:space="0" w:color="auto"/>
                  </w:divBdr>
                  <w:divsChild>
                    <w:div w:id="961812636">
                      <w:marLeft w:val="0"/>
                      <w:marRight w:val="0"/>
                      <w:marTop w:val="0"/>
                      <w:marBottom w:val="0"/>
                      <w:divBdr>
                        <w:top w:val="none" w:sz="0" w:space="0" w:color="auto"/>
                        <w:left w:val="none" w:sz="0" w:space="0" w:color="auto"/>
                        <w:bottom w:val="none" w:sz="0" w:space="0" w:color="auto"/>
                        <w:right w:val="none" w:sz="0" w:space="0" w:color="auto"/>
                      </w:divBdr>
                    </w:div>
                  </w:divsChild>
                </w:div>
                <w:div w:id="107697924">
                  <w:marLeft w:val="0"/>
                  <w:marRight w:val="0"/>
                  <w:marTop w:val="0"/>
                  <w:marBottom w:val="0"/>
                  <w:divBdr>
                    <w:top w:val="none" w:sz="0" w:space="0" w:color="auto"/>
                    <w:left w:val="none" w:sz="0" w:space="0" w:color="auto"/>
                    <w:bottom w:val="none" w:sz="0" w:space="0" w:color="auto"/>
                    <w:right w:val="none" w:sz="0" w:space="0" w:color="auto"/>
                  </w:divBdr>
                  <w:divsChild>
                    <w:div w:id="16855941">
                      <w:marLeft w:val="0"/>
                      <w:marRight w:val="0"/>
                      <w:marTop w:val="0"/>
                      <w:marBottom w:val="0"/>
                      <w:divBdr>
                        <w:top w:val="none" w:sz="0" w:space="0" w:color="auto"/>
                        <w:left w:val="none" w:sz="0" w:space="0" w:color="auto"/>
                        <w:bottom w:val="none" w:sz="0" w:space="0" w:color="auto"/>
                        <w:right w:val="none" w:sz="0" w:space="0" w:color="auto"/>
                      </w:divBdr>
                    </w:div>
                  </w:divsChild>
                </w:div>
                <w:div w:id="725762345">
                  <w:marLeft w:val="0"/>
                  <w:marRight w:val="0"/>
                  <w:marTop w:val="0"/>
                  <w:marBottom w:val="0"/>
                  <w:divBdr>
                    <w:top w:val="none" w:sz="0" w:space="0" w:color="auto"/>
                    <w:left w:val="none" w:sz="0" w:space="0" w:color="auto"/>
                    <w:bottom w:val="none" w:sz="0" w:space="0" w:color="auto"/>
                    <w:right w:val="none" w:sz="0" w:space="0" w:color="auto"/>
                  </w:divBdr>
                  <w:divsChild>
                    <w:div w:id="1519615696">
                      <w:marLeft w:val="0"/>
                      <w:marRight w:val="0"/>
                      <w:marTop w:val="0"/>
                      <w:marBottom w:val="0"/>
                      <w:divBdr>
                        <w:top w:val="none" w:sz="0" w:space="0" w:color="auto"/>
                        <w:left w:val="none" w:sz="0" w:space="0" w:color="auto"/>
                        <w:bottom w:val="none" w:sz="0" w:space="0" w:color="auto"/>
                        <w:right w:val="none" w:sz="0" w:space="0" w:color="auto"/>
                      </w:divBdr>
                    </w:div>
                  </w:divsChild>
                </w:div>
                <w:div w:id="1691225398">
                  <w:marLeft w:val="0"/>
                  <w:marRight w:val="0"/>
                  <w:marTop w:val="0"/>
                  <w:marBottom w:val="0"/>
                  <w:divBdr>
                    <w:top w:val="none" w:sz="0" w:space="0" w:color="auto"/>
                    <w:left w:val="none" w:sz="0" w:space="0" w:color="auto"/>
                    <w:bottom w:val="none" w:sz="0" w:space="0" w:color="auto"/>
                    <w:right w:val="none" w:sz="0" w:space="0" w:color="auto"/>
                  </w:divBdr>
                  <w:divsChild>
                    <w:div w:id="1623220483">
                      <w:marLeft w:val="0"/>
                      <w:marRight w:val="0"/>
                      <w:marTop w:val="0"/>
                      <w:marBottom w:val="0"/>
                      <w:divBdr>
                        <w:top w:val="none" w:sz="0" w:space="0" w:color="auto"/>
                        <w:left w:val="none" w:sz="0" w:space="0" w:color="auto"/>
                        <w:bottom w:val="none" w:sz="0" w:space="0" w:color="auto"/>
                        <w:right w:val="none" w:sz="0" w:space="0" w:color="auto"/>
                      </w:divBdr>
                    </w:div>
                  </w:divsChild>
                </w:div>
                <w:div w:id="118568308">
                  <w:marLeft w:val="0"/>
                  <w:marRight w:val="0"/>
                  <w:marTop w:val="0"/>
                  <w:marBottom w:val="0"/>
                  <w:divBdr>
                    <w:top w:val="none" w:sz="0" w:space="0" w:color="auto"/>
                    <w:left w:val="none" w:sz="0" w:space="0" w:color="auto"/>
                    <w:bottom w:val="none" w:sz="0" w:space="0" w:color="auto"/>
                    <w:right w:val="none" w:sz="0" w:space="0" w:color="auto"/>
                  </w:divBdr>
                  <w:divsChild>
                    <w:div w:id="1387799311">
                      <w:marLeft w:val="0"/>
                      <w:marRight w:val="0"/>
                      <w:marTop w:val="0"/>
                      <w:marBottom w:val="0"/>
                      <w:divBdr>
                        <w:top w:val="none" w:sz="0" w:space="0" w:color="auto"/>
                        <w:left w:val="none" w:sz="0" w:space="0" w:color="auto"/>
                        <w:bottom w:val="none" w:sz="0" w:space="0" w:color="auto"/>
                        <w:right w:val="none" w:sz="0" w:space="0" w:color="auto"/>
                      </w:divBdr>
                    </w:div>
                  </w:divsChild>
                </w:div>
                <w:div w:id="2052225176">
                  <w:marLeft w:val="0"/>
                  <w:marRight w:val="0"/>
                  <w:marTop w:val="0"/>
                  <w:marBottom w:val="0"/>
                  <w:divBdr>
                    <w:top w:val="none" w:sz="0" w:space="0" w:color="auto"/>
                    <w:left w:val="none" w:sz="0" w:space="0" w:color="auto"/>
                    <w:bottom w:val="none" w:sz="0" w:space="0" w:color="auto"/>
                    <w:right w:val="none" w:sz="0" w:space="0" w:color="auto"/>
                  </w:divBdr>
                  <w:divsChild>
                    <w:div w:id="706296969">
                      <w:marLeft w:val="0"/>
                      <w:marRight w:val="0"/>
                      <w:marTop w:val="0"/>
                      <w:marBottom w:val="0"/>
                      <w:divBdr>
                        <w:top w:val="none" w:sz="0" w:space="0" w:color="auto"/>
                        <w:left w:val="none" w:sz="0" w:space="0" w:color="auto"/>
                        <w:bottom w:val="none" w:sz="0" w:space="0" w:color="auto"/>
                        <w:right w:val="none" w:sz="0" w:space="0" w:color="auto"/>
                      </w:divBdr>
                    </w:div>
                  </w:divsChild>
                </w:div>
                <w:div w:id="1910117918">
                  <w:marLeft w:val="0"/>
                  <w:marRight w:val="0"/>
                  <w:marTop w:val="0"/>
                  <w:marBottom w:val="0"/>
                  <w:divBdr>
                    <w:top w:val="none" w:sz="0" w:space="0" w:color="auto"/>
                    <w:left w:val="none" w:sz="0" w:space="0" w:color="auto"/>
                    <w:bottom w:val="none" w:sz="0" w:space="0" w:color="auto"/>
                    <w:right w:val="none" w:sz="0" w:space="0" w:color="auto"/>
                  </w:divBdr>
                  <w:divsChild>
                    <w:div w:id="353918332">
                      <w:marLeft w:val="0"/>
                      <w:marRight w:val="0"/>
                      <w:marTop w:val="0"/>
                      <w:marBottom w:val="0"/>
                      <w:divBdr>
                        <w:top w:val="none" w:sz="0" w:space="0" w:color="auto"/>
                        <w:left w:val="none" w:sz="0" w:space="0" w:color="auto"/>
                        <w:bottom w:val="none" w:sz="0" w:space="0" w:color="auto"/>
                        <w:right w:val="none" w:sz="0" w:space="0" w:color="auto"/>
                      </w:divBdr>
                    </w:div>
                  </w:divsChild>
                </w:div>
                <w:div w:id="349457702">
                  <w:marLeft w:val="0"/>
                  <w:marRight w:val="0"/>
                  <w:marTop w:val="0"/>
                  <w:marBottom w:val="0"/>
                  <w:divBdr>
                    <w:top w:val="none" w:sz="0" w:space="0" w:color="auto"/>
                    <w:left w:val="none" w:sz="0" w:space="0" w:color="auto"/>
                    <w:bottom w:val="none" w:sz="0" w:space="0" w:color="auto"/>
                    <w:right w:val="none" w:sz="0" w:space="0" w:color="auto"/>
                  </w:divBdr>
                  <w:divsChild>
                    <w:div w:id="48265602">
                      <w:marLeft w:val="0"/>
                      <w:marRight w:val="0"/>
                      <w:marTop w:val="0"/>
                      <w:marBottom w:val="0"/>
                      <w:divBdr>
                        <w:top w:val="none" w:sz="0" w:space="0" w:color="auto"/>
                        <w:left w:val="none" w:sz="0" w:space="0" w:color="auto"/>
                        <w:bottom w:val="none" w:sz="0" w:space="0" w:color="auto"/>
                        <w:right w:val="none" w:sz="0" w:space="0" w:color="auto"/>
                      </w:divBdr>
                    </w:div>
                  </w:divsChild>
                </w:div>
                <w:div w:id="2030837729">
                  <w:marLeft w:val="0"/>
                  <w:marRight w:val="0"/>
                  <w:marTop w:val="0"/>
                  <w:marBottom w:val="0"/>
                  <w:divBdr>
                    <w:top w:val="none" w:sz="0" w:space="0" w:color="auto"/>
                    <w:left w:val="none" w:sz="0" w:space="0" w:color="auto"/>
                    <w:bottom w:val="none" w:sz="0" w:space="0" w:color="auto"/>
                    <w:right w:val="none" w:sz="0" w:space="0" w:color="auto"/>
                  </w:divBdr>
                  <w:divsChild>
                    <w:div w:id="1362323560">
                      <w:marLeft w:val="0"/>
                      <w:marRight w:val="0"/>
                      <w:marTop w:val="0"/>
                      <w:marBottom w:val="0"/>
                      <w:divBdr>
                        <w:top w:val="none" w:sz="0" w:space="0" w:color="auto"/>
                        <w:left w:val="none" w:sz="0" w:space="0" w:color="auto"/>
                        <w:bottom w:val="none" w:sz="0" w:space="0" w:color="auto"/>
                        <w:right w:val="none" w:sz="0" w:space="0" w:color="auto"/>
                      </w:divBdr>
                    </w:div>
                  </w:divsChild>
                </w:div>
                <w:div w:id="1320767467">
                  <w:marLeft w:val="0"/>
                  <w:marRight w:val="0"/>
                  <w:marTop w:val="0"/>
                  <w:marBottom w:val="0"/>
                  <w:divBdr>
                    <w:top w:val="none" w:sz="0" w:space="0" w:color="auto"/>
                    <w:left w:val="none" w:sz="0" w:space="0" w:color="auto"/>
                    <w:bottom w:val="none" w:sz="0" w:space="0" w:color="auto"/>
                    <w:right w:val="none" w:sz="0" w:space="0" w:color="auto"/>
                  </w:divBdr>
                  <w:divsChild>
                    <w:div w:id="219218276">
                      <w:marLeft w:val="0"/>
                      <w:marRight w:val="0"/>
                      <w:marTop w:val="0"/>
                      <w:marBottom w:val="0"/>
                      <w:divBdr>
                        <w:top w:val="none" w:sz="0" w:space="0" w:color="auto"/>
                        <w:left w:val="none" w:sz="0" w:space="0" w:color="auto"/>
                        <w:bottom w:val="none" w:sz="0" w:space="0" w:color="auto"/>
                        <w:right w:val="none" w:sz="0" w:space="0" w:color="auto"/>
                      </w:divBdr>
                    </w:div>
                  </w:divsChild>
                </w:div>
                <w:div w:id="1139424392">
                  <w:marLeft w:val="0"/>
                  <w:marRight w:val="0"/>
                  <w:marTop w:val="0"/>
                  <w:marBottom w:val="0"/>
                  <w:divBdr>
                    <w:top w:val="none" w:sz="0" w:space="0" w:color="auto"/>
                    <w:left w:val="none" w:sz="0" w:space="0" w:color="auto"/>
                    <w:bottom w:val="none" w:sz="0" w:space="0" w:color="auto"/>
                    <w:right w:val="none" w:sz="0" w:space="0" w:color="auto"/>
                  </w:divBdr>
                  <w:divsChild>
                    <w:div w:id="1027177222">
                      <w:marLeft w:val="0"/>
                      <w:marRight w:val="0"/>
                      <w:marTop w:val="0"/>
                      <w:marBottom w:val="0"/>
                      <w:divBdr>
                        <w:top w:val="none" w:sz="0" w:space="0" w:color="auto"/>
                        <w:left w:val="none" w:sz="0" w:space="0" w:color="auto"/>
                        <w:bottom w:val="none" w:sz="0" w:space="0" w:color="auto"/>
                        <w:right w:val="none" w:sz="0" w:space="0" w:color="auto"/>
                      </w:divBdr>
                    </w:div>
                  </w:divsChild>
                </w:div>
                <w:div w:id="1732381332">
                  <w:marLeft w:val="0"/>
                  <w:marRight w:val="0"/>
                  <w:marTop w:val="0"/>
                  <w:marBottom w:val="0"/>
                  <w:divBdr>
                    <w:top w:val="none" w:sz="0" w:space="0" w:color="auto"/>
                    <w:left w:val="none" w:sz="0" w:space="0" w:color="auto"/>
                    <w:bottom w:val="none" w:sz="0" w:space="0" w:color="auto"/>
                    <w:right w:val="none" w:sz="0" w:space="0" w:color="auto"/>
                  </w:divBdr>
                  <w:divsChild>
                    <w:div w:id="1287470474">
                      <w:marLeft w:val="0"/>
                      <w:marRight w:val="0"/>
                      <w:marTop w:val="0"/>
                      <w:marBottom w:val="0"/>
                      <w:divBdr>
                        <w:top w:val="none" w:sz="0" w:space="0" w:color="auto"/>
                        <w:left w:val="none" w:sz="0" w:space="0" w:color="auto"/>
                        <w:bottom w:val="none" w:sz="0" w:space="0" w:color="auto"/>
                        <w:right w:val="none" w:sz="0" w:space="0" w:color="auto"/>
                      </w:divBdr>
                    </w:div>
                  </w:divsChild>
                </w:div>
                <w:div w:id="1125193304">
                  <w:marLeft w:val="0"/>
                  <w:marRight w:val="0"/>
                  <w:marTop w:val="0"/>
                  <w:marBottom w:val="0"/>
                  <w:divBdr>
                    <w:top w:val="none" w:sz="0" w:space="0" w:color="auto"/>
                    <w:left w:val="none" w:sz="0" w:space="0" w:color="auto"/>
                    <w:bottom w:val="none" w:sz="0" w:space="0" w:color="auto"/>
                    <w:right w:val="none" w:sz="0" w:space="0" w:color="auto"/>
                  </w:divBdr>
                  <w:divsChild>
                    <w:div w:id="1555390833">
                      <w:marLeft w:val="0"/>
                      <w:marRight w:val="0"/>
                      <w:marTop w:val="0"/>
                      <w:marBottom w:val="0"/>
                      <w:divBdr>
                        <w:top w:val="none" w:sz="0" w:space="0" w:color="auto"/>
                        <w:left w:val="none" w:sz="0" w:space="0" w:color="auto"/>
                        <w:bottom w:val="none" w:sz="0" w:space="0" w:color="auto"/>
                        <w:right w:val="none" w:sz="0" w:space="0" w:color="auto"/>
                      </w:divBdr>
                    </w:div>
                  </w:divsChild>
                </w:div>
                <w:div w:id="871070980">
                  <w:marLeft w:val="0"/>
                  <w:marRight w:val="0"/>
                  <w:marTop w:val="0"/>
                  <w:marBottom w:val="0"/>
                  <w:divBdr>
                    <w:top w:val="none" w:sz="0" w:space="0" w:color="auto"/>
                    <w:left w:val="none" w:sz="0" w:space="0" w:color="auto"/>
                    <w:bottom w:val="none" w:sz="0" w:space="0" w:color="auto"/>
                    <w:right w:val="none" w:sz="0" w:space="0" w:color="auto"/>
                  </w:divBdr>
                  <w:divsChild>
                    <w:div w:id="1132362939">
                      <w:marLeft w:val="0"/>
                      <w:marRight w:val="0"/>
                      <w:marTop w:val="0"/>
                      <w:marBottom w:val="0"/>
                      <w:divBdr>
                        <w:top w:val="none" w:sz="0" w:space="0" w:color="auto"/>
                        <w:left w:val="none" w:sz="0" w:space="0" w:color="auto"/>
                        <w:bottom w:val="none" w:sz="0" w:space="0" w:color="auto"/>
                        <w:right w:val="none" w:sz="0" w:space="0" w:color="auto"/>
                      </w:divBdr>
                    </w:div>
                  </w:divsChild>
                </w:div>
                <w:div w:id="1462461885">
                  <w:marLeft w:val="0"/>
                  <w:marRight w:val="0"/>
                  <w:marTop w:val="0"/>
                  <w:marBottom w:val="0"/>
                  <w:divBdr>
                    <w:top w:val="none" w:sz="0" w:space="0" w:color="auto"/>
                    <w:left w:val="none" w:sz="0" w:space="0" w:color="auto"/>
                    <w:bottom w:val="none" w:sz="0" w:space="0" w:color="auto"/>
                    <w:right w:val="none" w:sz="0" w:space="0" w:color="auto"/>
                  </w:divBdr>
                  <w:divsChild>
                    <w:div w:id="652490551">
                      <w:marLeft w:val="0"/>
                      <w:marRight w:val="0"/>
                      <w:marTop w:val="0"/>
                      <w:marBottom w:val="0"/>
                      <w:divBdr>
                        <w:top w:val="none" w:sz="0" w:space="0" w:color="auto"/>
                        <w:left w:val="none" w:sz="0" w:space="0" w:color="auto"/>
                        <w:bottom w:val="none" w:sz="0" w:space="0" w:color="auto"/>
                        <w:right w:val="none" w:sz="0" w:space="0" w:color="auto"/>
                      </w:divBdr>
                    </w:div>
                  </w:divsChild>
                </w:div>
                <w:div w:id="1190341991">
                  <w:marLeft w:val="0"/>
                  <w:marRight w:val="0"/>
                  <w:marTop w:val="0"/>
                  <w:marBottom w:val="0"/>
                  <w:divBdr>
                    <w:top w:val="none" w:sz="0" w:space="0" w:color="auto"/>
                    <w:left w:val="none" w:sz="0" w:space="0" w:color="auto"/>
                    <w:bottom w:val="none" w:sz="0" w:space="0" w:color="auto"/>
                    <w:right w:val="none" w:sz="0" w:space="0" w:color="auto"/>
                  </w:divBdr>
                  <w:divsChild>
                    <w:div w:id="496727127">
                      <w:marLeft w:val="0"/>
                      <w:marRight w:val="0"/>
                      <w:marTop w:val="0"/>
                      <w:marBottom w:val="0"/>
                      <w:divBdr>
                        <w:top w:val="none" w:sz="0" w:space="0" w:color="auto"/>
                        <w:left w:val="none" w:sz="0" w:space="0" w:color="auto"/>
                        <w:bottom w:val="none" w:sz="0" w:space="0" w:color="auto"/>
                        <w:right w:val="none" w:sz="0" w:space="0" w:color="auto"/>
                      </w:divBdr>
                    </w:div>
                  </w:divsChild>
                </w:div>
                <w:div w:id="552735095">
                  <w:marLeft w:val="0"/>
                  <w:marRight w:val="0"/>
                  <w:marTop w:val="0"/>
                  <w:marBottom w:val="0"/>
                  <w:divBdr>
                    <w:top w:val="none" w:sz="0" w:space="0" w:color="auto"/>
                    <w:left w:val="none" w:sz="0" w:space="0" w:color="auto"/>
                    <w:bottom w:val="none" w:sz="0" w:space="0" w:color="auto"/>
                    <w:right w:val="none" w:sz="0" w:space="0" w:color="auto"/>
                  </w:divBdr>
                  <w:divsChild>
                    <w:div w:id="1595162956">
                      <w:marLeft w:val="0"/>
                      <w:marRight w:val="0"/>
                      <w:marTop w:val="0"/>
                      <w:marBottom w:val="0"/>
                      <w:divBdr>
                        <w:top w:val="none" w:sz="0" w:space="0" w:color="auto"/>
                        <w:left w:val="none" w:sz="0" w:space="0" w:color="auto"/>
                        <w:bottom w:val="none" w:sz="0" w:space="0" w:color="auto"/>
                        <w:right w:val="none" w:sz="0" w:space="0" w:color="auto"/>
                      </w:divBdr>
                    </w:div>
                  </w:divsChild>
                </w:div>
                <w:div w:id="104424918">
                  <w:marLeft w:val="0"/>
                  <w:marRight w:val="0"/>
                  <w:marTop w:val="0"/>
                  <w:marBottom w:val="0"/>
                  <w:divBdr>
                    <w:top w:val="none" w:sz="0" w:space="0" w:color="auto"/>
                    <w:left w:val="none" w:sz="0" w:space="0" w:color="auto"/>
                    <w:bottom w:val="none" w:sz="0" w:space="0" w:color="auto"/>
                    <w:right w:val="none" w:sz="0" w:space="0" w:color="auto"/>
                  </w:divBdr>
                  <w:divsChild>
                    <w:div w:id="94788161">
                      <w:marLeft w:val="0"/>
                      <w:marRight w:val="0"/>
                      <w:marTop w:val="0"/>
                      <w:marBottom w:val="0"/>
                      <w:divBdr>
                        <w:top w:val="none" w:sz="0" w:space="0" w:color="auto"/>
                        <w:left w:val="none" w:sz="0" w:space="0" w:color="auto"/>
                        <w:bottom w:val="none" w:sz="0" w:space="0" w:color="auto"/>
                        <w:right w:val="none" w:sz="0" w:space="0" w:color="auto"/>
                      </w:divBdr>
                    </w:div>
                  </w:divsChild>
                </w:div>
                <w:div w:id="719716885">
                  <w:marLeft w:val="0"/>
                  <w:marRight w:val="0"/>
                  <w:marTop w:val="0"/>
                  <w:marBottom w:val="0"/>
                  <w:divBdr>
                    <w:top w:val="none" w:sz="0" w:space="0" w:color="auto"/>
                    <w:left w:val="none" w:sz="0" w:space="0" w:color="auto"/>
                    <w:bottom w:val="none" w:sz="0" w:space="0" w:color="auto"/>
                    <w:right w:val="none" w:sz="0" w:space="0" w:color="auto"/>
                  </w:divBdr>
                  <w:divsChild>
                    <w:div w:id="2029063920">
                      <w:marLeft w:val="0"/>
                      <w:marRight w:val="0"/>
                      <w:marTop w:val="0"/>
                      <w:marBottom w:val="0"/>
                      <w:divBdr>
                        <w:top w:val="none" w:sz="0" w:space="0" w:color="auto"/>
                        <w:left w:val="none" w:sz="0" w:space="0" w:color="auto"/>
                        <w:bottom w:val="none" w:sz="0" w:space="0" w:color="auto"/>
                        <w:right w:val="none" w:sz="0" w:space="0" w:color="auto"/>
                      </w:divBdr>
                    </w:div>
                  </w:divsChild>
                </w:div>
                <w:div w:id="1093673796">
                  <w:marLeft w:val="0"/>
                  <w:marRight w:val="0"/>
                  <w:marTop w:val="0"/>
                  <w:marBottom w:val="0"/>
                  <w:divBdr>
                    <w:top w:val="none" w:sz="0" w:space="0" w:color="auto"/>
                    <w:left w:val="none" w:sz="0" w:space="0" w:color="auto"/>
                    <w:bottom w:val="none" w:sz="0" w:space="0" w:color="auto"/>
                    <w:right w:val="none" w:sz="0" w:space="0" w:color="auto"/>
                  </w:divBdr>
                  <w:divsChild>
                    <w:div w:id="1520200897">
                      <w:marLeft w:val="0"/>
                      <w:marRight w:val="0"/>
                      <w:marTop w:val="0"/>
                      <w:marBottom w:val="0"/>
                      <w:divBdr>
                        <w:top w:val="none" w:sz="0" w:space="0" w:color="auto"/>
                        <w:left w:val="none" w:sz="0" w:space="0" w:color="auto"/>
                        <w:bottom w:val="none" w:sz="0" w:space="0" w:color="auto"/>
                        <w:right w:val="none" w:sz="0" w:space="0" w:color="auto"/>
                      </w:divBdr>
                    </w:div>
                  </w:divsChild>
                </w:div>
                <w:div w:id="1724133048">
                  <w:marLeft w:val="0"/>
                  <w:marRight w:val="0"/>
                  <w:marTop w:val="0"/>
                  <w:marBottom w:val="0"/>
                  <w:divBdr>
                    <w:top w:val="none" w:sz="0" w:space="0" w:color="auto"/>
                    <w:left w:val="none" w:sz="0" w:space="0" w:color="auto"/>
                    <w:bottom w:val="none" w:sz="0" w:space="0" w:color="auto"/>
                    <w:right w:val="none" w:sz="0" w:space="0" w:color="auto"/>
                  </w:divBdr>
                  <w:divsChild>
                    <w:div w:id="1867134589">
                      <w:marLeft w:val="0"/>
                      <w:marRight w:val="0"/>
                      <w:marTop w:val="0"/>
                      <w:marBottom w:val="0"/>
                      <w:divBdr>
                        <w:top w:val="none" w:sz="0" w:space="0" w:color="auto"/>
                        <w:left w:val="none" w:sz="0" w:space="0" w:color="auto"/>
                        <w:bottom w:val="none" w:sz="0" w:space="0" w:color="auto"/>
                        <w:right w:val="none" w:sz="0" w:space="0" w:color="auto"/>
                      </w:divBdr>
                    </w:div>
                  </w:divsChild>
                </w:div>
                <w:div w:id="1934851204">
                  <w:marLeft w:val="0"/>
                  <w:marRight w:val="0"/>
                  <w:marTop w:val="0"/>
                  <w:marBottom w:val="0"/>
                  <w:divBdr>
                    <w:top w:val="none" w:sz="0" w:space="0" w:color="auto"/>
                    <w:left w:val="none" w:sz="0" w:space="0" w:color="auto"/>
                    <w:bottom w:val="none" w:sz="0" w:space="0" w:color="auto"/>
                    <w:right w:val="none" w:sz="0" w:space="0" w:color="auto"/>
                  </w:divBdr>
                  <w:divsChild>
                    <w:div w:id="1336037208">
                      <w:marLeft w:val="0"/>
                      <w:marRight w:val="0"/>
                      <w:marTop w:val="0"/>
                      <w:marBottom w:val="0"/>
                      <w:divBdr>
                        <w:top w:val="none" w:sz="0" w:space="0" w:color="auto"/>
                        <w:left w:val="none" w:sz="0" w:space="0" w:color="auto"/>
                        <w:bottom w:val="none" w:sz="0" w:space="0" w:color="auto"/>
                        <w:right w:val="none" w:sz="0" w:space="0" w:color="auto"/>
                      </w:divBdr>
                    </w:div>
                  </w:divsChild>
                </w:div>
                <w:div w:id="1219973044">
                  <w:marLeft w:val="0"/>
                  <w:marRight w:val="0"/>
                  <w:marTop w:val="0"/>
                  <w:marBottom w:val="0"/>
                  <w:divBdr>
                    <w:top w:val="none" w:sz="0" w:space="0" w:color="auto"/>
                    <w:left w:val="none" w:sz="0" w:space="0" w:color="auto"/>
                    <w:bottom w:val="none" w:sz="0" w:space="0" w:color="auto"/>
                    <w:right w:val="none" w:sz="0" w:space="0" w:color="auto"/>
                  </w:divBdr>
                  <w:divsChild>
                    <w:div w:id="2013101420">
                      <w:marLeft w:val="0"/>
                      <w:marRight w:val="0"/>
                      <w:marTop w:val="0"/>
                      <w:marBottom w:val="0"/>
                      <w:divBdr>
                        <w:top w:val="none" w:sz="0" w:space="0" w:color="auto"/>
                        <w:left w:val="none" w:sz="0" w:space="0" w:color="auto"/>
                        <w:bottom w:val="none" w:sz="0" w:space="0" w:color="auto"/>
                        <w:right w:val="none" w:sz="0" w:space="0" w:color="auto"/>
                      </w:divBdr>
                    </w:div>
                  </w:divsChild>
                </w:div>
                <w:div w:id="416362000">
                  <w:marLeft w:val="0"/>
                  <w:marRight w:val="0"/>
                  <w:marTop w:val="0"/>
                  <w:marBottom w:val="0"/>
                  <w:divBdr>
                    <w:top w:val="none" w:sz="0" w:space="0" w:color="auto"/>
                    <w:left w:val="none" w:sz="0" w:space="0" w:color="auto"/>
                    <w:bottom w:val="none" w:sz="0" w:space="0" w:color="auto"/>
                    <w:right w:val="none" w:sz="0" w:space="0" w:color="auto"/>
                  </w:divBdr>
                  <w:divsChild>
                    <w:div w:id="1105534698">
                      <w:marLeft w:val="0"/>
                      <w:marRight w:val="0"/>
                      <w:marTop w:val="0"/>
                      <w:marBottom w:val="0"/>
                      <w:divBdr>
                        <w:top w:val="none" w:sz="0" w:space="0" w:color="auto"/>
                        <w:left w:val="none" w:sz="0" w:space="0" w:color="auto"/>
                        <w:bottom w:val="none" w:sz="0" w:space="0" w:color="auto"/>
                        <w:right w:val="none" w:sz="0" w:space="0" w:color="auto"/>
                      </w:divBdr>
                    </w:div>
                  </w:divsChild>
                </w:div>
                <w:div w:id="1718117619">
                  <w:marLeft w:val="0"/>
                  <w:marRight w:val="0"/>
                  <w:marTop w:val="0"/>
                  <w:marBottom w:val="0"/>
                  <w:divBdr>
                    <w:top w:val="none" w:sz="0" w:space="0" w:color="auto"/>
                    <w:left w:val="none" w:sz="0" w:space="0" w:color="auto"/>
                    <w:bottom w:val="none" w:sz="0" w:space="0" w:color="auto"/>
                    <w:right w:val="none" w:sz="0" w:space="0" w:color="auto"/>
                  </w:divBdr>
                  <w:divsChild>
                    <w:div w:id="1949660104">
                      <w:marLeft w:val="0"/>
                      <w:marRight w:val="0"/>
                      <w:marTop w:val="0"/>
                      <w:marBottom w:val="0"/>
                      <w:divBdr>
                        <w:top w:val="none" w:sz="0" w:space="0" w:color="auto"/>
                        <w:left w:val="none" w:sz="0" w:space="0" w:color="auto"/>
                        <w:bottom w:val="none" w:sz="0" w:space="0" w:color="auto"/>
                        <w:right w:val="none" w:sz="0" w:space="0" w:color="auto"/>
                      </w:divBdr>
                    </w:div>
                  </w:divsChild>
                </w:div>
                <w:div w:id="1079596361">
                  <w:marLeft w:val="0"/>
                  <w:marRight w:val="0"/>
                  <w:marTop w:val="0"/>
                  <w:marBottom w:val="0"/>
                  <w:divBdr>
                    <w:top w:val="none" w:sz="0" w:space="0" w:color="auto"/>
                    <w:left w:val="none" w:sz="0" w:space="0" w:color="auto"/>
                    <w:bottom w:val="none" w:sz="0" w:space="0" w:color="auto"/>
                    <w:right w:val="none" w:sz="0" w:space="0" w:color="auto"/>
                  </w:divBdr>
                  <w:divsChild>
                    <w:div w:id="1364943637">
                      <w:marLeft w:val="0"/>
                      <w:marRight w:val="0"/>
                      <w:marTop w:val="0"/>
                      <w:marBottom w:val="0"/>
                      <w:divBdr>
                        <w:top w:val="none" w:sz="0" w:space="0" w:color="auto"/>
                        <w:left w:val="none" w:sz="0" w:space="0" w:color="auto"/>
                        <w:bottom w:val="none" w:sz="0" w:space="0" w:color="auto"/>
                        <w:right w:val="none" w:sz="0" w:space="0" w:color="auto"/>
                      </w:divBdr>
                    </w:div>
                  </w:divsChild>
                </w:div>
                <w:div w:id="1769697689">
                  <w:marLeft w:val="0"/>
                  <w:marRight w:val="0"/>
                  <w:marTop w:val="0"/>
                  <w:marBottom w:val="0"/>
                  <w:divBdr>
                    <w:top w:val="none" w:sz="0" w:space="0" w:color="auto"/>
                    <w:left w:val="none" w:sz="0" w:space="0" w:color="auto"/>
                    <w:bottom w:val="none" w:sz="0" w:space="0" w:color="auto"/>
                    <w:right w:val="none" w:sz="0" w:space="0" w:color="auto"/>
                  </w:divBdr>
                  <w:divsChild>
                    <w:div w:id="1910916600">
                      <w:marLeft w:val="0"/>
                      <w:marRight w:val="0"/>
                      <w:marTop w:val="0"/>
                      <w:marBottom w:val="0"/>
                      <w:divBdr>
                        <w:top w:val="none" w:sz="0" w:space="0" w:color="auto"/>
                        <w:left w:val="none" w:sz="0" w:space="0" w:color="auto"/>
                        <w:bottom w:val="none" w:sz="0" w:space="0" w:color="auto"/>
                        <w:right w:val="none" w:sz="0" w:space="0" w:color="auto"/>
                      </w:divBdr>
                    </w:div>
                  </w:divsChild>
                </w:div>
                <w:div w:id="287782481">
                  <w:marLeft w:val="0"/>
                  <w:marRight w:val="0"/>
                  <w:marTop w:val="0"/>
                  <w:marBottom w:val="0"/>
                  <w:divBdr>
                    <w:top w:val="none" w:sz="0" w:space="0" w:color="auto"/>
                    <w:left w:val="none" w:sz="0" w:space="0" w:color="auto"/>
                    <w:bottom w:val="none" w:sz="0" w:space="0" w:color="auto"/>
                    <w:right w:val="none" w:sz="0" w:space="0" w:color="auto"/>
                  </w:divBdr>
                  <w:divsChild>
                    <w:div w:id="638194773">
                      <w:marLeft w:val="0"/>
                      <w:marRight w:val="0"/>
                      <w:marTop w:val="0"/>
                      <w:marBottom w:val="0"/>
                      <w:divBdr>
                        <w:top w:val="none" w:sz="0" w:space="0" w:color="auto"/>
                        <w:left w:val="none" w:sz="0" w:space="0" w:color="auto"/>
                        <w:bottom w:val="none" w:sz="0" w:space="0" w:color="auto"/>
                        <w:right w:val="none" w:sz="0" w:space="0" w:color="auto"/>
                      </w:divBdr>
                    </w:div>
                  </w:divsChild>
                </w:div>
                <w:div w:id="588923483">
                  <w:marLeft w:val="0"/>
                  <w:marRight w:val="0"/>
                  <w:marTop w:val="0"/>
                  <w:marBottom w:val="0"/>
                  <w:divBdr>
                    <w:top w:val="none" w:sz="0" w:space="0" w:color="auto"/>
                    <w:left w:val="none" w:sz="0" w:space="0" w:color="auto"/>
                    <w:bottom w:val="none" w:sz="0" w:space="0" w:color="auto"/>
                    <w:right w:val="none" w:sz="0" w:space="0" w:color="auto"/>
                  </w:divBdr>
                  <w:divsChild>
                    <w:div w:id="1560940316">
                      <w:marLeft w:val="0"/>
                      <w:marRight w:val="0"/>
                      <w:marTop w:val="0"/>
                      <w:marBottom w:val="0"/>
                      <w:divBdr>
                        <w:top w:val="none" w:sz="0" w:space="0" w:color="auto"/>
                        <w:left w:val="none" w:sz="0" w:space="0" w:color="auto"/>
                        <w:bottom w:val="none" w:sz="0" w:space="0" w:color="auto"/>
                        <w:right w:val="none" w:sz="0" w:space="0" w:color="auto"/>
                      </w:divBdr>
                    </w:div>
                  </w:divsChild>
                </w:div>
                <w:div w:id="880092000">
                  <w:marLeft w:val="0"/>
                  <w:marRight w:val="0"/>
                  <w:marTop w:val="0"/>
                  <w:marBottom w:val="0"/>
                  <w:divBdr>
                    <w:top w:val="none" w:sz="0" w:space="0" w:color="auto"/>
                    <w:left w:val="none" w:sz="0" w:space="0" w:color="auto"/>
                    <w:bottom w:val="none" w:sz="0" w:space="0" w:color="auto"/>
                    <w:right w:val="none" w:sz="0" w:space="0" w:color="auto"/>
                  </w:divBdr>
                  <w:divsChild>
                    <w:div w:id="1130781503">
                      <w:marLeft w:val="0"/>
                      <w:marRight w:val="0"/>
                      <w:marTop w:val="0"/>
                      <w:marBottom w:val="0"/>
                      <w:divBdr>
                        <w:top w:val="none" w:sz="0" w:space="0" w:color="auto"/>
                        <w:left w:val="none" w:sz="0" w:space="0" w:color="auto"/>
                        <w:bottom w:val="none" w:sz="0" w:space="0" w:color="auto"/>
                        <w:right w:val="none" w:sz="0" w:space="0" w:color="auto"/>
                      </w:divBdr>
                    </w:div>
                  </w:divsChild>
                </w:div>
                <w:div w:id="1305113878">
                  <w:marLeft w:val="0"/>
                  <w:marRight w:val="0"/>
                  <w:marTop w:val="0"/>
                  <w:marBottom w:val="0"/>
                  <w:divBdr>
                    <w:top w:val="none" w:sz="0" w:space="0" w:color="auto"/>
                    <w:left w:val="none" w:sz="0" w:space="0" w:color="auto"/>
                    <w:bottom w:val="none" w:sz="0" w:space="0" w:color="auto"/>
                    <w:right w:val="none" w:sz="0" w:space="0" w:color="auto"/>
                  </w:divBdr>
                  <w:divsChild>
                    <w:div w:id="764884888">
                      <w:marLeft w:val="0"/>
                      <w:marRight w:val="0"/>
                      <w:marTop w:val="0"/>
                      <w:marBottom w:val="0"/>
                      <w:divBdr>
                        <w:top w:val="none" w:sz="0" w:space="0" w:color="auto"/>
                        <w:left w:val="none" w:sz="0" w:space="0" w:color="auto"/>
                        <w:bottom w:val="none" w:sz="0" w:space="0" w:color="auto"/>
                        <w:right w:val="none" w:sz="0" w:space="0" w:color="auto"/>
                      </w:divBdr>
                    </w:div>
                  </w:divsChild>
                </w:div>
                <w:div w:id="1558929220">
                  <w:marLeft w:val="0"/>
                  <w:marRight w:val="0"/>
                  <w:marTop w:val="0"/>
                  <w:marBottom w:val="0"/>
                  <w:divBdr>
                    <w:top w:val="none" w:sz="0" w:space="0" w:color="auto"/>
                    <w:left w:val="none" w:sz="0" w:space="0" w:color="auto"/>
                    <w:bottom w:val="none" w:sz="0" w:space="0" w:color="auto"/>
                    <w:right w:val="none" w:sz="0" w:space="0" w:color="auto"/>
                  </w:divBdr>
                  <w:divsChild>
                    <w:div w:id="1979188744">
                      <w:marLeft w:val="0"/>
                      <w:marRight w:val="0"/>
                      <w:marTop w:val="0"/>
                      <w:marBottom w:val="0"/>
                      <w:divBdr>
                        <w:top w:val="none" w:sz="0" w:space="0" w:color="auto"/>
                        <w:left w:val="none" w:sz="0" w:space="0" w:color="auto"/>
                        <w:bottom w:val="none" w:sz="0" w:space="0" w:color="auto"/>
                        <w:right w:val="none" w:sz="0" w:space="0" w:color="auto"/>
                      </w:divBdr>
                    </w:div>
                  </w:divsChild>
                </w:div>
                <w:div w:id="383674036">
                  <w:marLeft w:val="0"/>
                  <w:marRight w:val="0"/>
                  <w:marTop w:val="0"/>
                  <w:marBottom w:val="0"/>
                  <w:divBdr>
                    <w:top w:val="none" w:sz="0" w:space="0" w:color="auto"/>
                    <w:left w:val="none" w:sz="0" w:space="0" w:color="auto"/>
                    <w:bottom w:val="none" w:sz="0" w:space="0" w:color="auto"/>
                    <w:right w:val="none" w:sz="0" w:space="0" w:color="auto"/>
                  </w:divBdr>
                  <w:divsChild>
                    <w:div w:id="1253009065">
                      <w:marLeft w:val="0"/>
                      <w:marRight w:val="0"/>
                      <w:marTop w:val="0"/>
                      <w:marBottom w:val="0"/>
                      <w:divBdr>
                        <w:top w:val="none" w:sz="0" w:space="0" w:color="auto"/>
                        <w:left w:val="none" w:sz="0" w:space="0" w:color="auto"/>
                        <w:bottom w:val="none" w:sz="0" w:space="0" w:color="auto"/>
                        <w:right w:val="none" w:sz="0" w:space="0" w:color="auto"/>
                      </w:divBdr>
                    </w:div>
                  </w:divsChild>
                </w:div>
                <w:div w:id="1472482167">
                  <w:marLeft w:val="0"/>
                  <w:marRight w:val="0"/>
                  <w:marTop w:val="0"/>
                  <w:marBottom w:val="0"/>
                  <w:divBdr>
                    <w:top w:val="none" w:sz="0" w:space="0" w:color="auto"/>
                    <w:left w:val="none" w:sz="0" w:space="0" w:color="auto"/>
                    <w:bottom w:val="none" w:sz="0" w:space="0" w:color="auto"/>
                    <w:right w:val="none" w:sz="0" w:space="0" w:color="auto"/>
                  </w:divBdr>
                  <w:divsChild>
                    <w:div w:id="1977753361">
                      <w:marLeft w:val="0"/>
                      <w:marRight w:val="0"/>
                      <w:marTop w:val="0"/>
                      <w:marBottom w:val="0"/>
                      <w:divBdr>
                        <w:top w:val="none" w:sz="0" w:space="0" w:color="auto"/>
                        <w:left w:val="none" w:sz="0" w:space="0" w:color="auto"/>
                        <w:bottom w:val="none" w:sz="0" w:space="0" w:color="auto"/>
                        <w:right w:val="none" w:sz="0" w:space="0" w:color="auto"/>
                      </w:divBdr>
                    </w:div>
                  </w:divsChild>
                </w:div>
                <w:div w:id="1907523504">
                  <w:marLeft w:val="0"/>
                  <w:marRight w:val="0"/>
                  <w:marTop w:val="0"/>
                  <w:marBottom w:val="0"/>
                  <w:divBdr>
                    <w:top w:val="none" w:sz="0" w:space="0" w:color="auto"/>
                    <w:left w:val="none" w:sz="0" w:space="0" w:color="auto"/>
                    <w:bottom w:val="none" w:sz="0" w:space="0" w:color="auto"/>
                    <w:right w:val="none" w:sz="0" w:space="0" w:color="auto"/>
                  </w:divBdr>
                  <w:divsChild>
                    <w:div w:id="618029362">
                      <w:marLeft w:val="0"/>
                      <w:marRight w:val="0"/>
                      <w:marTop w:val="0"/>
                      <w:marBottom w:val="0"/>
                      <w:divBdr>
                        <w:top w:val="none" w:sz="0" w:space="0" w:color="auto"/>
                        <w:left w:val="none" w:sz="0" w:space="0" w:color="auto"/>
                        <w:bottom w:val="none" w:sz="0" w:space="0" w:color="auto"/>
                        <w:right w:val="none" w:sz="0" w:space="0" w:color="auto"/>
                      </w:divBdr>
                    </w:div>
                  </w:divsChild>
                </w:div>
                <w:div w:id="1560553027">
                  <w:marLeft w:val="0"/>
                  <w:marRight w:val="0"/>
                  <w:marTop w:val="0"/>
                  <w:marBottom w:val="0"/>
                  <w:divBdr>
                    <w:top w:val="none" w:sz="0" w:space="0" w:color="auto"/>
                    <w:left w:val="none" w:sz="0" w:space="0" w:color="auto"/>
                    <w:bottom w:val="none" w:sz="0" w:space="0" w:color="auto"/>
                    <w:right w:val="none" w:sz="0" w:space="0" w:color="auto"/>
                  </w:divBdr>
                  <w:divsChild>
                    <w:div w:id="697705093">
                      <w:marLeft w:val="0"/>
                      <w:marRight w:val="0"/>
                      <w:marTop w:val="0"/>
                      <w:marBottom w:val="0"/>
                      <w:divBdr>
                        <w:top w:val="none" w:sz="0" w:space="0" w:color="auto"/>
                        <w:left w:val="none" w:sz="0" w:space="0" w:color="auto"/>
                        <w:bottom w:val="none" w:sz="0" w:space="0" w:color="auto"/>
                        <w:right w:val="none" w:sz="0" w:space="0" w:color="auto"/>
                      </w:divBdr>
                    </w:div>
                  </w:divsChild>
                </w:div>
                <w:div w:id="854421417">
                  <w:marLeft w:val="0"/>
                  <w:marRight w:val="0"/>
                  <w:marTop w:val="0"/>
                  <w:marBottom w:val="0"/>
                  <w:divBdr>
                    <w:top w:val="none" w:sz="0" w:space="0" w:color="auto"/>
                    <w:left w:val="none" w:sz="0" w:space="0" w:color="auto"/>
                    <w:bottom w:val="none" w:sz="0" w:space="0" w:color="auto"/>
                    <w:right w:val="none" w:sz="0" w:space="0" w:color="auto"/>
                  </w:divBdr>
                  <w:divsChild>
                    <w:div w:id="1853838480">
                      <w:marLeft w:val="0"/>
                      <w:marRight w:val="0"/>
                      <w:marTop w:val="0"/>
                      <w:marBottom w:val="0"/>
                      <w:divBdr>
                        <w:top w:val="none" w:sz="0" w:space="0" w:color="auto"/>
                        <w:left w:val="none" w:sz="0" w:space="0" w:color="auto"/>
                        <w:bottom w:val="none" w:sz="0" w:space="0" w:color="auto"/>
                        <w:right w:val="none" w:sz="0" w:space="0" w:color="auto"/>
                      </w:divBdr>
                    </w:div>
                  </w:divsChild>
                </w:div>
                <w:div w:id="9911504">
                  <w:marLeft w:val="0"/>
                  <w:marRight w:val="0"/>
                  <w:marTop w:val="0"/>
                  <w:marBottom w:val="0"/>
                  <w:divBdr>
                    <w:top w:val="none" w:sz="0" w:space="0" w:color="auto"/>
                    <w:left w:val="none" w:sz="0" w:space="0" w:color="auto"/>
                    <w:bottom w:val="none" w:sz="0" w:space="0" w:color="auto"/>
                    <w:right w:val="none" w:sz="0" w:space="0" w:color="auto"/>
                  </w:divBdr>
                  <w:divsChild>
                    <w:div w:id="1221288296">
                      <w:marLeft w:val="0"/>
                      <w:marRight w:val="0"/>
                      <w:marTop w:val="0"/>
                      <w:marBottom w:val="0"/>
                      <w:divBdr>
                        <w:top w:val="none" w:sz="0" w:space="0" w:color="auto"/>
                        <w:left w:val="none" w:sz="0" w:space="0" w:color="auto"/>
                        <w:bottom w:val="none" w:sz="0" w:space="0" w:color="auto"/>
                        <w:right w:val="none" w:sz="0" w:space="0" w:color="auto"/>
                      </w:divBdr>
                    </w:div>
                  </w:divsChild>
                </w:div>
                <w:div w:id="1269044916">
                  <w:marLeft w:val="0"/>
                  <w:marRight w:val="0"/>
                  <w:marTop w:val="0"/>
                  <w:marBottom w:val="0"/>
                  <w:divBdr>
                    <w:top w:val="none" w:sz="0" w:space="0" w:color="auto"/>
                    <w:left w:val="none" w:sz="0" w:space="0" w:color="auto"/>
                    <w:bottom w:val="none" w:sz="0" w:space="0" w:color="auto"/>
                    <w:right w:val="none" w:sz="0" w:space="0" w:color="auto"/>
                  </w:divBdr>
                  <w:divsChild>
                    <w:div w:id="45228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6668">
          <w:marLeft w:val="0"/>
          <w:marRight w:val="0"/>
          <w:marTop w:val="0"/>
          <w:marBottom w:val="0"/>
          <w:divBdr>
            <w:top w:val="none" w:sz="0" w:space="0" w:color="auto"/>
            <w:left w:val="none" w:sz="0" w:space="0" w:color="auto"/>
            <w:bottom w:val="none" w:sz="0" w:space="0" w:color="auto"/>
            <w:right w:val="none" w:sz="0" w:space="0" w:color="auto"/>
          </w:divBdr>
        </w:div>
        <w:div w:id="478151258">
          <w:marLeft w:val="0"/>
          <w:marRight w:val="0"/>
          <w:marTop w:val="0"/>
          <w:marBottom w:val="0"/>
          <w:divBdr>
            <w:top w:val="none" w:sz="0" w:space="0" w:color="auto"/>
            <w:left w:val="none" w:sz="0" w:space="0" w:color="auto"/>
            <w:bottom w:val="none" w:sz="0" w:space="0" w:color="auto"/>
            <w:right w:val="none" w:sz="0" w:space="0" w:color="auto"/>
          </w:divBdr>
        </w:div>
        <w:div w:id="81530438">
          <w:marLeft w:val="0"/>
          <w:marRight w:val="0"/>
          <w:marTop w:val="0"/>
          <w:marBottom w:val="0"/>
          <w:divBdr>
            <w:top w:val="none" w:sz="0" w:space="0" w:color="auto"/>
            <w:left w:val="none" w:sz="0" w:space="0" w:color="auto"/>
            <w:bottom w:val="none" w:sz="0" w:space="0" w:color="auto"/>
            <w:right w:val="none" w:sz="0" w:space="0" w:color="auto"/>
          </w:divBdr>
          <w:divsChild>
            <w:div w:id="1971786376">
              <w:marLeft w:val="0"/>
              <w:marRight w:val="0"/>
              <w:marTop w:val="30"/>
              <w:marBottom w:val="30"/>
              <w:divBdr>
                <w:top w:val="none" w:sz="0" w:space="0" w:color="auto"/>
                <w:left w:val="none" w:sz="0" w:space="0" w:color="auto"/>
                <w:bottom w:val="none" w:sz="0" w:space="0" w:color="auto"/>
                <w:right w:val="none" w:sz="0" w:space="0" w:color="auto"/>
              </w:divBdr>
              <w:divsChild>
                <w:div w:id="856429125">
                  <w:marLeft w:val="0"/>
                  <w:marRight w:val="0"/>
                  <w:marTop w:val="0"/>
                  <w:marBottom w:val="0"/>
                  <w:divBdr>
                    <w:top w:val="none" w:sz="0" w:space="0" w:color="auto"/>
                    <w:left w:val="none" w:sz="0" w:space="0" w:color="auto"/>
                    <w:bottom w:val="none" w:sz="0" w:space="0" w:color="auto"/>
                    <w:right w:val="none" w:sz="0" w:space="0" w:color="auto"/>
                  </w:divBdr>
                  <w:divsChild>
                    <w:div w:id="994723673">
                      <w:marLeft w:val="0"/>
                      <w:marRight w:val="0"/>
                      <w:marTop w:val="0"/>
                      <w:marBottom w:val="0"/>
                      <w:divBdr>
                        <w:top w:val="none" w:sz="0" w:space="0" w:color="auto"/>
                        <w:left w:val="none" w:sz="0" w:space="0" w:color="auto"/>
                        <w:bottom w:val="none" w:sz="0" w:space="0" w:color="auto"/>
                        <w:right w:val="none" w:sz="0" w:space="0" w:color="auto"/>
                      </w:divBdr>
                    </w:div>
                  </w:divsChild>
                </w:div>
                <w:div w:id="1783256752">
                  <w:marLeft w:val="0"/>
                  <w:marRight w:val="0"/>
                  <w:marTop w:val="0"/>
                  <w:marBottom w:val="0"/>
                  <w:divBdr>
                    <w:top w:val="none" w:sz="0" w:space="0" w:color="auto"/>
                    <w:left w:val="none" w:sz="0" w:space="0" w:color="auto"/>
                    <w:bottom w:val="none" w:sz="0" w:space="0" w:color="auto"/>
                    <w:right w:val="none" w:sz="0" w:space="0" w:color="auto"/>
                  </w:divBdr>
                  <w:divsChild>
                    <w:div w:id="1843087474">
                      <w:marLeft w:val="0"/>
                      <w:marRight w:val="0"/>
                      <w:marTop w:val="0"/>
                      <w:marBottom w:val="0"/>
                      <w:divBdr>
                        <w:top w:val="none" w:sz="0" w:space="0" w:color="auto"/>
                        <w:left w:val="none" w:sz="0" w:space="0" w:color="auto"/>
                        <w:bottom w:val="none" w:sz="0" w:space="0" w:color="auto"/>
                        <w:right w:val="none" w:sz="0" w:space="0" w:color="auto"/>
                      </w:divBdr>
                    </w:div>
                  </w:divsChild>
                </w:div>
                <w:div w:id="939532802">
                  <w:marLeft w:val="0"/>
                  <w:marRight w:val="0"/>
                  <w:marTop w:val="0"/>
                  <w:marBottom w:val="0"/>
                  <w:divBdr>
                    <w:top w:val="none" w:sz="0" w:space="0" w:color="auto"/>
                    <w:left w:val="none" w:sz="0" w:space="0" w:color="auto"/>
                    <w:bottom w:val="none" w:sz="0" w:space="0" w:color="auto"/>
                    <w:right w:val="none" w:sz="0" w:space="0" w:color="auto"/>
                  </w:divBdr>
                  <w:divsChild>
                    <w:div w:id="1170103804">
                      <w:marLeft w:val="0"/>
                      <w:marRight w:val="0"/>
                      <w:marTop w:val="0"/>
                      <w:marBottom w:val="0"/>
                      <w:divBdr>
                        <w:top w:val="none" w:sz="0" w:space="0" w:color="auto"/>
                        <w:left w:val="none" w:sz="0" w:space="0" w:color="auto"/>
                        <w:bottom w:val="none" w:sz="0" w:space="0" w:color="auto"/>
                        <w:right w:val="none" w:sz="0" w:space="0" w:color="auto"/>
                      </w:divBdr>
                    </w:div>
                  </w:divsChild>
                </w:div>
                <w:div w:id="266542858">
                  <w:marLeft w:val="0"/>
                  <w:marRight w:val="0"/>
                  <w:marTop w:val="0"/>
                  <w:marBottom w:val="0"/>
                  <w:divBdr>
                    <w:top w:val="none" w:sz="0" w:space="0" w:color="auto"/>
                    <w:left w:val="none" w:sz="0" w:space="0" w:color="auto"/>
                    <w:bottom w:val="none" w:sz="0" w:space="0" w:color="auto"/>
                    <w:right w:val="none" w:sz="0" w:space="0" w:color="auto"/>
                  </w:divBdr>
                  <w:divsChild>
                    <w:div w:id="811295027">
                      <w:marLeft w:val="0"/>
                      <w:marRight w:val="0"/>
                      <w:marTop w:val="0"/>
                      <w:marBottom w:val="0"/>
                      <w:divBdr>
                        <w:top w:val="none" w:sz="0" w:space="0" w:color="auto"/>
                        <w:left w:val="none" w:sz="0" w:space="0" w:color="auto"/>
                        <w:bottom w:val="none" w:sz="0" w:space="0" w:color="auto"/>
                        <w:right w:val="none" w:sz="0" w:space="0" w:color="auto"/>
                      </w:divBdr>
                    </w:div>
                  </w:divsChild>
                </w:div>
                <w:div w:id="192808422">
                  <w:marLeft w:val="0"/>
                  <w:marRight w:val="0"/>
                  <w:marTop w:val="0"/>
                  <w:marBottom w:val="0"/>
                  <w:divBdr>
                    <w:top w:val="none" w:sz="0" w:space="0" w:color="auto"/>
                    <w:left w:val="none" w:sz="0" w:space="0" w:color="auto"/>
                    <w:bottom w:val="none" w:sz="0" w:space="0" w:color="auto"/>
                    <w:right w:val="none" w:sz="0" w:space="0" w:color="auto"/>
                  </w:divBdr>
                  <w:divsChild>
                    <w:div w:id="1404335049">
                      <w:marLeft w:val="0"/>
                      <w:marRight w:val="0"/>
                      <w:marTop w:val="0"/>
                      <w:marBottom w:val="0"/>
                      <w:divBdr>
                        <w:top w:val="none" w:sz="0" w:space="0" w:color="auto"/>
                        <w:left w:val="none" w:sz="0" w:space="0" w:color="auto"/>
                        <w:bottom w:val="none" w:sz="0" w:space="0" w:color="auto"/>
                        <w:right w:val="none" w:sz="0" w:space="0" w:color="auto"/>
                      </w:divBdr>
                    </w:div>
                  </w:divsChild>
                </w:div>
                <w:div w:id="1422721387">
                  <w:marLeft w:val="0"/>
                  <w:marRight w:val="0"/>
                  <w:marTop w:val="0"/>
                  <w:marBottom w:val="0"/>
                  <w:divBdr>
                    <w:top w:val="none" w:sz="0" w:space="0" w:color="auto"/>
                    <w:left w:val="none" w:sz="0" w:space="0" w:color="auto"/>
                    <w:bottom w:val="none" w:sz="0" w:space="0" w:color="auto"/>
                    <w:right w:val="none" w:sz="0" w:space="0" w:color="auto"/>
                  </w:divBdr>
                  <w:divsChild>
                    <w:div w:id="1159078893">
                      <w:marLeft w:val="0"/>
                      <w:marRight w:val="0"/>
                      <w:marTop w:val="0"/>
                      <w:marBottom w:val="0"/>
                      <w:divBdr>
                        <w:top w:val="none" w:sz="0" w:space="0" w:color="auto"/>
                        <w:left w:val="none" w:sz="0" w:space="0" w:color="auto"/>
                        <w:bottom w:val="none" w:sz="0" w:space="0" w:color="auto"/>
                        <w:right w:val="none" w:sz="0" w:space="0" w:color="auto"/>
                      </w:divBdr>
                    </w:div>
                  </w:divsChild>
                </w:div>
                <w:div w:id="2050061444">
                  <w:marLeft w:val="0"/>
                  <w:marRight w:val="0"/>
                  <w:marTop w:val="0"/>
                  <w:marBottom w:val="0"/>
                  <w:divBdr>
                    <w:top w:val="none" w:sz="0" w:space="0" w:color="auto"/>
                    <w:left w:val="none" w:sz="0" w:space="0" w:color="auto"/>
                    <w:bottom w:val="none" w:sz="0" w:space="0" w:color="auto"/>
                    <w:right w:val="none" w:sz="0" w:space="0" w:color="auto"/>
                  </w:divBdr>
                  <w:divsChild>
                    <w:div w:id="1565331750">
                      <w:marLeft w:val="0"/>
                      <w:marRight w:val="0"/>
                      <w:marTop w:val="0"/>
                      <w:marBottom w:val="0"/>
                      <w:divBdr>
                        <w:top w:val="none" w:sz="0" w:space="0" w:color="auto"/>
                        <w:left w:val="none" w:sz="0" w:space="0" w:color="auto"/>
                        <w:bottom w:val="none" w:sz="0" w:space="0" w:color="auto"/>
                        <w:right w:val="none" w:sz="0" w:space="0" w:color="auto"/>
                      </w:divBdr>
                    </w:div>
                  </w:divsChild>
                </w:div>
                <w:div w:id="1191186802">
                  <w:marLeft w:val="0"/>
                  <w:marRight w:val="0"/>
                  <w:marTop w:val="0"/>
                  <w:marBottom w:val="0"/>
                  <w:divBdr>
                    <w:top w:val="none" w:sz="0" w:space="0" w:color="auto"/>
                    <w:left w:val="none" w:sz="0" w:space="0" w:color="auto"/>
                    <w:bottom w:val="none" w:sz="0" w:space="0" w:color="auto"/>
                    <w:right w:val="none" w:sz="0" w:space="0" w:color="auto"/>
                  </w:divBdr>
                  <w:divsChild>
                    <w:div w:id="299500232">
                      <w:marLeft w:val="0"/>
                      <w:marRight w:val="0"/>
                      <w:marTop w:val="0"/>
                      <w:marBottom w:val="0"/>
                      <w:divBdr>
                        <w:top w:val="none" w:sz="0" w:space="0" w:color="auto"/>
                        <w:left w:val="none" w:sz="0" w:space="0" w:color="auto"/>
                        <w:bottom w:val="none" w:sz="0" w:space="0" w:color="auto"/>
                        <w:right w:val="none" w:sz="0" w:space="0" w:color="auto"/>
                      </w:divBdr>
                    </w:div>
                  </w:divsChild>
                </w:div>
                <w:div w:id="1374573713">
                  <w:marLeft w:val="0"/>
                  <w:marRight w:val="0"/>
                  <w:marTop w:val="0"/>
                  <w:marBottom w:val="0"/>
                  <w:divBdr>
                    <w:top w:val="none" w:sz="0" w:space="0" w:color="auto"/>
                    <w:left w:val="none" w:sz="0" w:space="0" w:color="auto"/>
                    <w:bottom w:val="none" w:sz="0" w:space="0" w:color="auto"/>
                    <w:right w:val="none" w:sz="0" w:space="0" w:color="auto"/>
                  </w:divBdr>
                  <w:divsChild>
                    <w:div w:id="1130128273">
                      <w:marLeft w:val="0"/>
                      <w:marRight w:val="0"/>
                      <w:marTop w:val="0"/>
                      <w:marBottom w:val="0"/>
                      <w:divBdr>
                        <w:top w:val="none" w:sz="0" w:space="0" w:color="auto"/>
                        <w:left w:val="none" w:sz="0" w:space="0" w:color="auto"/>
                        <w:bottom w:val="none" w:sz="0" w:space="0" w:color="auto"/>
                        <w:right w:val="none" w:sz="0" w:space="0" w:color="auto"/>
                      </w:divBdr>
                    </w:div>
                  </w:divsChild>
                </w:div>
                <w:div w:id="436104060">
                  <w:marLeft w:val="0"/>
                  <w:marRight w:val="0"/>
                  <w:marTop w:val="0"/>
                  <w:marBottom w:val="0"/>
                  <w:divBdr>
                    <w:top w:val="none" w:sz="0" w:space="0" w:color="auto"/>
                    <w:left w:val="none" w:sz="0" w:space="0" w:color="auto"/>
                    <w:bottom w:val="none" w:sz="0" w:space="0" w:color="auto"/>
                    <w:right w:val="none" w:sz="0" w:space="0" w:color="auto"/>
                  </w:divBdr>
                  <w:divsChild>
                    <w:div w:id="1701517174">
                      <w:marLeft w:val="0"/>
                      <w:marRight w:val="0"/>
                      <w:marTop w:val="0"/>
                      <w:marBottom w:val="0"/>
                      <w:divBdr>
                        <w:top w:val="none" w:sz="0" w:space="0" w:color="auto"/>
                        <w:left w:val="none" w:sz="0" w:space="0" w:color="auto"/>
                        <w:bottom w:val="none" w:sz="0" w:space="0" w:color="auto"/>
                        <w:right w:val="none" w:sz="0" w:space="0" w:color="auto"/>
                      </w:divBdr>
                    </w:div>
                  </w:divsChild>
                </w:div>
                <w:div w:id="1246383655">
                  <w:marLeft w:val="0"/>
                  <w:marRight w:val="0"/>
                  <w:marTop w:val="0"/>
                  <w:marBottom w:val="0"/>
                  <w:divBdr>
                    <w:top w:val="none" w:sz="0" w:space="0" w:color="auto"/>
                    <w:left w:val="none" w:sz="0" w:space="0" w:color="auto"/>
                    <w:bottom w:val="none" w:sz="0" w:space="0" w:color="auto"/>
                    <w:right w:val="none" w:sz="0" w:space="0" w:color="auto"/>
                  </w:divBdr>
                  <w:divsChild>
                    <w:div w:id="272591825">
                      <w:marLeft w:val="0"/>
                      <w:marRight w:val="0"/>
                      <w:marTop w:val="0"/>
                      <w:marBottom w:val="0"/>
                      <w:divBdr>
                        <w:top w:val="none" w:sz="0" w:space="0" w:color="auto"/>
                        <w:left w:val="none" w:sz="0" w:space="0" w:color="auto"/>
                        <w:bottom w:val="none" w:sz="0" w:space="0" w:color="auto"/>
                        <w:right w:val="none" w:sz="0" w:space="0" w:color="auto"/>
                      </w:divBdr>
                    </w:div>
                  </w:divsChild>
                </w:div>
                <w:div w:id="2048018820">
                  <w:marLeft w:val="0"/>
                  <w:marRight w:val="0"/>
                  <w:marTop w:val="0"/>
                  <w:marBottom w:val="0"/>
                  <w:divBdr>
                    <w:top w:val="none" w:sz="0" w:space="0" w:color="auto"/>
                    <w:left w:val="none" w:sz="0" w:space="0" w:color="auto"/>
                    <w:bottom w:val="none" w:sz="0" w:space="0" w:color="auto"/>
                    <w:right w:val="none" w:sz="0" w:space="0" w:color="auto"/>
                  </w:divBdr>
                  <w:divsChild>
                    <w:div w:id="1388651058">
                      <w:marLeft w:val="0"/>
                      <w:marRight w:val="0"/>
                      <w:marTop w:val="0"/>
                      <w:marBottom w:val="0"/>
                      <w:divBdr>
                        <w:top w:val="none" w:sz="0" w:space="0" w:color="auto"/>
                        <w:left w:val="none" w:sz="0" w:space="0" w:color="auto"/>
                        <w:bottom w:val="none" w:sz="0" w:space="0" w:color="auto"/>
                        <w:right w:val="none" w:sz="0" w:space="0" w:color="auto"/>
                      </w:divBdr>
                    </w:div>
                  </w:divsChild>
                </w:div>
                <w:div w:id="920872610">
                  <w:marLeft w:val="0"/>
                  <w:marRight w:val="0"/>
                  <w:marTop w:val="0"/>
                  <w:marBottom w:val="0"/>
                  <w:divBdr>
                    <w:top w:val="none" w:sz="0" w:space="0" w:color="auto"/>
                    <w:left w:val="none" w:sz="0" w:space="0" w:color="auto"/>
                    <w:bottom w:val="none" w:sz="0" w:space="0" w:color="auto"/>
                    <w:right w:val="none" w:sz="0" w:space="0" w:color="auto"/>
                  </w:divBdr>
                  <w:divsChild>
                    <w:div w:id="2053577938">
                      <w:marLeft w:val="0"/>
                      <w:marRight w:val="0"/>
                      <w:marTop w:val="0"/>
                      <w:marBottom w:val="0"/>
                      <w:divBdr>
                        <w:top w:val="none" w:sz="0" w:space="0" w:color="auto"/>
                        <w:left w:val="none" w:sz="0" w:space="0" w:color="auto"/>
                        <w:bottom w:val="none" w:sz="0" w:space="0" w:color="auto"/>
                        <w:right w:val="none" w:sz="0" w:space="0" w:color="auto"/>
                      </w:divBdr>
                    </w:div>
                  </w:divsChild>
                </w:div>
                <w:div w:id="1641575696">
                  <w:marLeft w:val="0"/>
                  <w:marRight w:val="0"/>
                  <w:marTop w:val="0"/>
                  <w:marBottom w:val="0"/>
                  <w:divBdr>
                    <w:top w:val="none" w:sz="0" w:space="0" w:color="auto"/>
                    <w:left w:val="none" w:sz="0" w:space="0" w:color="auto"/>
                    <w:bottom w:val="none" w:sz="0" w:space="0" w:color="auto"/>
                    <w:right w:val="none" w:sz="0" w:space="0" w:color="auto"/>
                  </w:divBdr>
                  <w:divsChild>
                    <w:div w:id="1759449172">
                      <w:marLeft w:val="0"/>
                      <w:marRight w:val="0"/>
                      <w:marTop w:val="0"/>
                      <w:marBottom w:val="0"/>
                      <w:divBdr>
                        <w:top w:val="none" w:sz="0" w:space="0" w:color="auto"/>
                        <w:left w:val="none" w:sz="0" w:space="0" w:color="auto"/>
                        <w:bottom w:val="none" w:sz="0" w:space="0" w:color="auto"/>
                        <w:right w:val="none" w:sz="0" w:space="0" w:color="auto"/>
                      </w:divBdr>
                    </w:div>
                  </w:divsChild>
                </w:div>
                <w:div w:id="69355569">
                  <w:marLeft w:val="0"/>
                  <w:marRight w:val="0"/>
                  <w:marTop w:val="0"/>
                  <w:marBottom w:val="0"/>
                  <w:divBdr>
                    <w:top w:val="none" w:sz="0" w:space="0" w:color="auto"/>
                    <w:left w:val="none" w:sz="0" w:space="0" w:color="auto"/>
                    <w:bottom w:val="none" w:sz="0" w:space="0" w:color="auto"/>
                    <w:right w:val="none" w:sz="0" w:space="0" w:color="auto"/>
                  </w:divBdr>
                  <w:divsChild>
                    <w:div w:id="651829704">
                      <w:marLeft w:val="0"/>
                      <w:marRight w:val="0"/>
                      <w:marTop w:val="0"/>
                      <w:marBottom w:val="0"/>
                      <w:divBdr>
                        <w:top w:val="none" w:sz="0" w:space="0" w:color="auto"/>
                        <w:left w:val="none" w:sz="0" w:space="0" w:color="auto"/>
                        <w:bottom w:val="none" w:sz="0" w:space="0" w:color="auto"/>
                        <w:right w:val="none" w:sz="0" w:space="0" w:color="auto"/>
                      </w:divBdr>
                    </w:div>
                  </w:divsChild>
                </w:div>
                <w:div w:id="1264534439">
                  <w:marLeft w:val="0"/>
                  <w:marRight w:val="0"/>
                  <w:marTop w:val="0"/>
                  <w:marBottom w:val="0"/>
                  <w:divBdr>
                    <w:top w:val="none" w:sz="0" w:space="0" w:color="auto"/>
                    <w:left w:val="none" w:sz="0" w:space="0" w:color="auto"/>
                    <w:bottom w:val="none" w:sz="0" w:space="0" w:color="auto"/>
                    <w:right w:val="none" w:sz="0" w:space="0" w:color="auto"/>
                  </w:divBdr>
                  <w:divsChild>
                    <w:div w:id="445079547">
                      <w:marLeft w:val="0"/>
                      <w:marRight w:val="0"/>
                      <w:marTop w:val="0"/>
                      <w:marBottom w:val="0"/>
                      <w:divBdr>
                        <w:top w:val="none" w:sz="0" w:space="0" w:color="auto"/>
                        <w:left w:val="none" w:sz="0" w:space="0" w:color="auto"/>
                        <w:bottom w:val="none" w:sz="0" w:space="0" w:color="auto"/>
                        <w:right w:val="none" w:sz="0" w:space="0" w:color="auto"/>
                      </w:divBdr>
                    </w:div>
                  </w:divsChild>
                </w:div>
                <w:div w:id="2039087326">
                  <w:marLeft w:val="0"/>
                  <w:marRight w:val="0"/>
                  <w:marTop w:val="0"/>
                  <w:marBottom w:val="0"/>
                  <w:divBdr>
                    <w:top w:val="none" w:sz="0" w:space="0" w:color="auto"/>
                    <w:left w:val="none" w:sz="0" w:space="0" w:color="auto"/>
                    <w:bottom w:val="none" w:sz="0" w:space="0" w:color="auto"/>
                    <w:right w:val="none" w:sz="0" w:space="0" w:color="auto"/>
                  </w:divBdr>
                  <w:divsChild>
                    <w:div w:id="1943294952">
                      <w:marLeft w:val="0"/>
                      <w:marRight w:val="0"/>
                      <w:marTop w:val="0"/>
                      <w:marBottom w:val="0"/>
                      <w:divBdr>
                        <w:top w:val="none" w:sz="0" w:space="0" w:color="auto"/>
                        <w:left w:val="none" w:sz="0" w:space="0" w:color="auto"/>
                        <w:bottom w:val="none" w:sz="0" w:space="0" w:color="auto"/>
                        <w:right w:val="none" w:sz="0" w:space="0" w:color="auto"/>
                      </w:divBdr>
                    </w:div>
                  </w:divsChild>
                </w:div>
                <w:div w:id="2143771669">
                  <w:marLeft w:val="0"/>
                  <w:marRight w:val="0"/>
                  <w:marTop w:val="0"/>
                  <w:marBottom w:val="0"/>
                  <w:divBdr>
                    <w:top w:val="none" w:sz="0" w:space="0" w:color="auto"/>
                    <w:left w:val="none" w:sz="0" w:space="0" w:color="auto"/>
                    <w:bottom w:val="none" w:sz="0" w:space="0" w:color="auto"/>
                    <w:right w:val="none" w:sz="0" w:space="0" w:color="auto"/>
                  </w:divBdr>
                  <w:divsChild>
                    <w:div w:id="1603805139">
                      <w:marLeft w:val="0"/>
                      <w:marRight w:val="0"/>
                      <w:marTop w:val="0"/>
                      <w:marBottom w:val="0"/>
                      <w:divBdr>
                        <w:top w:val="none" w:sz="0" w:space="0" w:color="auto"/>
                        <w:left w:val="none" w:sz="0" w:space="0" w:color="auto"/>
                        <w:bottom w:val="none" w:sz="0" w:space="0" w:color="auto"/>
                        <w:right w:val="none" w:sz="0" w:space="0" w:color="auto"/>
                      </w:divBdr>
                    </w:div>
                  </w:divsChild>
                </w:div>
                <w:div w:id="1090585007">
                  <w:marLeft w:val="0"/>
                  <w:marRight w:val="0"/>
                  <w:marTop w:val="0"/>
                  <w:marBottom w:val="0"/>
                  <w:divBdr>
                    <w:top w:val="none" w:sz="0" w:space="0" w:color="auto"/>
                    <w:left w:val="none" w:sz="0" w:space="0" w:color="auto"/>
                    <w:bottom w:val="none" w:sz="0" w:space="0" w:color="auto"/>
                    <w:right w:val="none" w:sz="0" w:space="0" w:color="auto"/>
                  </w:divBdr>
                  <w:divsChild>
                    <w:div w:id="731581165">
                      <w:marLeft w:val="0"/>
                      <w:marRight w:val="0"/>
                      <w:marTop w:val="0"/>
                      <w:marBottom w:val="0"/>
                      <w:divBdr>
                        <w:top w:val="none" w:sz="0" w:space="0" w:color="auto"/>
                        <w:left w:val="none" w:sz="0" w:space="0" w:color="auto"/>
                        <w:bottom w:val="none" w:sz="0" w:space="0" w:color="auto"/>
                        <w:right w:val="none" w:sz="0" w:space="0" w:color="auto"/>
                      </w:divBdr>
                    </w:div>
                  </w:divsChild>
                </w:div>
                <w:div w:id="1179661528">
                  <w:marLeft w:val="0"/>
                  <w:marRight w:val="0"/>
                  <w:marTop w:val="0"/>
                  <w:marBottom w:val="0"/>
                  <w:divBdr>
                    <w:top w:val="none" w:sz="0" w:space="0" w:color="auto"/>
                    <w:left w:val="none" w:sz="0" w:space="0" w:color="auto"/>
                    <w:bottom w:val="none" w:sz="0" w:space="0" w:color="auto"/>
                    <w:right w:val="none" w:sz="0" w:space="0" w:color="auto"/>
                  </w:divBdr>
                  <w:divsChild>
                    <w:div w:id="43864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16798">
          <w:marLeft w:val="0"/>
          <w:marRight w:val="0"/>
          <w:marTop w:val="0"/>
          <w:marBottom w:val="0"/>
          <w:divBdr>
            <w:top w:val="none" w:sz="0" w:space="0" w:color="auto"/>
            <w:left w:val="none" w:sz="0" w:space="0" w:color="auto"/>
            <w:bottom w:val="none" w:sz="0" w:space="0" w:color="auto"/>
            <w:right w:val="none" w:sz="0" w:space="0" w:color="auto"/>
          </w:divBdr>
        </w:div>
        <w:div w:id="1671132884">
          <w:marLeft w:val="0"/>
          <w:marRight w:val="0"/>
          <w:marTop w:val="0"/>
          <w:marBottom w:val="0"/>
          <w:divBdr>
            <w:top w:val="none" w:sz="0" w:space="0" w:color="auto"/>
            <w:left w:val="none" w:sz="0" w:space="0" w:color="auto"/>
            <w:bottom w:val="none" w:sz="0" w:space="0" w:color="auto"/>
            <w:right w:val="none" w:sz="0" w:space="0" w:color="auto"/>
          </w:divBdr>
        </w:div>
        <w:div w:id="1185480982">
          <w:marLeft w:val="0"/>
          <w:marRight w:val="0"/>
          <w:marTop w:val="0"/>
          <w:marBottom w:val="0"/>
          <w:divBdr>
            <w:top w:val="none" w:sz="0" w:space="0" w:color="auto"/>
            <w:left w:val="none" w:sz="0" w:space="0" w:color="auto"/>
            <w:bottom w:val="none" w:sz="0" w:space="0" w:color="auto"/>
            <w:right w:val="none" w:sz="0" w:space="0" w:color="auto"/>
          </w:divBdr>
        </w:div>
        <w:div w:id="1300568964">
          <w:marLeft w:val="0"/>
          <w:marRight w:val="0"/>
          <w:marTop w:val="0"/>
          <w:marBottom w:val="0"/>
          <w:divBdr>
            <w:top w:val="none" w:sz="0" w:space="0" w:color="auto"/>
            <w:left w:val="none" w:sz="0" w:space="0" w:color="auto"/>
            <w:bottom w:val="none" w:sz="0" w:space="0" w:color="auto"/>
            <w:right w:val="none" w:sz="0" w:space="0" w:color="auto"/>
          </w:divBdr>
          <w:divsChild>
            <w:div w:id="656230630">
              <w:marLeft w:val="0"/>
              <w:marRight w:val="0"/>
              <w:marTop w:val="30"/>
              <w:marBottom w:val="30"/>
              <w:divBdr>
                <w:top w:val="none" w:sz="0" w:space="0" w:color="auto"/>
                <w:left w:val="none" w:sz="0" w:space="0" w:color="auto"/>
                <w:bottom w:val="none" w:sz="0" w:space="0" w:color="auto"/>
                <w:right w:val="none" w:sz="0" w:space="0" w:color="auto"/>
              </w:divBdr>
              <w:divsChild>
                <w:div w:id="1626427414">
                  <w:marLeft w:val="0"/>
                  <w:marRight w:val="0"/>
                  <w:marTop w:val="0"/>
                  <w:marBottom w:val="0"/>
                  <w:divBdr>
                    <w:top w:val="none" w:sz="0" w:space="0" w:color="auto"/>
                    <w:left w:val="none" w:sz="0" w:space="0" w:color="auto"/>
                    <w:bottom w:val="none" w:sz="0" w:space="0" w:color="auto"/>
                    <w:right w:val="none" w:sz="0" w:space="0" w:color="auto"/>
                  </w:divBdr>
                  <w:divsChild>
                    <w:div w:id="594363442">
                      <w:marLeft w:val="0"/>
                      <w:marRight w:val="0"/>
                      <w:marTop w:val="0"/>
                      <w:marBottom w:val="0"/>
                      <w:divBdr>
                        <w:top w:val="none" w:sz="0" w:space="0" w:color="auto"/>
                        <w:left w:val="none" w:sz="0" w:space="0" w:color="auto"/>
                        <w:bottom w:val="none" w:sz="0" w:space="0" w:color="auto"/>
                        <w:right w:val="none" w:sz="0" w:space="0" w:color="auto"/>
                      </w:divBdr>
                    </w:div>
                  </w:divsChild>
                </w:div>
                <w:div w:id="833885825">
                  <w:marLeft w:val="0"/>
                  <w:marRight w:val="0"/>
                  <w:marTop w:val="0"/>
                  <w:marBottom w:val="0"/>
                  <w:divBdr>
                    <w:top w:val="none" w:sz="0" w:space="0" w:color="auto"/>
                    <w:left w:val="none" w:sz="0" w:space="0" w:color="auto"/>
                    <w:bottom w:val="none" w:sz="0" w:space="0" w:color="auto"/>
                    <w:right w:val="none" w:sz="0" w:space="0" w:color="auto"/>
                  </w:divBdr>
                  <w:divsChild>
                    <w:div w:id="2014912092">
                      <w:marLeft w:val="0"/>
                      <w:marRight w:val="0"/>
                      <w:marTop w:val="0"/>
                      <w:marBottom w:val="0"/>
                      <w:divBdr>
                        <w:top w:val="none" w:sz="0" w:space="0" w:color="auto"/>
                        <w:left w:val="none" w:sz="0" w:space="0" w:color="auto"/>
                        <w:bottom w:val="none" w:sz="0" w:space="0" w:color="auto"/>
                        <w:right w:val="none" w:sz="0" w:space="0" w:color="auto"/>
                      </w:divBdr>
                    </w:div>
                  </w:divsChild>
                </w:div>
                <w:div w:id="29887911">
                  <w:marLeft w:val="0"/>
                  <w:marRight w:val="0"/>
                  <w:marTop w:val="0"/>
                  <w:marBottom w:val="0"/>
                  <w:divBdr>
                    <w:top w:val="none" w:sz="0" w:space="0" w:color="auto"/>
                    <w:left w:val="none" w:sz="0" w:space="0" w:color="auto"/>
                    <w:bottom w:val="none" w:sz="0" w:space="0" w:color="auto"/>
                    <w:right w:val="none" w:sz="0" w:space="0" w:color="auto"/>
                  </w:divBdr>
                  <w:divsChild>
                    <w:div w:id="1368989568">
                      <w:marLeft w:val="0"/>
                      <w:marRight w:val="0"/>
                      <w:marTop w:val="0"/>
                      <w:marBottom w:val="0"/>
                      <w:divBdr>
                        <w:top w:val="none" w:sz="0" w:space="0" w:color="auto"/>
                        <w:left w:val="none" w:sz="0" w:space="0" w:color="auto"/>
                        <w:bottom w:val="none" w:sz="0" w:space="0" w:color="auto"/>
                        <w:right w:val="none" w:sz="0" w:space="0" w:color="auto"/>
                      </w:divBdr>
                    </w:div>
                  </w:divsChild>
                </w:div>
                <w:div w:id="1202748714">
                  <w:marLeft w:val="0"/>
                  <w:marRight w:val="0"/>
                  <w:marTop w:val="0"/>
                  <w:marBottom w:val="0"/>
                  <w:divBdr>
                    <w:top w:val="none" w:sz="0" w:space="0" w:color="auto"/>
                    <w:left w:val="none" w:sz="0" w:space="0" w:color="auto"/>
                    <w:bottom w:val="none" w:sz="0" w:space="0" w:color="auto"/>
                    <w:right w:val="none" w:sz="0" w:space="0" w:color="auto"/>
                  </w:divBdr>
                  <w:divsChild>
                    <w:div w:id="1444568566">
                      <w:marLeft w:val="0"/>
                      <w:marRight w:val="0"/>
                      <w:marTop w:val="0"/>
                      <w:marBottom w:val="0"/>
                      <w:divBdr>
                        <w:top w:val="none" w:sz="0" w:space="0" w:color="auto"/>
                        <w:left w:val="none" w:sz="0" w:space="0" w:color="auto"/>
                        <w:bottom w:val="none" w:sz="0" w:space="0" w:color="auto"/>
                        <w:right w:val="none" w:sz="0" w:space="0" w:color="auto"/>
                      </w:divBdr>
                    </w:div>
                  </w:divsChild>
                </w:div>
                <w:div w:id="1476604511">
                  <w:marLeft w:val="0"/>
                  <w:marRight w:val="0"/>
                  <w:marTop w:val="0"/>
                  <w:marBottom w:val="0"/>
                  <w:divBdr>
                    <w:top w:val="none" w:sz="0" w:space="0" w:color="auto"/>
                    <w:left w:val="none" w:sz="0" w:space="0" w:color="auto"/>
                    <w:bottom w:val="none" w:sz="0" w:space="0" w:color="auto"/>
                    <w:right w:val="none" w:sz="0" w:space="0" w:color="auto"/>
                  </w:divBdr>
                  <w:divsChild>
                    <w:div w:id="1673491693">
                      <w:marLeft w:val="0"/>
                      <w:marRight w:val="0"/>
                      <w:marTop w:val="0"/>
                      <w:marBottom w:val="0"/>
                      <w:divBdr>
                        <w:top w:val="none" w:sz="0" w:space="0" w:color="auto"/>
                        <w:left w:val="none" w:sz="0" w:space="0" w:color="auto"/>
                        <w:bottom w:val="none" w:sz="0" w:space="0" w:color="auto"/>
                        <w:right w:val="none" w:sz="0" w:space="0" w:color="auto"/>
                      </w:divBdr>
                    </w:div>
                  </w:divsChild>
                </w:div>
                <w:div w:id="1441148624">
                  <w:marLeft w:val="0"/>
                  <w:marRight w:val="0"/>
                  <w:marTop w:val="0"/>
                  <w:marBottom w:val="0"/>
                  <w:divBdr>
                    <w:top w:val="none" w:sz="0" w:space="0" w:color="auto"/>
                    <w:left w:val="none" w:sz="0" w:space="0" w:color="auto"/>
                    <w:bottom w:val="none" w:sz="0" w:space="0" w:color="auto"/>
                    <w:right w:val="none" w:sz="0" w:space="0" w:color="auto"/>
                  </w:divBdr>
                  <w:divsChild>
                    <w:div w:id="159739247">
                      <w:marLeft w:val="0"/>
                      <w:marRight w:val="0"/>
                      <w:marTop w:val="0"/>
                      <w:marBottom w:val="0"/>
                      <w:divBdr>
                        <w:top w:val="none" w:sz="0" w:space="0" w:color="auto"/>
                        <w:left w:val="none" w:sz="0" w:space="0" w:color="auto"/>
                        <w:bottom w:val="none" w:sz="0" w:space="0" w:color="auto"/>
                        <w:right w:val="none" w:sz="0" w:space="0" w:color="auto"/>
                      </w:divBdr>
                    </w:div>
                  </w:divsChild>
                </w:div>
                <w:div w:id="1693263010">
                  <w:marLeft w:val="0"/>
                  <w:marRight w:val="0"/>
                  <w:marTop w:val="0"/>
                  <w:marBottom w:val="0"/>
                  <w:divBdr>
                    <w:top w:val="none" w:sz="0" w:space="0" w:color="auto"/>
                    <w:left w:val="none" w:sz="0" w:space="0" w:color="auto"/>
                    <w:bottom w:val="none" w:sz="0" w:space="0" w:color="auto"/>
                    <w:right w:val="none" w:sz="0" w:space="0" w:color="auto"/>
                  </w:divBdr>
                  <w:divsChild>
                    <w:div w:id="2023390212">
                      <w:marLeft w:val="0"/>
                      <w:marRight w:val="0"/>
                      <w:marTop w:val="0"/>
                      <w:marBottom w:val="0"/>
                      <w:divBdr>
                        <w:top w:val="none" w:sz="0" w:space="0" w:color="auto"/>
                        <w:left w:val="none" w:sz="0" w:space="0" w:color="auto"/>
                        <w:bottom w:val="none" w:sz="0" w:space="0" w:color="auto"/>
                        <w:right w:val="none" w:sz="0" w:space="0" w:color="auto"/>
                      </w:divBdr>
                    </w:div>
                  </w:divsChild>
                </w:div>
                <w:div w:id="2129351136">
                  <w:marLeft w:val="0"/>
                  <w:marRight w:val="0"/>
                  <w:marTop w:val="0"/>
                  <w:marBottom w:val="0"/>
                  <w:divBdr>
                    <w:top w:val="none" w:sz="0" w:space="0" w:color="auto"/>
                    <w:left w:val="none" w:sz="0" w:space="0" w:color="auto"/>
                    <w:bottom w:val="none" w:sz="0" w:space="0" w:color="auto"/>
                    <w:right w:val="none" w:sz="0" w:space="0" w:color="auto"/>
                  </w:divBdr>
                  <w:divsChild>
                    <w:div w:id="1950039544">
                      <w:marLeft w:val="0"/>
                      <w:marRight w:val="0"/>
                      <w:marTop w:val="0"/>
                      <w:marBottom w:val="0"/>
                      <w:divBdr>
                        <w:top w:val="none" w:sz="0" w:space="0" w:color="auto"/>
                        <w:left w:val="none" w:sz="0" w:space="0" w:color="auto"/>
                        <w:bottom w:val="none" w:sz="0" w:space="0" w:color="auto"/>
                        <w:right w:val="none" w:sz="0" w:space="0" w:color="auto"/>
                      </w:divBdr>
                    </w:div>
                  </w:divsChild>
                </w:div>
                <w:div w:id="1802727871">
                  <w:marLeft w:val="0"/>
                  <w:marRight w:val="0"/>
                  <w:marTop w:val="0"/>
                  <w:marBottom w:val="0"/>
                  <w:divBdr>
                    <w:top w:val="none" w:sz="0" w:space="0" w:color="auto"/>
                    <w:left w:val="none" w:sz="0" w:space="0" w:color="auto"/>
                    <w:bottom w:val="none" w:sz="0" w:space="0" w:color="auto"/>
                    <w:right w:val="none" w:sz="0" w:space="0" w:color="auto"/>
                  </w:divBdr>
                  <w:divsChild>
                    <w:div w:id="493569202">
                      <w:marLeft w:val="0"/>
                      <w:marRight w:val="0"/>
                      <w:marTop w:val="0"/>
                      <w:marBottom w:val="0"/>
                      <w:divBdr>
                        <w:top w:val="none" w:sz="0" w:space="0" w:color="auto"/>
                        <w:left w:val="none" w:sz="0" w:space="0" w:color="auto"/>
                        <w:bottom w:val="none" w:sz="0" w:space="0" w:color="auto"/>
                        <w:right w:val="none" w:sz="0" w:space="0" w:color="auto"/>
                      </w:divBdr>
                    </w:div>
                  </w:divsChild>
                </w:div>
                <w:div w:id="775834033">
                  <w:marLeft w:val="0"/>
                  <w:marRight w:val="0"/>
                  <w:marTop w:val="0"/>
                  <w:marBottom w:val="0"/>
                  <w:divBdr>
                    <w:top w:val="none" w:sz="0" w:space="0" w:color="auto"/>
                    <w:left w:val="none" w:sz="0" w:space="0" w:color="auto"/>
                    <w:bottom w:val="none" w:sz="0" w:space="0" w:color="auto"/>
                    <w:right w:val="none" w:sz="0" w:space="0" w:color="auto"/>
                  </w:divBdr>
                  <w:divsChild>
                    <w:div w:id="1656379012">
                      <w:marLeft w:val="0"/>
                      <w:marRight w:val="0"/>
                      <w:marTop w:val="0"/>
                      <w:marBottom w:val="0"/>
                      <w:divBdr>
                        <w:top w:val="none" w:sz="0" w:space="0" w:color="auto"/>
                        <w:left w:val="none" w:sz="0" w:space="0" w:color="auto"/>
                        <w:bottom w:val="none" w:sz="0" w:space="0" w:color="auto"/>
                        <w:right w:val="none" w:sz="0" w:space="0" w:color="auto"/>
                      </w:divBdr>
                    </w:div>
                  </w:divsChild>
                </w:div>
                <w:div w:id="341325511">
                  <w:marLeft w:val="0"/>
                  <w:marRight w:val="0"/>
                  <w:marTop w:val="0"/>
                  <w:marBottom w:val="0"/>
                  <w:divBdr>
                    <w:top w:val="none" w:sz="0" w:space="0" w:color="auto"/>
                    <w:left w:val="none" w:sz="0" w:space="0" w:color="auto"/>
                    <w:bottom w:val="none" w:sz="0" w:space="0" w:color="auto"/>
                    <w:right w:val="none" w:sz="0" w:space="0" w:color="auto"/>
                  </w:divBdr>
                  <w:divsChild>
                    <w:div w:id="492141197">
                      <w:marLeft w:val="0"/>
                      <w:marRight w:val="0"/>
                      <w:marTop w:val="0"/>
                      <w:marBottom w:val="0"/>
                      <w:divBdr>
                        <w:top w:val="none" w:sz="0" w:space="0" w:color="auto"/>
                        <w:left w:val="none" w:sz="0" w:space="0" w:color="auto"/>
                        <w:bottom w:val="none" w:sz="0" w:space="0" w:color="auto"/>
                        <w:right w:val="none" w:sz="0" w:space="0" w:color="auto"/>
                      </w:divBdr>
                    </w:div>
                  </w:divsChild>
                </w:div>
                <w:div w:id="516231549">
                  <w:marLeft w:val="0"/>
                  <w:marRight w:val="0"/>
                  <w:marTop w:val="0"/>
                  <w:marBottom w:val="0"/>
                  <w:divBdr>
                    <w:top w:val="none" w:sz="0" w:space="0" w:color="auto"/>
                    <w:left w:val="none" w:sz="0" w:space="0" w:color="auto"/>
                    <w:bottom w:val="none" w:sz="0" w:space="0" w:color="auto"/>
                    <w:right w:val="none" w:sz="0" w:space="0" w:color="auto"/>
                  </w:divBdr>
                  <w:divsChild>
                    <w:div w:id="31350181">
                      <w:marLeft w:val="0"/>
                      <w:marRight w:val="0"/>
                      <w:marTop w:val="0"/>
                      <w:marBottom w:val="0"/>
                      <w:divBdr>
                        <w:top w:val="none" w:sz="0" w:space="0" w:color="auto"/>
                        <w:left w:val="none" w:sz="0" w:space="0" w:color="auto"/>
                        <w:bottom w:val="none" w:sz="0" w:space="0" w:color="auto"/>
                        <w:right w:val="none" w:sz="0" w:space="0" w:color="auto"/>
                      </w:divBdr>
                    </w:div>
                  </w:divsChild>
                </w:div>
                <w:div w:id="450443271">
                  <w:marLeft w:val="0"/>
                  <w:marRight w:val="0"/>
                  <w:marTop w:val="0"/>
                  <w:marBottom w:val="0"/>
                  <w:divBdr>
                    <w:top w:val="none" w:sz="0" w:space="0" w:color="auto"/>
                    <w:left w:val="none" w:sz="0" w:space="0" w:color="auto"/>
                    <w:bottom w:val="none" w:sz="0" w:space="0" w:color="auto"/>
                    <w:right w:val="none" w:sz="0" w:space="0" w:color="auto"/>
                  </w:divBdr>
                  <w:divsChild>
                    <w:div w:id="867064372">
                      <w:marLeft w:val="0"/>
                      <w:marRight w:val="0"/>
                      <w:marTop w:val="0"/>
                      <w:marBottom w:val="0"/>
                      <w:divBdr>
                        <w:top w:val="none" w:sz="0" w:space="0" w:color="auto"/>
                        <w:left w:val="none" w:sz="0" w:space="0" w:color="auto"/>
                        <w:bottom w:val="none" w:sz="0" w:space="0" w:color="auto"/>
                        <w:right w:val="none" w:sz="0" w:space="0" w:color="auto"/>
                      </w:divBdr>
                    </w:div>
                  </w:divsChild>
                </w:div>
                <w:div w:id="251353714">
                  <w:marLeft w:val="0"/>
                  <w:marRight w:val="0"/>
                  <w:marTop w:val="0"/>
                  <w:marBottom w:val="0"/>
                  <w:divBdr>
                    <w:top w:val="none" w:sz="0" w:space="0" w:color="auto"/>
                    <w:left w:val="none" w:sz="0" w:space="0" w:color="auto"/>
                    <w:bottom w:val="none" w:sz="0" w:space="0" w:color="auto"/>
                    <w:right w:val="none" w:sz="0" w:space="0" w:color="auto"/>
                  </w:divBdr>
                  <w:divsChild>
                    <w:div w:id="1903321135">
                      <w:marLeft w:val="0"/>
                      <w:marRight w:val="0"/>
                      <w:marTop w:val="0"/>
                      <w:marBottom w:val="0"/>
                      <w:divBdr>
                        <w:top w:val="none" w:sz="0" w:space="0" w:color="auto"/>
                        <w:left w:val="none" w:sz="0" w:space="0" w:color="auto"/>
                        <w:bottom w:val="none" w:sz="0" w:space="0" w:color="auto"/>
                        <w:right w:val="none" w:sz="0" w:space="0" w:color="auto"/>
                      </w:divBdr>
                    </w:div>
                  </w:divsChild>
                </w:div>
                <w:div w:id="1542396998">
                  <w:marLeft w:val="0"/>
                  <w:marRight w:val="0"/>
                  <w:marTop w:val="0"/>
                  <w:marBottom w:val="0"/>
                  <w:divBdr>
                    <w:top w:val="none" w:sz="0" w:space="0" w:color="auto"/>
                    <w:left w:val="none" w:sz="0" w:space="0" w:color="auto"/>
                    <w:bottom w:val="none" w:sz="0" w:space="0" w:color="auto"/>
                    <w:right w:val="none" w:sz="0" w:space="0" w:color="auto"/>
                  </w:divBdr>
                  <w:divsChild>
                    <w:div w:id="1962179972">
                      <w:marLeft w:val="0"/>
                      <w:marRight w:val="0"/>
                      <w:marTop w:val="0"/>
                      <w:marBottom w:val="0"/>
                      <w:divBdr>
                        <w:top w:val="none" w:sz="0" w:space="0" w:color="auto"/>
                        <w:left w:val="none" w:sz="0" w:space="0" w:color="auto"/>
                        <w:bottom w:val="none" w:sz="0" w:space="0" w:color="auto"/>
                        <w:right w:val="none" w:sz="0" w:space="0" w:color="auto"/>
                      </w:divBdr>
                    </w:div>
                  </w:divsChild>
                </w:div>
                <w:div w:id="42796058">
                  <w:marLeft w:val="0"/>
                  <w:marRight w:val="0"/>
                  <w:marTop w:val="0"/>
                  <w:marBottom w:val="0"/>
                  <w:divBdr>
                    <w:top w:val="none" w:sz="0" w:space="0" w:color="auto"/>
                    <w:left w:val="none" w:sz="0" w:space="0" w:color="auto"/>
                    <w:bottom w:val="none" w:sz="0" w:space="0" w:color="auto"/>
                    <w:right w:val="none" w:sz="0" w:space="0" w:color="auto"/>
                  </w:divBdr>
                  <w:divsChild>
                    <w:div w:id="1149907194">
                      <w:marLeft w:val="0"/>
                      <w:marRight w:val="0"/>
                      <w:marTop w:val="0"/>
                      <w:marBottom w:val="0"/>
                      <w:divBdr>
                        <w:top w:val="none" w:sz="0" w:space="0" w:color="auto"/>
                        <w:left w:val="none" w:sz="0" w:space="0" w:color="auto"/>
                        <w:bottom w:val="none" w:sz="0" w:space="0" w:color="auto"/>
                        <w:right w:val="none" w:sz="0" w:space="0" w:color="auto"/>
                      </w:divBdr>
                    </w:div>
                  </w:divsChild>
                </w:div>
                <w:div w:id="188373279">
                  <w:marLeft w:val="0"/>
                  <w:marRight w:val="0"/>
                  <w:marTop w:val="0"/>
                  <w:marBottom w:val="0"/>
                  <w:divBdr>
                    <w:top w:val="none" w:sz="0" w:space="0" w:color="auto"/>
                    <w:left w:val="none" w:sz="0" w:space="0" w:color="auto"/>
                    <w:bottom w:val="none" w:sz="0" w:space="0" w:color="auto"/>
                    <w:right w:val="none" w:sz="0" w:space="0" w:color="auto"/>
                  </w:divBdr>
                  <w:divsChild>
                    <w:div w:id="1338339346">
                      <w:marLeft w:val="0"/>
                      <w:marRight w:val="0"/>
                      <w:marTop w:val="0"/>
                      <w:marBottom w:val="0"/>
                      <w:divBdr>
                        <w:top w:val="none" w:sz="0" w:space="0" w:color="auto"/>
                        <w:left w:val="none" w:sz="0" w:space="0" w:color="auto"/>
                        <w:bottom w:val="none" w:sz="0" w:space="0" w:color="auto"/>
                        <w:right w:val="none" w:sz="0" w:space="0" w:color="auto"/>
                      </w:divBdr>
                    </w:div>
                  </w:divsChild>
                </w:div>
                <w:div w:id="311637576">
                  <w:marLeft w:val="0"/>
                  <w:marRight w:val="0"/>
                  <w:marTop w:val="0"/>
                  <w:marBottom w:val="0"/>
                  <w:divBdr>
                    <w:top w:val="none" w:sz="0" w:space="0" w:color="auto"/>
                    <w:left w:val="none" w:sz="0" w:space="0" w:color="auto"/>
                    <w:bottom w:val="none" w:sz="0" w:space="0" w:color="auto"/>
                    <w:right w:val="none" w:sz="0" w:space="0" w:color="auto"/>
                  </w:divBdr>
                  <w:divsChild>
                    <w:div w:id="379208586">
                      <w:marLeft w:val="0"/>
                      <w:marRight w:val="0"/>
                      <w:marTop w:val="0"/>
                      <w:marBottom w:val="0"/>
                      <w:divBdr>
                        <w:top w:val="none" w:sz="0" w:space="0" w:color="auto"/>
                        <w:left w:val="none" w:sz="0" w:space="0" w:color="auto"/>
                        <w:bottom w:val="none" w:sz="0" w:space="0" w:color="auto"/>
                        <w:right w:val="none" w:sz="0" w:space="0" w:color="auto"/>
                      </w:divBdr>
                    </w:div>
                  </w:divsChild>
                </w:div>
                <w:div w:id="895359353">
                  <w:marLeft w:val="0"/>
                  <w:marRight w:val="0"/>
                  <w:marTop w:val="0"/>
                  <w:marBottom w:val="0"/>
                  <w:divBdr>
                    <w:top w:val="none" w:sz="0" w:space="0" w:color="auto"/>
                    <w:left w:val="none" w:sz="0" w:space="0" w:color="auto"/>
                    <w:bottom w:val="none" w:sz="0" w:space="0" w:color="auto"/>
                    <w:right w:val="none" w:sz="0" w:space="0" w:color="auto"/>
                  </w:divBdr>
                  <w:divsChild>
                    <w:div w:id="2145465703">
                      <w:marLeft w:val="0"/>
                      <w:marRight w:val="0"/>
                      <w:marTop w:val="0"/>
                      <w:marBottom w:val="0"/>
                      <w:divBdr>
                        <w:top w:val="none" w:sz="0" w:space="0" w:color="auto"/>
                        <w:left w:val="none" w:sz="0" w:space="0" w:color="auto"/>
                        <w:bottom w:val="none" w:sz="0" w:space="0" w:color="auto"/>
                        <w:right w:val="none" w:sz="0" w:space="0" w:color="auto"/>
                      </w:divBdr>
                    </w:div>
                  </w:divsChild>
                </w:div>
                <w:div w:id="2102409875">
                  <w:marLeft w:val="0"/>
                  <w:marRight w:val="0"/>
                  <w:marTop w:val="0"/>
                  <w:marBottom w:val="0"/>
                  <w:divBdr>
                    <w:top w:val="none" w:sz="0" w:space="0" w:color="auto"/>
                    <w:left w:val="none" w:sz="0" w:space="0" w:color="auto"/>
                    <w:bottom w:val="none" w:sz="0" w:space="0" w:color="auto"/>
                    <w:right w:val="none" w:sz="0" w:space="0" w:color="auto"/>
                  </w:divBdr>
                  <w:divsChild>
                    <w:div w:id="910850376">
                      <w:marLeft w:val="0"/>
                      <w:marRight w:val="0"/>
                      <w:marTop w:val="0"/>
                      <w:marBottom w:val="0"/>
                      <w:divBdr>
                        <w:top w:val="none" w:sz="0" w:space="0" w:color="auto"/>
                        <w:left w:val="none" w:sz="0" w:space="0" w:color="auto"/>
                        <w:bottom w:val="none" w:sz="0" w:space="0" w:color="auto"/>
                        <w:right w:val="none" w:sz="0" w:space="0" w:color="auto"/>
                      </w:divBdr>
                    </w:div>
                  </w:divsChild>
                </w:div>
                <w:div w:id="1404336281">
                  <w:marLeft w:val="0"/>
                  <w:marRight w:val="0"/>
                  <w:marTop w:val="0"/>
                  <w:marBottom w:val="0"/>
                  <w:divBdr>
                    <w:top w:val="none" w:sz="0" w:space="0" w:color="auto"/>
                    <w:left w:val="none" w:sz="0" w:space="0" w:color="auto"/>
                    <w:bottom w:val="none" w:sz="0" w:space="0" w:color="auto"/>
                    <w:right w:val="none" w:sz="0" w:space="0" w:color="auto"/>
                  </w:divBdr>
                  <w:divsChild>
                    <w:div w:id="1833763445">
                      <w:marLeft w:val="0"/>
                      <w:marRight w:val="0"/>
                      <w:marTop w:val="0"/>
                      <w:marBottom w:val="0"/>
                      <w:divBdr>
                        <w:top w:val="none" w:sz="0" w:space="0" w:color="auto"/>
                        <w:left w:val="none" w:sz="0" w:space="0" w:color="auto"/>
                        <w:bottom w:val="none" w:sz="0" w:space="0" w:color="auto"/>
                        <w:right w:val="none" w:sz="0" w:space="0" w:color="auto"/>
                      </w:divBdr>
                    </w:div>
                  </w:divsChild>
                </w:div>
                <w:div w:id="1438673234">
                  <w:marLeft w:val="0"/>
                  <w:marRight w:val="0"/>
                  <w:marTop w:val="0"/>
                  <w:marBottom w:val="0"/>
                  <w:divBdr>
                    <w:top w:val="none" w:sz="0" w:space="0" w:color="auto"/>
                    <w:left w:val="none" w:sz="0" w:space="0" w:color="auto"/>
                    <w:bottom w:val="none" w:sz="0" w:space="0" w:color="auto"/>
                    <w:right w:val="none" w:sz="0" w:space="0" w:color="auto"/>
                  </w:divBdr>
                  <w:divsChild>
                    <w:div w:id="915284863">
                      <w:marLeft w:val="0"/>
                      <w:marRight w:val="0"/>
                      <w:marTop w:val="0"/>
                      <w:marBottom w:val="0"/>
                      <w:divBdr>
                        <w:top w:val="none" w:sz="0" w:space="0" w:color="auto"/>
                        <w:left w:val="none" w:sz="0" w:space="0" w:color="auto"/>
                        <w:bottom w:val="none" w:sz="0" w:space="0" w:color="auto"/>
                        <w:right w:val="none" w:sz="0" w:space="0" w:color="auto"/>
                      </w:divBdr>
                    </w:div>
                  </w:divsChild>
                </w:div>
                <w:div w:id="413861640">
                  <w:marLeft w:val="0"/>
                  <w:marRight w:val="0"/>
                  <w:marTop w:val="0"/>
                  <w:marBottom w:val="0"/>
                  <w:divBdr>
                    <w:top w:val="none" w:sz="0" w:space="0" w:color="auto"/>
                    <w:left w:val="none" w:sz="0" w:space="0" w:color="auto"/>
                    <w:bottom w:val="none" w:sz="0" w:space="0" w:color="auto"/>
                    <w:right w:val="none" w:sz="0" w:space="0" w:color="auto"/>
                  </w:divBdr>
                  <w:divsChild>
                    <w:div w:id="287735604">
                      <w:marLeft w:val="0"/>
                      <w:marRight w:val="0"/>
                      <w:marTop w:val="0"/>
                      <w:marBottom w:val="0"/>
                      <w:divBdr>
                        <w:top w:val="none" w:sz="0" w:space="0" w:color="auto"/>
                        <w:left w:val="none" w:sz="0" w:space="0" w:color="auto"/>
                        <w:bottom w:val="none" w:sz="0" w:space="0" w:color="auto"/>
                        <w:right w:val="none" w:sz="0" w:space="0" w:color="auto"/>
                      </w:divBdr>
                    </w:div>
                  </w:divsChild>
                </w:div>
                <w:div w:id="450441776">
                  <w:marLeft w:val="0"/>
                  <w:marRight w:val="0"/>
                  <w:marTop w:val="0"/>
                  <w:marBottom w:val="0"/>
                  <w:divBdr>
                    <w:top w:val="none" w:sz="0" w:space="0" w:color="auto"/>
                    <w:left w:val="none" w:sz="0" w:space="0" w:color="auto"/>
                    <w:bottom w:val="none" w:sz="0" w:space="0" w:color="auto"/>
                    <w:right w:val="none" w:sz="0" w:space="0" w:color="auto"/>
                  </w:divBdr>
                  <w:divsChild>
                    <w:div w:id="1484548174">
                      <w:marLeft w:val="0"/>
                      <w:marRight w:val="0"/>
                      <w:marTop w:val="0"/>
                      <w:marBottom w:val="0"/>
                      <w:divBdr>
                        <w:top w:val="none" w:sz="0" w:space="0" w:color="auto"/>
                        <w:left w:val="none" w:sz="0" w:space="0" w:color="auto"/>
                        <w:bottom w:val="none" w:sz="0" w:space="0" w:color="auto"/>
                        <w:right w:val="none" w:sz="0" w:space="0" w:color="auto"/>
                      </w:divBdr>
                    </w:div>
                  </w:divsChild>
                </w:div>
                <w:div w:id="562715676">
                  <w:marLeft w:val="0"/>
                  <w:marRight w:val="0"/>
                  <w:marTop w:val="0"/>
                  <w:marBottom w:val="0"/>
                  <w:divBdr>
                    <w:top w:val="none" w:sz="0" w:space="0" w:color="auto"/>
                    <w:left w:val="none" w:sz="0" w:space="0" w:color="auto"/>
                    <w:bottom w:val="none" w:sz="0" w:space="0" w:color="auto"/>
                    <w:right w:val="none" w:sz="0" w:space="0" w:color="auto"/>
                  </w:divBdr>
                  <w:divsChild>
                    <w:div w:id="1912810310">
                      <w:marLeft w:val="0"/>
                      <w:marRight w:val="0"/>
                      <w:marTop w:val="0"/>
                      <w:marBottom w:val="0"/>
                      <w:divBdr>
                        <w:top w:val="none" w:sz="0" w:space="0" w:color="auto"/>
                        <w:left w:val="none" w:sz="0" w:space="0" w:color="auto"/>
                        <w:bottom w:val="none" w:sz="0" w:space="0" w:color="auto"/>
                        <w:right w:val="none" w:sz="0" w:space="0" w:color="auto"/>
                      </w:divBdr>
                    </w:div>
                  </w:divsChild>
                </w:div>
                <w:div w:id="1359501496">
                  <w:marLeft w:val="0"/>
                  <w:marRight w:val="0"/>
                  <w:marTop w:val="0"/>
                  <w:marBottom w:val="0"/>
                  <w:divBdr>
                    <w:top w:val="none" w:sz="0" w:space="0" w:color="auto"/>
                    <w:left w:val="none" w:sz="0" w:space="0" w:color="auto"/>
                    <w:bottom w:val="none" w:sz="0" w:space="0" w:color="auto"/>
                    <w:right w:val="none" w:sz="0" w:space="0" w:color="auto"/>
                  </w:divBdr>
                  <w:divsChild>
                    <w:div w:id="1147942594">
                      <w:marLeft w:val="0"/>
                      <w:marRight w:val="0"/>
                      <w:marTop w:val="0"/>
                      <w:marBottom w:val="0"/>
                      <w:divBdr>
                        <w:top w:val="none" w:sz="0" w:space="0" w:color="auto"/>
                        <w:left w:val="none" w:sz="0" w:space="0" w:color="auto"/>
                        <w:bottom w:val="none" w:sz="0" w:space="0" w:color="auto"/>
                        <w:right w:val="none" w:sz="0" w:space="0" w:color="auto"/>
                      </w:divBdr>
                    </w:div>
                  </w:divsChild>
                </w:div>
                <w:div w:id="1118110566">
                  <w:marLeft w:val="0"/>
                  <w:marRight w:val="0"/>
                  <w:marTop w:val="0"/>
                  <w:marBottom w:val="0"/>
                  <w:divBdr>
                    <w:top w:val="none" w:sz="0" w:space="0" w:color="auto"/>
                    <w:left w:val="none" w:sz="0" w:space="0" w:color="auto"/>
                    <w:bottom w:val="none" w:sz="0" w:space="0" w:color="auto"/>
                    <w:right w:val="none" w:sz="0" w:space="0" w:color="auto"/>
                  </w:divBdr>
                  <w:divsChild>
                    <w:div w:id="1019549396">
                      <w:marLeft w:val="0"/>
                      <w:marRight w:val="0"/>
                      <w:marTop w:val="0"/>
                      <w:marBottom w:val="0"/>
                      <w:divBdr>
                        <w:top w:val="none" w:sz="0" w:space="0" w:color="auto"/>
                        <w:left w:val="none" w:sz="0" w:space="0" w:color="auto"/>
                        <w:bottom w:val="none" w:sz="0" w:space="0" w:color="auto"/>
                        <w:right w:val="none" w:sz="0" w:space="0" w:color="auto"/>
                      </w:divBdr>
                    </w:div>
                  </w:divsChild>
                </w:div>
                <w:div w:id="548734418">
                  <w:marLeft w:val="0"/>
                  <w:marRight w:val="0"/>
                  <w:marTop w:val="0"/>
                  <w:marBottom w:val="0"/>
                  <w:divBdr>
                    <w:top w:val="none" w:sz="0" w:space="0" w:color="auto"/>
                    <w:left w:val="none" w:sz="0" w:space="0" w:color="auto"/>
                    <w:bottom w:val="none" w:sz="0" w:space="0" w:color="auto"/>
                    <w:right w:val="none" w:sz="0" w:space="0" w:color="auto"/>
                  </w:divBdr>
                  <w:divsChild>
                    <w:div w:id="1738548000">
                      <w:marLeft w:val="0"/>
                      <w:marRight w:val="0"/>
                      <w:marTop w:val="0"/>
                      <w:marBottom w:val="0"/>
                      <w:divBdr>
                        <w:top w:val="none" w:sz="0" w:space="0" w:color="auto"/>
                        <w:left w:val="none" w:sz="0" w:space="0" w:color="auto"/>
                        <w:bottom w:val="none" w:sz="0" w:space="0" w:color="auto"/>
                        <w:right w:val="none" w:sz="0" w:space="0" w:color="auto"/>
                      </w:divBdr>
                    </w:div>
                  </w:divsChild>
                </w:div>
                <w:div w:id="1666082825">
                  <w:marLeft w:val="0"/>
                  <w:marRight w:val="0"/>
                  <w:marTop w:val="0"/>
                  <w:marBottom w:val="0"/>
                  <w:divBdr>
                    <w:top w:val="none" w:sz="0" w:space="0" w:color="auto"/>
                    <w:left w:val="none" w:sz="0" w:space="0" w:color="auto"/>
                    <w:bottom w:val="none" w:sz="0" w:space="0" w:color="auto"/>
                    <w:right w:val="none" w:sz="0" w:space="0" w:color="auto"/>
                  </w:divBdr>
                  <w:divsChild>
                    <w:div w:id="1397128363">
                      <w:marLeft w:val="0"/>
                      <w:marRight w:val="0"/>
                      <w:marTop w:val="0"/>
                      <w:marBottom w:val="0"/>
                      <w:divBdr>
                        <w:top w:val="none" w:sz="0" w:space="0" w:color="auto"/>
                        <w:left w:val="none" w:sz="0" w:space="0" w:color="auto"/>
                        <w:bottom w:val="none" w:sz="0" w:space="0" w:color="auto"/>
                        <w:right w:val="none" w:sz="0" w:space="0" w:color="auto"/>
                      </w:divBdr>
                    </w:div>
                  </w:divsChild>
                </w:div>
                <w:div w:id="595941702">
                  <w:marLeft w:val="0"/>
                  <w:marRight w:val="0"/>
                  <w:marTop w:val="0"/>
                  <w:marBottom w:val="0"/>
                  <w:divBdr>
                    <w:top w:val="none" w:sz="0" w:space="0" w:color="auto"/>
                    <w:left w:val="none" w:sz="0" w:space="0" w:color="auto"/>
                    <w:bottom w:val="none" w:sz="0" w:space="0" w:color="auto"/>
                    <w:right w:val="none" w:sz="0" w:space="0" w:color="auto"/>
                  </w:divBdr>
                  <w:divsChild>
                    <w:div w:id="1044864277">
                      <w:marLeft w:val="0"/>
                      <w:marRight w:val="0"/>
                      <w:marTop w:val="0"/>
                      <w:marBottom w:val="0"/>
                      <w:divBdr>
                        <w:top w:val="none" w:sz="0" w:space="0" w:color="auto"/>
                        <w:left w:val="none" w:sz="0" w:space="0" w:color="auto"/>
                        <w:bottom w:val="none" w:sz="0" w:space="0" w:color="auto"/>
                        <w:right w:val="none" w:sz="0" w:space="0" w:color="auto"/>
                      </w:divBdr>
                    </w:div>
                  </w:divsChild>
                </w:div>
                <w:div w:id="1704984630">
                  <w:marLeft w:val="0"/>
                  <w:marRight w:val="0"/>
                  <w:marTop w:val="0"/>
                  <w:marBottom w:val="0"/>
                  <w:divBdr>
                    <w:top w:val="none" w:sz="0" w:space="0" w:color="auto"/>
                    <w:left w:val="none" w:sz="0" w:space="0" w:color="auto"/>
                    <w:bottom w:val="none" w:sz="0" w:space="0" w:color="auto"/>
                    <w:right w:val="none" w:sz="0" w:space="0" w:color="auto"/>
                  </w:divBdr>
                  <w:divsChild>
                    <w:div w:id="1888369324">
                      <w:marLeft w:val="0"/>
                      <w:marRight w:val="0"/>
                      <w:marTop w:val="0"/>
                      <w:marBottom w:val="0"/>
                      <w:divBdr>
                        <w:top w:val="none" w:sz="0" w:space="0" w:color="auto"/>
                        <w:left w:val="none" w:sz="0" w:space="0" w:color="auto"/>
                        <w:bottom w:val="none" w:sz="0" w:space="0" w:color="auto"/>
                        <w:right w:val="none" w:sz="0" w:space="0" w:color="auto"/>
                      </w:divBdr>
                    </w:div>
                  </w:divsChild>
                </w:div>
                <w:div w:id="315115543">
                  <w:marLeft w:val="0"/>
                  <w:marRight w:val="0"/>
                  <w:marTop w:val="0"/>
                  <w:marBottom w:val="0"/>
                  <w:divBdr>
                    <w:top w:val="none" w:sz="0" w:space="0" w:color="auto"/>
                    <w:left w:val="none" w:sz="0" w:space="0" w:color="auto"/>
                    <w:bottom w:val="none" w:sz="0" w:space="0" w:color="auto"/>
                    <w:right w:val="none" w:sz="0" w:space="0" w:color="auto"/>
                  </w:divBdr>
                  <w:divsChild>
                    <w:div w:id="702753705">
                      <w:marLeft w:val="0"/>
                      <w:marRight w:val="0"/>
                      <w:marTop w:val="0"/>
                      <w:marBottom w:val="0"/>
                      <w:divBdr>
                        <w:top w:val="none" w:sz="0" w:space="0" w:color="auto"/>
                        <w:left w:val="none" w:sz="0" w:space="0" w:color="auto"/>
                        <w:bottom w:val="none" w:sz="0" w:space="0" w:color="auto"/>
                        <w:right w:val="none" w:sz="0" w:space="0" w:color="auto"/>
                      </w:divBdr>
                    </w:div>
                  </w:divsChild>
                </w:div>
                <w:div w:id="1587884266">
                  <w:marLeft w:val="0"/>
                  <w:marRight w:val="0"/>
                  <w:marTop w:val="0"/>
                  <w:marBottom w:val="0"/>
                  <w:divBdr>
                    <w:top w:val="none" w:sz="0" w:space="0" w:color="auto"/>
                    <w:left w:val="none" w:sz="0" w:space="0" w:color="auto"/>
                    <w:bottom w:val="none" w:sz="0" w:space="0" w:color="auto"/>
                    <w:right w:val="none" w:sz="0" w:space="0" w:color="auto"/>
                  </w:divBdr>
                  <w:divsChild>
                    <w:div w:id="893663895">
                      <w:marLeft w:val="0"/>
                      <w:marRight w:val="0"/>
                      <w:marTop w:val="0"/>
                      <w:marBottom w:val="0"/>
                      <w:divBdr>
                        <w:top w:val="none" w:sz="0" w:space="0" w:color="auto"/>
                        <w:left w:val="none" w:sz="0" w:space="0" w:color="auto"/>
                        <w:bottom w:val="none" w:sz="0" w:space="0" w:color="auto"/>
                        <w:right w:val="none" w:sz="0" w:space="0" w:color="auto"/>
                      </w:divBdr>
                    </w:div>
                  </w:divsChild>
                </w:div>
                <w:div w:id="1694764520">
                  <w:marLeft w:val="0"/>
                  <w:marRight w:val="0"/>
                  <w:marTop w:val="0"/>
                  <w:marBottom w:val="0"/>
                  <w:divBdr>
                    <w:top w:val="none" w:sz="0" w:space="0" w:color="auto"/>
                    <w:left w:val="none" w:sz="0" w:space="0" w:color="auto"/>
                    <w:bottom w:val="none" w:sz="0" w:space="0" w:color="auto"/>
                    <w:right w:val="none" w:sz="0" w:space="0" w:color="auto"/>
                  </w:divBdr>
                  <w:divsChild>
                    <w:div w:id="340084567">
                      <w:marLeft w:val="0"/>
                      <w:marRight w:val="0"/>
                      <w:marTop w:val="0"/>
                      <w:marBottom w:val="0"/>
                      <w:divBdr>
                        <w:top w:val="none" w:sz="0" w:space="0" w:color="auto"/>
                        <w:left w:val="none" w:sz="0" w:space="0" w:color="auto"/>
                        <w:bottom w:val="none" w:sz="0" w:space="0" w:color="auto"/>
                        <w:right w:val="none" w:sz="0" w:space="0" w:color="auto"/>
                      </w:divBdr>
                    </w:div>
                  </w:divsChild>
                </w:div>
                <w:div w:id="824711247">
                  <w:marLeft w:val="0"/>
                  <w:marRight w:val="0"/>
                  <w:marTop w:val="0"/>
                  <w:marBottom w:val="0"/>
                  <w:divBdr>
                    <w:top w:val="none" w:sz="0" w:space="0" w:color="auto"/>
                    <w:left w:val="none" w:sz="0" w:space="0" w:color="auto"/>
                    <w:bottom w:val="none" w:sz="0" w:space="0" w:color="auto"/>
                    <w:right w:val="none" w:sz="0" w:space="0" w:color="auto"/>
                  </w:divBdr>
                  <w:divsChild>
                    <w:div w:id="26220440">
                      <w:marLeft w:val="0"/>
                      <w:marRight w:val="0"/>
                      <w:marTop w:val="0"/>
                      <w:marBottom w:val="0"/>
                      <w:divBdr>
                        <w:top w:val="none" w:sz="0" w:space="0" w:color="auto"/>
                        <w:left w:val="none" w:sz="0" w:space="0" w:color="auto"/>
                        <w:bottom w:val="none" w:sz="0" w:space="0" w:color="auto"/>
                        <w:right w:val="none" w:sz="0" w:space="0" w:color="auto"/>
                      </w:divBdr>
                    </w:div>
                  </w:divsChild>
                </w:div>
                <w:div w:id="1609123339">
                  <w:marLeft w:val="0"/>
                  <w:marRight w:val="0"/>
                  <w:marTop w:val="0"/>
                  <w:marBottom w:val="0"/>
                  <w:divBdr>
                    <w:top w:val="none" w:sz="0" w:space="0" w:color="auto"/>
                    <w:left w:val="none" w:sz="0" w:space="0" w:color="auto"/>
                    <w:bottom w:val="none" w:sz="0" w:space="0" w:color="auto"/>
                    <w:right w:val="none" w:sz="0" w:space="0" w:color="auto"/>
                  </w:divBdr>
                  <w:divsChild>
                    <w:div w:id="206259651">
                      <w:marLeft w:val="0"/>
                      <w:marRight w:val="0"/>
                      <w:marTop w:val="0"/>
                      <w:marBottom w:val="0"/>
                      <w:divBdr>
                        <w:top w:val="none" w:sz="0" w:space="0" w:color="auto"/>
                        <w:left w:val="none" w:sz="0" w:space="0" w:color="auto"/>
                        <w:bottom w:val="none" w:sz="0" w:space="0" w:color="auto"/>
                        <w:right w:val="none" w:sz="0" w:space="0" w:color="auto"/>
                      </w:divBdr>
                    </w:div>
                  </w:divsChild>
                </w:div>
                <w:div w:id="701244861">
                  <w:marLeft w:val="0"/>
                  <w:marRight w:val="0"/>
                  <w:marTop w:val="0"/>
                  <w:marBottom w:val="0"/>
                  <w:divBdr>
                    <w:top w:val="none" w:sz="0" w:space="0" w:color="auto"/>
                    <w:left w:val="none" w:sz="0" w:space="0" w:color="auto"/>
                    <w:bottom w:val="none" w:sz="0" w:space="0" w:color="auto"/>
                    <w:right w:val="none" w:sz="0" w:space="0" w:color="auto"/>
                  </w:divBdr>
                  <w:divsChild>
                    <w:div w:id="827523970">
                      <w:marLeft w:val="0"/>
                      <w:marRight w:val="0"/>
                      <w:marTop w:val="0"/>
                      <w:marBottom w:val="0"/>
                      <w:divBdr>
                        <w:top w:val="none" w:sz="0" w:space="0" w:color="auto"/>
                        <w:left w:val="none" w:sz="0" w:space="0" w:color="auto"/>
                        <w:bottom w:val="none" w:sz="0" w:space="0" w:color="auto"/>
                        <w:right w:val="none" w:sz="0" w:space="0" w:color="auto"/>
                      </w:divBdr>
                    </w:div>
                  </w:divsChild>
                </w:div>
                <w:div w:id="1397706583">
                  <w:marLeft w:val="0"/>
                  <w:marRight w:val="0"/>
                  <w:marTop w:val="0"/>
                  <w:marBottom w:val="0"/>
                  <w:divBdr>
                    <w:top w:val="none" w:sz="0" w:space="0" w:color="auto"/>
                    <w:left w:val="none" w:sz="0" w:space="0" w:color="auto"/>
                    <w:bottom w:val="none" w:sz="0" w:space="0" w:color="auto"/>
                    <w:right w:val="none" w:sz="0" w:space="0" w:color="auto"/>
                  </w:divBdr>
                  <w:divsChild>
                    <w:div w:id="1488473829">
                      <w:marLeft w:val="0"/>
                      <w:marRight w:val="0"/>
                      <w:marTop w:val="0"/>
                      <w:marBottom w:val="0"/>
                      <w:divBdr>
                        <w:top w:val="none" w:sz="0" w:space="0" w:color="auto"/>
                        <w:left w:val="none" w:sz="0" w:space="0" w:color="auto"/>
                        <w:bottom w:val="none" w:sz="0" w:space="0" w:color="auto"/>
                        <w:right w:val="none" w:sz="0" w:space="0" w:color="auto"/>
                      </w:divBdr>
                    </w:div>
                  </w:divsChild>
                </w:div>
                <w:div w:id="567303589">
                  <w:marLeft w:val="0"/>
                  <w:marRight w:val="0"/>
                  <w:marTop w:val="0"/>
                  <w:marBottom w:val="0"/>
                  <w:divBdr>
                    <w:top w:val="none" w:sz="0" w:space="0" w:color="auto"/>
                    <w:left w:val="none" w:sz="0" w:space="0" w:color="auto"/>
                    <w:bottom w:val="none" w:sz="0" w:space="0" w:color="auto"/>
                    <w:right w:val="none" w:sz="0" w:space="0" w:color="auto"/>
                  </w:divBdr>
                  <w:divsChild>
                    <w:div w:id="464859043">
                      <w:marLeft w:val="0"/>
                      <w:marRight w:val="0"/>
                      <w:marTop w:val="0"/>
                      <w:marBottom w:val="0"/>
                      <w:divBdr>
                        <w:top w:val="none" w:sz="0" w:space="0" w:color="auto"/>
                        <w:left w:val="none" w:sz="0" w:space="0" w:color="auto"/>
                        <w:bottom w:val="none" w:sz="0" w:space="0" w:color="auto"/>
                        <w:right w:val="none" w:sz="0" w:space="0" w:color="auto"/>
                      </w:divBdr>
                    </w:div>
                  </w:divsChild>
                </w:div>
                <w:div w:id="355691390">
                  <w:marLeft w:val="0"/>
                  <w:marRight w:val="0"/>
                  <w:marTop w:val="0"/>
                  <w:marBottom w:val="0"/>
                  <w:divBdr>
                    <w:top w:val="none" w:sz="0" w:space="0" w:color="auto"/>
                    <w:left w:val="none" w:sz="0" w:space="0" w:color="auto"/>
                    <w:bottom w:val="none" w:sz="0" w:space="0" w:color="auto"/>
                    <w:right w:val="none" w:sz="0" w:space="0" w:color="auto"/>
                  </w:divBdr>
                  <w:divsChild>
                    <w:div w:id="775716303">
                      <w:marLeft w:val="0"/>
                      <w:marRight w:val="0"/>
                      <w:marTop w:val="0"/>
                      <w:marBottom w:val="0"/>
                      <w:divBdr>
                        <w:top w:val="none" w:sz="0" w:space="0" w:color="auto"/>
                        <w:left w:val="none" w:sz="0" w:space="0" w:color="auto"/>
                        <w:bottom w:val="none" w:sz="0" w:space="0" w:color="auto"/>
                        <w:right w:val="none" w:sz="0" w:space="0" w:color="auto"/>
                      </w:divBdr>
                    </w:div>
                  </w:divsChild>
                </w:div>
                <w:div w:id="24406750">
                  <w:marLeft w:val="0"/>
                  <w:marRight w:val="0"/>
                  <w:marTop w:val="0"/>
                  <w:marBottom w:val="0"/>
                  <w:divBdr>
                    <w:top w:val="none" w:sz="0" w:space="0" w:color="auto"/>
                    <w:left w:val="none" w:sz="0" w:space="0" w:color="auto"/>
                    <w:bottom w:val="none" w:sz="0" w:space="0" w:color="auto"/>
                    <w:right w:val="none" w:sz="0" w:space="0" w:color="auto"/>
                  </w:divBdr>
                  <w:divsChild>
                    <w:div w:id="1896038574">
                      <w:marLeft w:val="0"/>
                      <w:marRight w:val="0"/>
                      <w:marTop w:val="0"/>
                      <w:marBottom w:val="0"/>
                      <w:divBdr>
                        <w:top w:val="none" w:sz="0" w:space="0" w:color="auto"/>
                        <w:left w:val="none" w:sz="0" w:space="0" w:color="auto"/>
                        <w:bottom w:val="none" w:sz="0" w:space="0" w:color="auto"/>
                        <w:right w:val="none" w:sz="0" w:space="0" w:color="auto"/>
                      </w:divBdr>
                    </w:div>
                  </w:divsChild>
                </w:div>
                <w:div w:id="79760828">
                  <w:marLeft w:val="0"/>
                  <w:marRight w:val="0"/>
                  <w:marTop w:val="0"/>
                  <w:marBottom w:val="0"/>
                  <w:divBdr>
                    <w:top w:val="none" w:sz="0" w:space="0" w:color="auto"/>
                    <w:left w:val="none" w:sz="0" w:space="0" w:color="auto"/>
                    <w:bottom w:val="none" w:sz="0" w:space="0" w:color="auto"/>
                    <w:right w:val="none" w:sz="0" w:space="0" w:color="auto"/>
                  </w:divBdr>
                  <w:divsChild>
                    <w:div w:id="1669744782">
                      <w:marLeft w:val="0"/>
                      <w:marRight w:val="0"/>
                      <w:marTop w:val="0"/>
                      <w:marBottom w:val="0"/>
                      <w:divBdr>
                        <w:top w:val="none" w:sz="0" w:space="0" w:color="auto"/>
                        <w:left w:val="none" w:sz="0" w:space="0" w:color="auto"/>
                        <w:bottom w:val="none" w:sz="0" w:space="0" w:color="auto"/>
                        <w:right w:val="none" w:sz="0" w:space="0" w:color="auto"/>
                      </w:divBdr>
                    </w:div>
                  </w:divsChild>
                </w:div>
                <w:div w:id="1142693879">
                  <w:marLeft w:val="0"/>
                  <w:marRight w:val="0"/>
                  <w:marTop w:val="0"/>
                  <w:marBottom w:val="0"/>
                  <w:divBdr>
                    <w:top w:val="none" w:sz="0" w:space="0" w:color="auto"/>
                    <w:left w:val="none" w:sz="0" w:space="0" w:color="auto"/>
                    <w:bottom w:val="none" w:sz="0" w:space="0" w:color="auto"/>
                    <w:right w:val="none" w:sz="0" w:space="0" w:color="auto"/>
                  </w:divBdr>
                  <w:divsChild>
                    <w:div w:id="1993215486">
                      <w:marLeft w:val="0"/>
                      <w:marRight w:val="0"/>
                      <w:marTop w:val="0"/>
                      <w:marBottom w:val="0"/>
                      <w:divBdr>
                        <w:top w:val="none" w:sz="0" w:space="0" w:color="auto"/>
                        <w:left w:val="none" w:sz="0" w:space="0" w:color="auto"/>
                        <w:bottom w:val="none" w:sz="0" w:space="0" w:color="auto"/>
                        <w:right w:val="none" w:sz="0" w:space="0" w:color="auto"/>
                      </w:divBdr>
                    </w:div>
                  </w:divsChild>
                </w:div>
                <w:div w:id="1214730546">
                  <w:marLeft w:val="0"/>
                  <w:marRight w:val="0"/>
                  <w:marTop w:val="0"/>
                  <w:marBottom w:val="0"/>
                  <w:divBdr>
                    <w:top w:val="none" w:sz="0" w:space="0" w:color="auto"/>
                    <w:left w:val="none" w:sz="0" w:space="0" w:color="auto"/>
                    <w:bottom w:val="none" w:sz="0" w:space="0" w:color="auto"/>
                    <w:right w:val="none" w:sz="0" w:space="0" w:color="auto"/>
                  </w:divBdr>
                  <w:divsChild>
                    <w:div w:id="132713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376085">
          <w:marLeft w:val="0"/>
          <w:marRight w:val="0"/>
          <w:marTop w:val="0"/>
          <w:marBottom w:val="0"/>
          <w:divBdr>
            <w:top w:val="none" w:sz="0" w:space="0" w:color="auto"/>
            <w:left w:val="none" w:sz="0" w:space="0" w:color="auto"/>
            <w:bottom w:val="none" w:sz="0" w:space="0" w:color="auto"/>
            <w:right w:val="none" w:sz="0" w:space="0" w:color="auto"/>
          </w:divBdr>
        </w:div>
        <w:div w:id="2637808">
          <w:marLeft w:val="0"/>
          <w:marRight w:val="0"/>
          <w:marTop w:val="0"/>
          <w:marBottom w:val="0"/>
          <w:divBdr>
            <w:top w:val="none" w:sz="0" w:space="0" w:color="auto"/>
            <w:left w:val="none" w:sz="0" w:space="0" w:color="auto"/>
            <w:bottom w:val="none" w:sz="0" w:space="0" w:color="auto"/>
            <w:right w:val="none" w:sz="0" w:space="0" w:color="auto"/>
          </w:divBdr>
        </w:div>
        <w:div w:id="159589169">
          <w:marLeft w:val="0"/>
          <w:marRight w:val="0"/>
          <w:marTop w:val="0"/>
          <w:marBottom w:val="0"/>
          <w:divBdr>
            <w:top w:val="none" w:sz="0" w:space="0" w:color="auto"/>
            <w:left w:val="none" w:sz="0" w:space="0" w:color="auto"/>
            <w:bottom w:val="none" w:sz="0" w:space="0" w:color="auto"/>
            <w:right w:val="none" w:sz="0" w:space="0" w:color="auto"/>
          </w:divBdr>
          <w:divsChild>
            <w:div w:id="1739596753">
              <w:marLeft w:val="0"/>
              <w:marRight w:val="0"/>
              <w:marTop w:val="30"/>
              <w:marBottom w:val="30"/>
              <w:divBdr>
                <w:top w:val="none" w:sz="0" w:space="0" w:color="auto"/>
                <w:left w:val="none" w:sz="0" w:space="0" w:color="auto"/>
                <w:bottom w:val="none" w:sz="0" w:space="0" w:color="auto"/>
                <w:right w:val="none" w:sz="0" w:space="0" w:color="auto"/>
              </w:divBdr>
              <w:divsChild>
                <w:div w:id="1782606538">
                  <w:marLeft w:val="0"/>
                  <w:marRight w:val="0"/>
                  <w:marTop w:val="0"/>
                  <w:marBottom w:val="0"/>
                  <w:divBdr>
                    <w:top w:val="none" w:sz="0" w:space="0" w:color="auto"/>
                    <w:left w:val="none" w:sz="0" w:space="0" w:color="auto"/>
                    <w:bottom w:val="none" w:sz="0" w:space="0" w:color="auto"/>
                    <w:right w:val="none" w:sz="0" w:space="0" w:color="auto"/>
                  </w:divBdr>
                  <w:divsChild>
                    <w:div w:id="2057780831">
                      <w:marLeft w:val="0"/>
                      <w:marRight w:val="0"/>
                      <w:marTop w:val="0"/>
                      <w:marBottom w:val="0"/>
                      <w:divBdr>
                        <w:top w:val="none" w:sz="0" w:space="0" w:color="auto"/>
                        <w:left w:val="none" w:sz="0" w:space="0" w:color="auto"/>
                        <w:bottom w:val="none" w:sz="0" w:space="0" w:color="auto"/>
                        <w:right w:val="none" w:sz="0" w:space="0" w:color="auto"/>
                      </w:divBdr>
                    </w:div>
                  </w:divsChild>
                </w:div>
                <w:div w:id="1099716592">
                  <w:marLeft w:val="0"/>
                  <w:marRight w:val="0"/>
                  <w:marTop w:val="0"/>
                  <w:marBottom w:val="0"/>
                  <w:divBdr>
                    <w:top w:val="none" w:sz="0" w:space="0" w:color="auto"/>
                    <w:left w:val="none" w:sz="0" w:space="0" w:color="auto"/>
                    <w:bottom w:val="none" w:sz="0" w:space="0" w:color="auto"/>
                    <w:right w:val="none" w:sz="0" w:space="0" w:color="auto"/>
                  </w:divBdr>
                  <w:divsChild>
                    <w:div w:id="1734156368">
                      <w:marLeft w:val="0"/>
                      <w:marRight w:val="0"/>
                      <w:marTop w:val="0"/>
                      <w:marBottom w:val="0"/>
                      <w:divBdr>
                        <w:top w:val="none" w:sz="0" w:space="0" w:color="auto"/>
                        <w:left w:val="none" w:sz="0" w:space="0" w:color="auto"/>
                        <w:bottom w:val="none" w:sz="0" w:space="0" w:color="auto"/>
                        <w:right w:val="none" w:sz="0" w:space="0" w:color="auto"/>
                      </w:divBdr>
                    </w:div>
                  </w:divsChild>
                </w:div>
                <w:div w:id="106512184">
                  <w:marLeft w:val="0"/>
                  <w:marRight w:val="0"/>
                  <w:marTop w:val="0"/>
                  <w:marBottom w:val="0"/>
                  <w:divBdr>
                    <w:top w:val="none" w:sz="0" w:space="0" w:color="auto"/>
                    <w:left w:val="none" w:sz="0" w:space="0" w:color="auto"/>
                    <w:bottom w:val="none" w:sz="0" w:space="0" w:color="auto"/>
                    <w:right w:val="none" w:sz="0" w:space="0" w:color="auto"/>
                  </w:divBdr>
                  <w:divsChild>
                    <w:div w:id="1108546304">
                      <w:marLeft w:val="0"/>
                      <w:marRight w:val="0"/>
                      <w:marTop w:val="0"/>
                      <w:marBottom w:val="0"/>
                      <w:divBdr>
                        <w:top w:val="none" w:sz="0" w:space="0" w:color="auto"/>
                        <w:left w:val="none" w:sz="0" w:space="0" w:color="auto"/>
                        <w:bottom w:val="none" w:sz="0" w:space="0" w:color="auto"/>
                        <w:right w:val="none" w:sz="0" w:space="0" w:color="auto"/>
                      </w:divBdr>
                    </w:div>
                  </w:divsChild>
                </w:div>
                <w:div w:id="1235046175">
                  <w:marLeft w:val="0"/>
                  <w:marRight w:val="0"/>
                  <w:marTop w:val="0"/>
                  <w:marBottom w:val="0"/>
                  <w:divBdr>
                    <w:top w:val="none" w:sz="0" w:space="0" w:color="auto"/>
                    <w:left w:val="none" w:sz="0" w:space="0" w:color="auto"/>
                    <w:bottom w:val="none" w:sz="0" w:space="0" w:color="auto"/>
                    <w:right w:val="none" w:sz="0" w:space="0" w:color="auto"/>
                  </w:divBdr>
                  <w:divsChild>
                    <w:div w:id="1625426880">
                      <w:marLeft w:val="0"/>
                      <w:marRight w:val="0"/>
                      <w:marTop w:val="0"/>
                      <w:marBottom w:val="0"/>
                      <w:divBdr>
                        <w:top w:val="none" w:sz="0" w:space="0" w:color="auto"/>
                        <w:left w:val="none" w:sz="0" w:space="0" w:color="auto"/>
                        <w:bottom w:val="none" w:sz="0" w:space="0" w:color="auto"/>
                        <w:right w:val="none" w:sz="0" w:space="0" w:color="auto"/>
                      </w:divBdr>
                    </w:div>
                  </w:divsChild>
                </w:div>
                <w:div w:id="1543518763">
                  <w:marLeft w:val="0"/>
                  <w:marRight w:val="0"/>
                  <w:marTop w:val="0"/>
                  <w:marBottom w:val="0"/>
                  <w:divBdr>
                    <w:top w:val="none" w:sz="0" w:space="0" w:color="auto"/>
                    <w:left w:val="none" w:sz="0" w:space="0" w:color="auto"/>
                    <w:bottom w:val="none" w:sz="0" w:space="0" w:color="auto"/>
                    <w:right w:val="none" w:sz="0" w:space="0" w:color="auto"/>
                  </w:divBdr>
                  <w:divsChild>
                    <w:div w:id="796460061">
                      <w:marLeft w:val="0"/>
                      <w:marRight w:val="0"/>
                      <w:marTop w:val="0"/>
                      <w:marBottom w:val="0"/>
                      <w:divBdr>
                        <w:top w:val="none" w:sz="0" w:space="0" w:color="auto"/>
                        <w:left w:val="none" w:sz="0" w:space="0" w:color="auto"/>
                        <w:bottom w:val="none" w:sz="0" w:space="0" w:color="auto"/>
                        <w:right w:val="none" w:sz="0" w:space="0" w:color="auto"/>
                      </w:divBdr>
                    </w:div>
                  </w:divsChild>
                </w:div>
                <w:div w:id="1410614712">
                  <w:marLeft w:val="0"/>
                  <w:marRight w:val="0"/>
                  <w:marTop w:val="0"/>
                  <w:marBottom w:val="0"/>
                  <w:divBdr>
                    <w:top w:val="none" w:sz="0" w:space="0" w:color="auto"/>
                    <w:left w:val="none" w:sz="0" w:space="0" w:color="auto"/>
                    <w:bottom w:val="none" w:sz="0" w:space="0" w:color="auto"/>
                    <w:right w:val="none" w:sz="0" w:space="0" w:color="auto"/>
                  </w:divBdr>
                  <w:divsChild>
                    <w:div w:id="186523002">
                      <w:marLeft w:val="0"/>
                      <w:marRight w:val="0"/>
                      <w:marTop w:val="0"/>
                      <w:marBottom w:val="0"/>
                      <w:divBdr>
                        <w:top w:val="none" w:sz="0" w:space="0" w:color="auto"/>
                        <w:left w:val="none" w:sz="0" w:space="0" w:color="auto"/>
                        <w:bottom w:val="none" w:sz="0" w:space="0" w:color="auto"/>
                        <w:right w:val="none" w:sz="0" w:space="0" w:color="auto"/>
                      </w:divBdr>
                    </w:div>
                  </w:divsChild>
                </w:div>
                <w:div w:id="268198423">
                  <w:marLeft w:val="0"/>
                  <w:marRight w:val="0"/>
                  <w:marTop w:val="0"/>
                  <w:marBottom w:val="0"/>
                  <w:divBdr>
                    <w:top w:val="none" w:sz="0" w:space="0" w:color="auto"/>
                    <w:left w:val="none" w:sz="0" w:space="0" w:color="auto"/>
                    <w:bottom w:val="none" w:sz="0" w:space="0" w:color="auto"/>
                    <w:right w:val="none" w:sz="0" w:space="0" w:color="auto"/>
                  </w:divBdr>
                  <w:divsChild>
                    <w:div w:id="1171019913">
                      <w:marLeft w:val="0"/>
                      <w:marRight w:val="0"/>
                      <w:marTop w:val="0"/>
                      <w:marBottom w:val="0"/>
                      <w:divBdr>
                        <w:top w:val="none" w:sz="0" w:space="0" w:color="auto"/>
                        <w:left w:val="none" w:sz="0" w:space="0" w:color="auto"/>
                        <w:bottom w:val="none" w:sz="0" w:space="0" w:color="auto"/>
                        <w:right w:val="none" w:sz="0" w:space="0" w:color="auto"/>
                      </w:divBdr>
                    </w:div>
                  </w:divsChild>
                </w:div>
                <w:div w:id="514804803">
                  <w:marLeft w:val="0"/>
                  <w:marRight w:val="0"/>
                  <w:marTop w:val="0"/>
                  <w:marBottom w:val="0"/>
                  <w:divBdr>
                    <w:top w:val="none" w:sz="0" w:space="0" w:color="auto"/>
                    <w:left w:val="none" w:sz="0" w:space="0" w:color="auto"/>
                    <w:bottom w:val="none" w:sz="0" w:space="0" w:color="auto"/>
                    <w:right w:val="none" w:sz="0" w:space="0" w:color="auto"/>
                  </w:divBdr>
                  <w:divsChild>
                    <w:div w:id="1083800459">
                      <w:marLeft w:val="0"/>
                      <w:marRight w:val="0"/>
                      <w:marTop w:val="0"/>
                      <w:marBottom w:val="0"/>
                      <w:divBdr>
                        <w:top w:val="none" w:sz="0" w:space="0" w:color="auto"/>
                        <w:left w:val="none" w:sz="0" w:space="0" w:color="auto"/>
                        <w:bottom w:val="none" w:sz="0" w:space="0" w:color="auto"/>
                        <w:right w:val="none" w:sz="0" w:space="0" w:color="auto"/>
                      </w:divBdr>
                    </w:div>
                  </w:divsChild>
                </w:div>
                <w:div w:id="662011507">
                  <w:marLeft w:val="0"/>
                  <w:marRight w:val="0"/>
                  <w:marTop w:val="0"/>
                  <w:marBottom w:val="0"/>
                  <w:divBdr>
                    <w:top w:val="none" w:sz="0" w:space="0" w:color="auto"/>
                    <w:left w:val="none" w:sz="0" w:space="0" w:color="auto"/>
                    <w:bottom w:val="none" w:sz="0" w:space="0" w:color="auto"/>
                    <w:right w:val="none" w:sz="0" w:space="0" w:color="auto"/>
                  </w:divBdr>
                  <w:divsChild>
                    <w:div w:id="958411597">
                      <w:marLeft w:val="0"/>
                      <w:marRight w:val="0"/>
                      <w:marTop w:val="0"/>
                      <w:marBottom w:val="0"/>
                      <w:divBdr>
                        <w:top w:val="none" w:sz="0" w:space="0" w:color="auto"/>
                        <w:left w:val="none" w:sz="0" w:space="0" w:color="auto"/>
                        <w:bottom w:val="none" w:sz="0" w:space="0" w:color="auto"/>
                        <w:right w:val="none" w:sz="0" w:space="0" w:color="auto"/>
                      </w:divBdr>
                    </w:div>
                  </w:divsChild>
                </w:div>
                <w:div w:id="353729166">
                  <w:marLeft w:val="0"/>
                  <w:marRight w:val="0"/>
                  <w:marTop w:val="0"/>
                  <w:marBottom w:val="0"/>
                  <w:divBdr>
                    <w:top w:val="none" w:sz="0" w:space="0" w:color="auto"/>
                    <w:left w:val="none" w:sz="0" w:space="0" w:color="auto"/>
                    <w:bottom w:val="none" w:sz="0" w:space="0" w:color="auto"/>
                    <w:right w:val="none" w:sz="0" w:space="0" w:color="auto"/>
                  </w:divBdr>
                  <w:divsChild>
                    <w:div w:id="497505977">
                      <w:marLeft w:val="0"/>
                      <w:marRight w:val="0"/>
                      <w:marTop w:val="0"/>
                      <w:marBottom w:val="0"/>
                      <w:divBdr>
                        <w:top w:val="none" w:sz="0" w:space="0" w:color="auto"/>
                        <w:left w:val="none" w:sz="0" w:space="0" w:color="auto"/>
                        <w:bottom w:val="none" w:sz="0" w:space="0" w:color="auto"/>
                        <w:right w:val="none" w:sz="0" w:space="0" w:color="auto"/>
                      </w:divBdr>
                    </w:div>
                  </w:divsChild>
                </w:div>
                <w:div w:id="959461100">
                  <w:marLeft w:val="0"/>
                  <w:marRight w:val="0"/>
                  <w:marTop w:val="0"/>
                  <w:marBottom w:val="0"/>
                  <w:divBdr>
                    <w:top w:val="none" w:sz="0" w:space="0" w:color="auto"/>
                    <w:left w:val="none" w:sz="0" w:space="0" w:color="auto"/>
                    <w:bottom w:val="none" w:sz="0" w:space="0" w:color="auto"/>
                    <w:right w:val="none" w:sz="0" w:space="0" w:color="auto"/>
                  </w:divBdr>
                  <w:divsChild>
                    <w:div w:id="1349024107">
                      <w:marLeft w:val="0"/>
                      <w:marRight w:val="0"/>
                      <w:marTop w:val="0"/>
                      <w:marBottom w:val="0"/>
                      <w:divBdr>
                        <w:top w:val="none" w:sz="0" w:space="0" w:color="auto"/>
                        <w:left w:val="none" w:sz="0" w:space="0" w:color="auto"/>
                        <w:bottom w:val="none" w:sz="0" w:space="0" w:color="auto"/>
                        <w:right w:val="none" w:sz="0" w:space="0" w:color="auto"/>
                      </w:divBdr>
                    </w:div>
                  </w:divsChild>
                </w:div>
                <w:div w:id="266810311">
                  <w:marLeft w:val="0"/>
                  <w:marRight w:val="0"/>
                  <w:marTop w:val="0"/>
                  <w:marBottom w:val="0"/>
                  <w:divBdr>
                    <w:top w:val="none" w:sz="0" w:space="0" w:color="auto"/>
                    <w:left w:val="none" w:sz="0" w:space="0" w:color="auto"/>
                    <w:bottom w:val="none" w:sz="0" w:space="0" w:color="auto"/>
                    <w:right w:val="none" w:sz="0" w:space="0" w:color="auto"/>
                  </w:divBdr>
                  <w:divsChild>
                    <w:div w:id="455030461">
                      <w:marLeft w:val="0"/>
                      <w:marRight w:val="0"/>
                      <w:marTop w:val="0"/>
                      <w:marBottom w:val="0"/>
                      <w:divBdr>
                        <w:top w:val="none" w:sz="0" w:space="0" w:color="auto"/>
                        <w:left w:val="none" w:sz="0" w:space="0" w:color="auto"/>
                        <w:bottom w:val="none" w:sz="0" w:space="0" w:color="auto"/>
                        <w:right w:val="none" w:sz="0" w:space="0" w:color="auto"/>
                      </w:divBdr>
                    </w:div>
                  </w:divsChild>
                </w:div>
                <w:div w:id="1804688602">
                  <w:marLeft w:val="0"/>
                  <w:marRight w:val="0"/>
                  <w:marTop w:val="0"/>
                  <w:marBottom w:val="0"/>
                  <w:divBdr>
                    <w:top w:val="none" w:sz="0" w:space="0" w:color="auto"/>
                    <w:left w:val="none" w:sz="0" w:space="0" w:color="auto"/>
                    <w:bottom w:val="none" w:sz="0" w:space="0" w:color="auto"/>
                    <w:right w:val="none" w:sz="0" w:space="0" w:color="auto"/>
                  </w:divBdr>
                  <w:divsChild>
                    <w:div w:id="1364356910">
                      <w:marLeft w:val="0"/>
                      <w:marRight w:val="0"/>
                      <w:marTop w:val="0"/>
                      <w:marBottom w:val="0"/>
                      <w:divBdr>
                        <w:top w:val="none" w:sz="0" w:space="0" w:color="auto"/>
                        <w:left w:val="none" w:sz="0" w:space="0" w:color="auto"/>
                        <w:bottom w:val="none" w:sz="0" w:space="0" w:color="auto"/>
                        <w:right w:val="none" w:sz="0" w:space="0" w:color="auto"/>
                      </w:divBdr>
                    </w:div>
                  </w:divsChild>
                </w:div>
                <w:div w:id="454250806">
                  <w:marLeft w:val="0"/>
                  <w:marRight w:val="0"/>
                  <w:marTop w:val="0"/>
                  <w:marBottom w:val="0"/>
                  <w:divBdr>
                    <w:top w:val="none" w:sz="0" w:space="0" w:color="auto"/>
                    <w:left w:val="none" w:sz="0" w:space="0" w:color="auto"/>
                    <w:bottom w:val="none" w:sz="0" w:space="0" w:color="auto"/>
                    <w:right w:val="none" w:sz="0" w:space="0" w:color="auto"/>
                  </w:divBdr>
                  <w:divsChild>
                    <w:div w:id="754782540">
                      <w:marLeft w:val="0"/>
                      <w:marRight w:val="0"/>
                      <w:marTop w:val="0"/>
                      <w:marBottom w:val="0"/>
                      <w:divBdr>
                        <w:top w:val="none" w:sz="0" w:space="0" w:color="auto"/>
                        <w:left w:val="none" w:sz="0" w:space="0" w:color="auto"/>
                        <w:bottom w:val="none" w:sz="0" w:space="0" w:color="auto"/>
                        <w:right w:val="none" w:sz="0" w:space="0" w:color="auto"/>
                      </w:divBdr>
                    </w:div>
                  </w:divsChild>
                </w:div>
                <w:div w:id="138499376">
                  <w:marLeft w:val="0"/>
                  <w:marRight w:val="0"/>
                  <w:marTop w:val="0"/>
                  <w:marBottom w:val="0"/>
                  <w:divBdr>
                    <w:top w:val="none" w:sz="0" w:space="0" w:color="auto"/>
                    <w:left w:val="none" w:sz="0" w:space="0" w:color="auto"/>
                    <w:bottom w:val="none" w:sz="0" w:space="0" w:color="auto"/>
                    <w:right w:val="none" w:sz="0" w:space="0" w:color="auto"/>
                  </w:divBdr>
                  <w:divsChild>
                    <w:div w:id="400953912">
                      <w:marLeft w:val="0"/>
                      <w:marRight w:val="0"/>
                      <w:marTop w:val="0"/>
                      <w:marBottom w:val="0"/>
                      <w:divBdr>
                        <w:top w:val="none" w:sz="0" w:space="0" w:color="auto"/>
                        <w:left w:val="none" w:sz="0" w:space="0" w:color="auto"/>
                        <w:bottom w:val="none" w:sz="0" w:space="0" w:color="auto"/>
                        <w:right w:val="none" w:sz="0" w:space="0" w:color="auto"/>
                      </w:divBdr>
                    </w:div>
                  </w:divsChild>
                </w:div>
                <w:div w:id="1578321378">
                  <w:marLeft w:val="0"/>
                  <w:marRight w:val="0"/>
                  <w:marTop w:val="0"/>
                  <w:marBottom w:val="0"/>
                  <w:divBdr>
                    <w:top w:val="none" w:sz="0" w:space="0" w:color="auto"/>
                    <w:left w:val="none" w:sz="0" w:space="0" w:color="auto"/>
                    <w:bottom w:val="none" w:sz="0" w:space="0" w:color="auto"/>
                    <w:right w:val="none" w:sz="0" w:space="0" w:color="auto"/>
                  </w:divBdr>
                  <w:divsChild>
                    <w:div w:id="1039935700">
                      <w:marLeft w:val="0"/>
                      <w:marRight w:val="0"/>
                      <w:marTop w:val="0"/>
                      <w:marBottom w:val="0"/>
                      <w:divBdr>
                        <w:top w:val="none" w:sz="0" w:space="0" w:color="auto"/>
                        <w:left w:val="none" w:sz="0" w:space="0" w:color="auto"/>
                        <w:bottom w:val="none" w:sz="0" w:space="0" w:color="auto"/>
                        <w:right w:val="none" w:sz="0" w:space="0" w:color="auto"/>
                      </w:divBdr>
                    </w:div>
                  </w:divsChild>
                </w:div>
                <w:div w:id="125703726">
                  <w:marLeft w:val="0"/>
                  <w:marRight w:val="0"/>
                  <w:marTop w:val="0"/>
                  <w:marBottom w:val="0"/>
                  <w:divBdr>
                    <w:top w:val="none" w:sz="0" w:space="0" w:color="auto"/>
                    <w:left w:val="none" w:sz="0" w:space="0" w:color="auto"/>
                    <w:bottom w:val="none" w:sz="0" w:space="0" w:color="auto"/>
                    <w:right w:val="none" w:sz="0" w:space="0" w:color="auto"/>
                  </w:divBdr>
                  <w:divsChild>
                    <w:div w:id="159010244">
                      <w:marLeft w:val="0"/>
                      <w:marRight w:val="0"/>
                      <w:marTop w:val="0"/>
                      <w:marBottom w:val="0"/>
                      <w:divBdr>
                        <w:top w:val="none" w:sz="0" w:space="0" w:color="auto"/>
                        <w:left w:val="none" w:sz="0" w:space="0" w:color="auto"/>
                        <w:bottom w:val="none" w:sz="0" w:space="0" w:color="auto"/>
                        <w:right w:val="none" w:sz="0" w:space="0" w:color="auto"/>
                      </w:divBdr>
                    </w:div>
                  </w:divsChild>
                </w:div>
                <w:div w:id="738554177">
                  <w:marLeft w:val="0"/>
                  <w:marRight w:val="0"/>
                  <w:marTop w:val="0"/>
                  <w:marBottom w:val="0"/>
                  <w:divBdr>
                    <w:top w:val="none" w:sz="0" w:space="0" w:color="auto"/>
                    <w:left w:val="none" w:sz="0" w:space="0" w:color="auto"/>
                    <w:bottom w:val="none" w:sz="0" w:space="0" w:color="auto"/>
                    <w:right w:val="none" w:sz="0" w:space="0" w:color="auto"/>
                  </w:divBdr>
                  <w:divsChild>
                    <w:div w:id="168212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374498">
      <w:bodyDiv w:val="1"/>
      <w:marLeft w:val="0"/>
      <w:marRight w:val="0"/>
      <w:marTop w:val="0"/>
      <w:marBottom w:val="0"/>
      <w:divBdr>
        <w:top w:val="none" w:sz="0" w:space="0" w:color="auto"/>
        <w:left w:val="none" w:sz="0" w:space="0" w:color="auto"/>
        <w:bottom w:val="none" w:sz="0" w:space="0" w:color="auto"/>
        <w:right w:val="none" w:sz="0" w:space="0" w:color="auto"/>
      </w:divBdr>
    </w:div>
    <w:div w:id="806119288">
      <w:bodyDiv w:val="1"/>
      <w:marLeft w:val="0"/>
      <w:marRight w:val="0"/>
      <w:marTop w:val="0"/>
      <w:marBottom w:val="0"/>
      <w:divBdr>
        <w:top w:val="none" w:sz="0" w:space="0" w:color="auto"/>
        <w:left w:val="none" w:sz="0" w:space="0" w:color="auto"/>
        <w:bottom w:val="none" w:sz="0" w:space="0" w:color="auto"/>
        <w:right w:val="none" w:sz="0" w:space="0" w:color="auto"/>
      </w:divBdr>
      <w:divsChild>
        <w:div w:id="310719413">
          <w:marLeft w:val="0"/>
          <w:marRight w:val="0"/>
          <w:marTop w:val="0"/>
          <w:marBottom w:val="0"/>
          <w:divBdr>
            <w:top w:val="none" w:sz="0" w:space="0" w:color="auto"/>
            <w:left w:val="none" w:sz="0" w:space="0" w:color="auto"/>
            <w:bottom w:val="none" w:sz="0" w:space="0" w:color="auto"/>
            <w:right w:val="none" w:sz="0" w:space="0" w:color="auto"/>
          </w:divBdr>
          <w:divsChild>
            <w:div w:id="933781474">
              <w:marLeft w:val="0"/>
              <w:marRight w:val="0"/>
              <w:marTop w:val="30"/>
              <w:marBottom w:val="30"/>
              <w:divBdr>
                <w:top w:val="none" w:sz="0" w:space="0" w:color="auto"/>
                <w:left w:val="none" w:sz="0" w:space="0" w:color="auto"/>
                <w:bottom w:val="none" w:sz="0" w:space="0" w:color="auto"/>
                <w:right w:val="none" w:sz="0" w:space="0" w:color="auto"/>
              </w:divBdr>
              <w:divsChild>
                <w:div w:id="1485395680">
                  <w:marLeft w:val="0"/>
                  <w:marRight w:val="0"/>
                  <w:marTop w:val="0"/>
                  <w:marBottom w:val="0"/>
                  <w:divBdr>
                    <w:top w:val="none" w:sz="0" w:space="0" w:color="auto"/>
                    <w:left w:val="none" w:sz="0" w:space="0" w:color="auto"/>
                    <w:bottom w:val="none" w:sz="0" w:space="0" w:color="auto"/>
                    <w:right w:val="none" w:sz="0" w:space="0" w:color="auto"/>
                  </w:divBdr>
                  <w:divsChild>
                    <w:div w:id="1806506708">
                      <w:marLeft w:val="0"/>
                      <w:marRight w:val="0"/>
                      <w:marTop w:val="0"/>
                      <w:marBottom w:val="0"/>
                      <w:divBdr>
                        <w:top w:val="none" w:sz="0" w:space="0" w:color="auto"/>
                        <w:left w:val="none" w:sz="0" w:space="0" w:color="auto"/>
                        <w:bottom w:val="none" w:sz="0" w:space="0" w:color="auto"/>
                        <w:right w:val="none" w:sz="0" w:space="0" w:color="auto"/>
                      </w:divBdr>
                    </w:div>
                  </w:divsChild>
                </w:div>
                <w:div w:id="87432665">
                  <w:marLeft w:val="0"/>
                  <w:marRight w:val="0"/>
                  <w:marTop w:val="0"/>
                  <w:marBottom w:val="0"/>
                  <w:divBdr>
                    <w:top w:val="none" w:sz="0" w:space="0" w:color="auto"/>
                    <w:left w:val="none" w:sz="0" w:space="0" w:color="auto"/>
                    <w:bottom w:val="none" w:sz="0" w:space="0" w:color="auto"/>
                    <w:right w:val="none" w:sz="0" w:space="0" w:color="auto"/>
                  </w:divBdr>
                  <w:divsChild>
                    <w:div w:id="1890216797">
                      <w:marLeft w:val="0"/>
                      <w:marRight w:val="0"/>
                      <w:marTop w:val="0"/>
                      <w:marBottom w:val="0"/>
                      <w:divBdr>
                        <w:top w:val="none" w:sz="0" w:space="0" w:color="auto"/>
                        <w:left w:val="none" w:sz="0" w:space="0" w:color="auto"/>
                        <w:bottom w:val="none" w:sz="0" w:space="0" w:color="auto"/>
                        <w:right w:val="none" w:sz="0" w:space="0" w:color="auto"/>
                      </w:divBdr>
                    </w:div>
                  </w:divsChild>
                </w:div>
                <w:div w:id="1333682019">
                  <w:marLeft w:val="0"/>
                  <w:marRight w:val="0"/>
                  <w:marTop w:val="0"/>
                  <w:marBottom w:val="0"/>
                  <w:divBdr>
                    <w:top w:val="none" w:sz="0" w:space="0" w:color="auto"/>
                    <w:left w:val="none" w:sz="0" w:space="0" w:color="auto"/>
                    <w:bottom w:val="none" w:sz="0" w:space="0" w:color="auto"/>
                    <w:right w:val="none" w:sz="0" w:space="0" w:color="auto"/>
                  </w:divBdr>
                  <w:divsChild>
                    <w:div w:id="467169767">
                      <w:marLeft w:val="0"/>
                      <w:marRight w:val="0"/>
                      <w:marTop w:val="0"/>
                      <w:marBottom w:val="0"/>
                      <w:divBdr>
                        <w:top w:val="none" w:sz="0" w:space="0" w:color="auto"/>
                        <w:left w:val="none" w:sz="0" w:space="0" w:color="auto"/>
                        <w:bottom w:val="none" w:sz="0" w:space="0" w:color="auto"/>
                        <w:right w:val="none" w:sz="0" w:space="0" w:color="auto"/>
                      </w:divBdr>
                    </w:div>
                  </w:divsChild>
                </w:div>
                <w:div w:id="1551334373">
                  <w:marLeft w:val="0"/>
                  <w:marRight w:val="0"/>
                  <w:marTop w:val="0"/>
                  <w:marBottom w:val="0"/>
                  <w:divBdr>
                    <w:top w:val="none" w:sz="0" w:space="0" w:color="auto"/>
                    <w:left w:val="none" w:sz="0" w:space="0" w:color="auto"/>
                    <w:bottom w:val="none" w:sz="0" w:space="0" w:color="auto"/>
                    <w:right w:val="none" w:sz="0" w:space="0" w:color="auto"/>
                  </w:divBdr>
                  <w:divsChild>
                    <w:div w:id="37972248">
                      <w:marLeft w:val="0"/>
                      <w:marRight w:val="0"/>
                      <w:marTop w:val="0"/>
                      <w:marBottom w:val="0"/>
                      <w:divBdr>
                        <w:top w:val="none" w:sz="0" w:space="0" w:color="auto"/>
                        <w:left w:val="none" w:sz="0" w:space="0" w:color="auto"/>
                        <w:bottom w:val="none" w:sz="0" w:space="0" w:color="auto"/>
                        <w:right w:val="none" w:sz="0" w:space="0" w:color="auto"/>
                      </w:divBdr>
                    </w:div>
                  </w:divsChild>
                </w:div>
                <w:div w:id="1966346035">
                  <w:marLeft w:val="0"/>
                  <w:marRight w:val="0"/>
                  <w:marTop w:val="0"/>
                  <w:marBottom w:val="0"/>
                  <w:divBdr>
                    <w:top w:val="none" w:sz="0" w:space="0" w:color="auto"/>
                    <w:left w:val="none" w:sz="0" w:space="0" w:color="auto"/>
                    <w:bottom w:val="none" w:sz="0" w:space="0" w:color="auto"/>
                    <w:right w:val="none" w:sz="0" w:space="0" w:color="auto"/>
                  </w:divBdr>
                  <w:divsChild>
                    <w:div w:id="1012950873">
                      <w:marLeft w:val="0"/>
                      <w:marRight w:val="0"/>
                      <w:marTop w:val="0"/>
                      <w:marBottom w:val="0"/>
                      <w:divBdr>
                        <w:top w:val="none" w:sz="0" w:space="0" w:color="auto"/>
                        <w:left w:val="none" w:sz="0" w:space="0" w:color="auto"/>
                        <w:bottom w:val="none" w:sz="0" w:space="0" w:color="auto"/>
                        <w:right w:val="none" w:sz="0" w:space="0" w:color="auto"/>
                      </w:divBdr>
                    </w:div>
                  </w:divsChild>
                </w:div>
                <w:div w:id="234633202">
                  <w:marLeft w:val="0"/>
                  <w:marRight w:val="0"/>
                  <w:marTop w:val="0"/>
                  <w:marBottom w:val="0"/>
                  <w:divBdr>
                    <w:top w:val="none" w:sz="0" w:space="0" w:color="auto"/>
                    <w:left w:val="none" w:sz="0" w:space="0" w:color="auto"/>
                    <w:bottom w:val="none" w:sz="0" w:space="0" w:color="auto"/>
                    <w:right w:val="none" w:sz="0" w:space="0" w:color="auto"/>
                  </w:divBdr>
                  <w:divsChild>
                    <w:div w:id="335303743">
                      <w:marLeft w:val="0"/>
                      <w:marRight w:val="0"/>
                      <w:marTop w:val="0"/>
                      <w:marBottom w:val="0"/>
                      <w:divBdr>
                        <w:top w:val="none" w:sz="0" w:space="0" w:color="auto"/>
                        <w:left w:val="none" w:sz="0" w:space="0" w:color="auto"/>
                        <w:bottom w:val="none" w:sz="0" w:space="0" w:color="auto"/>
                        <w:right w:val="none" w:sz="0" w:space="0" w:color="auto"/>
                      </w:divBdr>
                    </w:div>
                  </w:divsChild>
                </w:div>
                <w:div w:id="1520314593">
                  <w:marLeft w:val="0"/>
                  <w:marRight w:val="0"/>
                  <w:marTop w:val="0"/>
                  <w:marBottom w:val="0"/>
                  <w:divBdr>
                    <w:top w:val="none" w:sz="0" w:space="0" w:color="auto"/>
                    <w:left w:val="none" w:sz="0" w:space="0" w:color="auto"/>
                    <w:bottom w:val="none" w:sz="0" w:space="0" w:color="auto"/>
                    <w:right w:val="none" w:sz="0" w:space="0" w:color="auto"/>
                  </w:divBdr>
                  <w:divsChild>
                    <w:div w:id="1448310434">
                      <w:marLeft w:val="0"/>
                      <w:marRight w:val="0"/>
                      <w:marTop w:val="0"/>
                      <w:marBottom w:val="0"/>
                      <w:divBdr>
                        <w:top w:val="none" w:sz="0" w:space="0" w:color="auto"/>
                        <w:left w:val="none" w:sz="0" w:space="0" w:color="auto"/>
                        <w:bottom w:val="none" w:sz="0" w:space="0" w:color="auto"/>
                        <w:right w:val="none" w:sz="0" w:space="0" w:color="auto"/>
                      </w:divBdr>
                    </w:div>
                  </w:divsChild>
                </w:div>
                <w:div w:id="327831569">
                  <w:marLeft w:val="0"/>
                  <w:marRight w:val="0"/>
                  <w:marTop w:val="0"/>
                  <w:marBottom w:val="0"/>
                  <w:divBdr>
                    <w:top w:val="none" w:sz="0" w:space="0" w:color="auto"/>
                    <w:left w:val="none" w:sz="0" w:space="0" w:color="auto"/>
                    <w:bottom w:val="none" w:sz="0" w:space="0" w:color="auto"/>
                    <w:right w:val="none" w:sz="0" w:space="0" w:color="auto"/>
                  </w:divBdr>
                  <w:divsChild>
                    <w:div w:id="1325158393">
                      <w:marLeft w:val="0"/>
                      <w:marRight w:val="0"/>
                      <w:marTop w:val="0"/>
                      <w:marBottom w:val="0"/>
                      <w:divBdr>
                        <w:top w:val="none" w:sz="0" w:space="0" w:color="auto"/>
                        <w:left w:val="none" w:sz="0" w:space="0" w:color="auto"/>
                        <w:bottom w:val="none" w:sz="0" w:space="0" w:color="auto"/>
                        <w:right w:val="none" w:sz="0" w:space="0" w:color="auto"/>
                      </w:divBdr>
                    </w:div>
                  </w:divsChild>
                </w:div>
                <w:div w:id="970983109">
                  <w:marLeft w:val="0"/>
                  <w:marRight w:val="0"/>
                  <w:marTop w:val="0"/>
                  <w:marBottom w:val="0"/>
                  <w:divBdr>
                    <w:top w:val="none" w:sz="0" w:space="0" w:color="auto"/>
                    <w:left w:val="none" w:sz="0" w:space="0" w:color="auto"/>
                    <w:bottom w:val="none" w:sz="0" w:space="0" w:color="auto"/>
                    <w:right w:val="none" w:sz="0" w:space="0" w:color="auto"/>
                  </w:divBdr>
                  <w:divsChild>
                    <w:div w:id="861086727">
                      <w:marLeft w:val="0"/>
                      <w:marRight w:val="0"/>
                      <w:marTop w:val="0"/>
                      <w:marBottom w:val="0"/>
                      <w:divBdr>
                        <w:top w:val="none" w:sz="0" w:space="0" w:color="auto"/>
                        <w:left w:val="none" w:sz="0" w:space="0" w:color="auto"/>
                        <w:bottom w:val="none" w:sz="0" w:space="0" w:color="auto"/>
                        <w:right w:val="none" w:sz="0" w:space="0" w:color="auto"/>
                      </w:divBdr>
                    </w:div>
                  </w:divsChild>
                </w:div>
                <w:div w:id="1351175307">
                  <w:marLeft w:val="0"/>
                  <w:marRight w:val="0"/>
                  <w:marTop w:val="0"/>
                  <w:marBottom w:val="0"/>
                  <w:divBdr>
                    <w:top w:val="none" w:sz="0" w:space="0" w:color="auto"/>
                    <w:left w:val="none" w:sz="0" w:space="0" w:color="auto"/>
                    <w:bottom w:val="none" w:sz="0" w:space="0" w:color="auto"/>
                    <w:right w:val="none" w:sz="0" w:space="0" w:color="auto"/>
                  </w:divBdr>
                  <w:divsChild>
                    <w:div w:id="1316179362">
                      <w:marLeft w:val="0"/>
                      <w:marRight w:val="0"/>
                      <w:marTop w:val="0"/>
                      <w:marBottom w:val="0"/>
                      <w:divBdr>
                        <w:top w:val="none" w:sz="0" w:space="0" w:color="auto"/>
                        <w:left w:val="none" w:sz="0" w:space="0" w:color="auto"/>
                        <w:bottom w:val="none" w:sz="0" w:space="0" w:color="auto"/>
                        <w:right w:val="none" w:sz="0" w:space="0" w:color="auto"/>
                      </w:divBdr>
                    </w:div>
                  </w:divsChild>
                </w:div>
                <w:div w:id="329253584">
                  <w:marLeft w:val="0"/>
                  <w:marRight w:val="0"/>
                  <w:marTop w:val="0"/>
                  <w:marBottom w:val="0"/>
                  <w:divBdr>
                    <w:top w:val="none" w:sz="0" w:space="0" w:color="auto"/>
                    <w:left w:val="none" w:sz="0" w:space="0" w:color="auto"/>
                    <w:bottom w:val="none" w:sz="0" w:space="0" w:color="auto"/>
                    <w:right w:val="none" w:sz="0" w:space="0" w:color="auto"/>
                  </w:divBdr>
                  <w:divsChild>
                    <w:div w:id="433208605">
                      <w:marLeft w:val="0"/>
                      <w:marRight w:val="0"/>
                      <w:marTop w:val="0"/>
                      <w:marBottom w:val="0"/>
                      <w:divBdr>
                        <w:top w:val="none" w:sz="0" w:space="0" w:color="auto"/>
                        <w:left w:val="none" w:sz="0" w:space="0" w:color="auto"/>
                        <w:bottom w:val="none" w:sz="0" w:space="0" w:color="auto"/>
                        <w:right w:val="none" w:sz="0" w:space="0" w:color="auto"/>
                      </w:divBdr>
                    </w:div>
                  </w:divsChild>
                </w:div>
                <w:div w:id="1366298227">
                  <w:marLeft w:val="0"/>
                  <w:marRight w:val="0"/>
                  <w:marTop w:val="0"/>
                  <w:marBottom w:val="0"/>
                  <w:divBdr>
                    <w:top w:val="none" w:sz="0" w:space="0" w:color="auto"/>
                    <w:left w:val="none" w:sz="0" w:space="0" w:color="auto"/>
                    <w:bottom w:val="none" w:sz="0" w:space="0" w:color="auto"/>
                    <w:right w:val="none" w:sz="0" w:space="0" w:color="auto"/>
                  </w:divBdr>
                  <w:divsChild>
                    <w:div w:id="1753963809">
                      <w:marLeft w:val="0"/>
                      <w:marRight w:val="0"/>
                      <w:marTop w:val="0"/>
                      <w:marBottom w:val="0"/>
                      <w:divBdr>
                        <w:top w:val="none" w:sz="0" w:space="0" w:color="auto"/>
                        <w:left w:val="none" w:sz="0" w:space="0" w:color="auto"/>
                        <w:bottom w:val="none" w:sz="0" w:space="0" w:color="auto"/>
                        <w:right w:val="none" w:sz="0" w:space="0" w:color="auto"/>
                      </w:divBdr>
                    </w:div>
                  </w:divsChild>
                </w:div>
                <w:div w:id="944725416">
                  <w:marLeft w:val="0"/>
                  <w:marRight w:val="0"/>
                  <w:marTop w:val="0"/>
                  <w:marBottom w:val="0"/>
                  <w:divBdr>
                    <w:top w:val="none" w:sz="0" w:space="0" w:color="auto"/>
                    <w:left w:val="none" w:sz="0" w:space="0" w:color="auto"/>
                    <w:bottom w:val="none" w:sz="0" w:space="0" w:color="auto"/>
                    <w:right w:val="none" w:sz="0" w:space="0" w:color="auto"/>
                  </w:divBdr>
                  <w:divsChild>
                    <w:div w:id="1451054144">
                      <w:marLeft w:val="0"/>
                      <w:marRight w:val="0"/>
                      <w:marTop w:val="0"/>
                      <w:marBottom w:val="0"/>
                      <w:divBdr>
                        <w:top w:val="none" w:sz="0" w:space="0" w:color="auto"/>
                        <w:left w:val="none" w:sz="0" w:space="0" w:color="auto"/>
                        <w:bottom w:val="none" w:sz="0" w:space="0" w:color="auto"/>
                        <w:right w:val="none" w:sz="0" w:space="0" w:color="auto"/>
                      </w:divBdr>
                    </w:div>
                  </w:divsChild>
                </w:div>
                <w:div w:id="488062791">
                  <w:marLeft w:val="0"/>
                  <w:marRight w:val="0"/>
                  <w:marTop w:val="0"/>
                  <w:marBottom w:val="0"/>
                  <w:divBdr>
                    <w:top w:val="none" w:sz="0" w:space="0" w:color="auto"/>
                    <w:left w:val="none" w:sz="0" w:space="0" w:color="auto"/>
                    <w:bottom w:val="none" w:sz="0" w:space="0" w:color="auto"/>
                    <w:right w:val="none" w:sz="0" w:space="0" w:color="auto"/>
                  </w:divBdr>
                  <w:divsChild>
                    <w:div w:id="724570744">
                      <w:marLeft w:val="0"/>
                      <w:marRight w:val="0"/>
                      <w:marTop w:val="0"/>
                      <w:marBottom w:val="0"/>
                      <w:divBdr>
                        <w:top w:val="none" w:sz="0" w:space="0" w:color="auto"/>
                        <w:left w:val="none" w:sz="0" w:space="0" w:color="auto"/>
                        <w:bottom w:val="none" w:sz="0" w:space="0" w:color="auto"/>
                        <w:right w:val="none" w:sz="0" w:space="0" w:color="auto"/>
                      </w:divBdr>
                    </w:div>
                  </w:divsChild>
                </w:div>
                <w:div w:id="689256421">
                  <w:marLeft w:val="0"/>
                  <w:marRight w:val="0"/>
                  <w:marTop w:val="0"/>
                  <w:marBottom w:val="0"/>
                  <w:divBdr>
                    <w:top w:val="none" w:sz="0" w:space="0" w:color="auto"/>
                    <w:left w:val="none" w:sz="0" w:space="0" w:color="auto"/>
                    <w:bottom w:val="none" w:sz="0" w:space="0" w:color="auto"/>
                    <w:right w:val="none" w:sz="0" w:space="0" w:color="auto"/>
                  </w:divBdr>
                  <w:divsChild>
                    <w:div w:id="603004120">
                      <w:marLeft w:val="0"/>
                      <w:marRight w:val="0"/>
                      <w:marTop w:val="0"/>
                      <w:marBottom w:val="0"/>
                      <w:divBdr>
                        <w:top w:val="none" w:sz="0" w:space="0" w:color="auto"/>
                        <w:left w:val="none" w:sz="0" w:space="0" w:color="auto"/>
                        <w:bottom w:val="none" w:sz="0" w:space="0" w:color="auto"/>
                        <w:right w:val="none" w:sz="0" w:space="0" w:color="auto"/>
                      </w:divBdr>
                    </w:div>
                  </w:divsChild>
                </w:div>
                <w:div w:id="1325476902">
                  <w:marLeft w:val="0"/>
                  <w:marRight w:val="0"/>
                  <w:marTop w:val="0"/>
                  <w:marBottom w:val="0"/>
                  <w:divBdr>
                    <w:top w:val="none" w:sz="0" w:space="0" w:color="auto"/>
                    <w:left w:val="none" w:sz="0" w:space="0" w:color="auto"/>
                    <w:bottom w:val="none" w:sz="0" w:space="0" w:color="auto"/>
                    <w:right w:val="none" w:sz="0" w:space="0" w:color="auto"/>
                  </w:divBdr>
                  <w:divsChild>
                    <w:div w:id="1610233441">
                      <w:marLeft w:val="0"/>
                      <w:marRight w:val="0"/>
                      <w:marTop w:val="0"/>
                      <w:marBottom w:val="0"/>
                      <w:divBdr>
                        <w:top w:val="none" w:sz="0" w:space="0" w:color="auto"/>
                        <w:left w:val="none" w:sz="0" w:space="0" w:color="auto"/>
                        <w:bottom w:val="none" w:sz="0" w:space="0" w:color="auto"/>
                        <w:right w:val="none" w:sz="0" w:space="0" w:color="auto"/>
                      </w:divBdr>
                    </w:div>
                  </w:divsChild>
                </w:div>
                <w:div w:id="1832408997">
                  <w:marLeft w:val="0"/>
                  <w:marRight w:val="0"/>
                  <w:marTop w:val="0"/>
                  <w:marBottom w:val="0"/>
                  <w:divBdr>
                    <w:top w:val="none" w:sz="0" w:space="0" w:color="auto"/>
                    <w:left w:val="none" w:sz="0" w:space="0" w:color="auto"/>
                    <w:bottom w:val="none" w:sz="0" w:space="0" w:color="auto"/>
                    <w:right w:val="none" w:sz="0" w:space="0" w:color="auto"/>
                  </w:divBdr>
                  <w:divsChild>
                    <w:div w:id="974943069">
                      <w:marLeft w:val="0"/>
                      <w:marRight w:val="0"/>
                      <w:marTop w:val="0"/>
                      <w:marBottom w:val="0"/>
                      <w:divBdr>
                        <w:top w:val="none" w:sz="0" w:space="0" w:color="auto"/>
                        <w:left w:val="none" w:sz="0" w:space="0" w:color="auto"/>
                        <w:bottom w:val="none" w:sz="0" w:space="0" w:color="auto"/>
                        <w:right w:val="none" w:sz="0" w:space="0" w:color="auto"/>
                      </w:divBdr>
                    </w:div>
                  </w:divsChild>
                </w:div>
                <w:div w:id="314603987">
                  <w:marLeft w:val="0"/>
                  <w:marRight w:val="0"/>
                  <w:marTop w:val="0"/>
                  <w:marBottom w:val="0"/>
                  <w:divBdr>
                    <w:top w:val="none" w:sz="0" w:space="0" w:color="auto"/>
                    <w:left w:val="none" w:sz="0" w:space="0" w:color="auto"/>
                    <w:bottom w:val="none" w:sz="0" w:space="0" w:color="auto"/>
                    <w:right w:val="none" w:sz="0" w:space="0" w:color="auto"/>
                  </w:divBdr>
                  <w:divsChild>
                    <w:div w:id="159808107">
                      <w:marLeft w:val="0"/>
                      <w:marRight w:val="0"/>
                      <w:marTop w:val="0"/>
                      <w:marBottom w:val="0"/>
                      <w:divBdr>
                        <w:top w:val="none" w:sz="0" w:space="0" w:color="auto"/>
                        <w:left w:val="none" w:sz="0" w:space="0" w:color="auto"/>
                        <w:bottom w:val="none" w:sz="0" w:space="0" w:color="auto"/>
                        <w:right w:val="none" w:sz="0" w:space="0" w:color="auto"/>
                      </w:divBdr>
                    </w:div>
                  </w:divsChild>
                </w:div>
                <w:div w:id="330715327">
                  <w:marLeft w:val="0"/>
                  <w:marRight w:val="0"/>
                  <w:marTop w:val="0"/>
                  <w:marBottom w:val="0"/>
                  <w:divBdr>
                    <w:top w:val="none" w:sz="0" w:space="0" w:color="auto"/>
                    <w:left w:val="none" w:sz="0" w:space="0" w:color="auto"/>
                    <w:bottom w:val="none" w:sz="0" w:space="0" w:color="auto"/>
                    <w:right w:val="none" w:sz="0" w:space="0" w:color="auto"/>
                  </w:divBdr>
                  <w:divsChild>
                    <w:div w:id="1003506800">
                      <w:marLeft w:val="0"/>
                      <w:marRight w:val="0"/>
                      <w:marTop w:val="0"/>
                      <w:marBottom w:val="0"/>
                      <w:divBdr>
                        <w:top w:val="none" w:sz="0" w:space="0" w:color="auto"/>
                        <w:left w:val="none" w:sz="0" w:space="0" w:color="auto"/>
                        <w:bottom w:val="none" w:sz="0" w:space="0" w:color="auto"/>
                        <w:right w:val="none" w:sz="0" w:space="0" w:color="auto"/>
                      </w:divBdr>
                    </w:div>
                  </w:divsChild>
                </w:div>
                <w:div w:id="187835637">
                  <w:marLeft w:val="0"/>
                  <w:marRight w:val="0"/>
                  <w:marTop w:val="0"/>
                  <w:marBottom w:val="0"/>
                  <w:divBdr>
                    <w:top w:val="none" w:sz="0" w:space="0" w:color="auto"/>
                    <w:left w:val="none" w:sz="0" w:space="0" w:color="auto"/>
                    <w:bottom w:val="none" w:sz="0" w:space="0" w:color="auto"/>
                    <w:right w:val="none" w:sz="0" w:space="0" w:color="auto"/>
                  </w:divBdr>
                  <w:divsChild>
                    <w:div w:id="1466269408">
                      <w:marLeft w:val="0"/>
                      <w:marRight w:val="0"/>
                      <w:marTop w:val="0"/>
                      <w:marBottom w:val="0"/>
                      <w:divBdr>
                        <w:top w:val="none" w:sz="0" w:space="0" w:color="auto"/>
                        <w:left w:val="none" w:sz="0" w:space="0" w:color="auto"/>
                        <w:bottom w:val="none" w:sz="0" w:space="0" w:color="auto"/>
                        <w:right w:val="none" w:sz="0" w:space="0" w:color="auto"/>
                      </w:divBdr>
                    </w:div>
                  </w:divsChild>
                </w:div>
                <w:div w:id="95683666">
                  <w:marLeft w:val="0"/>
                  <w:marRight w:val="0"/>
                  <w:marTop w:val="0"/>
                  <w:marBottom w:val="0"/>
                  <w:divBdr>
                    <w:top w:val="none" w:sz="0" w:space="0" w:color="auto"/>
                    <w:left w:val="none" w:sz="0" w:space="0" w:color="auto"/>
                    <w:bottom w:val="none" w:sz="0" w:space="0" w:color="auto"/>
                    <w:right w:val="none" w:sz="0" w:space="0" w:color="auto"/>
                  </w:divBdr>
                  <w:divsChild>
                    <w:div w:id="1762217512">
                      <w:marLeft w:val="0"/>
                      <w:marRight w:val="0"/>
                      <w:marTop w:val="0"/>
                      <w:marBottom w:val="0"/>
                      <w:divBdr>
                        <w:top w:val="none" w:sz="0" w:space="0" w:color="auto"/>
                        <w:left w:val="none" w:sz="0" w:space="0" w:color="auto"/>
                        <w:bottom w:val="none" w:sz="0" w:space="0" w:color="auto"/>
                        <w:right w:val="none" w:sz="0" w:space="0" w:color="auto"/>
                      </w:divBdr>
                    </w:div>
                  </w:divsChild>
                </w:div>
                <w:div w:id="568685449">
                  <w:marLeft w:val="0"/>
                  <w:marRight w:val="0"/>
                  <w:marTop w:val="0"/>
                  <w:marBottom w:val="0"/>
                  <w:divBdr>
                    <w:top w:val="none" w:sz="0" w:space="0" w:color="auto"/>
                    <w:left w:val="none" w:sz="0" w:space="0" w:color="auto"/>
                    <w:bottom w:val="none" w:sz="0" w:space="0" w:color="auto"/>
                    <w:right w:val="none" w:sz="0" w:space="0" w:color="auto"/>
                  </w:divBdr>
                  <w:divsChild>
                    <w:div w:id="1192573059">
                      <w:marLeft w:val="0"/>
                      <w:marRight w:val="0"/>
                      <w:marTop w:val="0"/>
                      <w:marBottom w:val="0"/>
                      <w:divBdr>
                        <w:top w:val="none" w:sz="0" w:space="0" w:color="auto"/>
                        <w:left w:val="none" w:sz="0" w:space="0" w:color="auto"/>
                        <w:bottom w:val="none" w:sz="0" w:space="0" w:color="auto"/>
                        <w:right w:val="none" w:sz="0" w:space="0" w:color="auto"/>
                      </w:divBdr>
                    </w:div>
                  </w:divsChild>
                </w:div>
                <w:div w:id="1331179880">
                  <w:marLeft w:val="0"/>
                  <w:marRight w:val="0"/>
                  <w:marTop w:val="0"/>
                  <w:marBottom w:val="0"/>
                  <w:divBdr>
                    <w:top w:val="none" w:sz="0" w:space="0" w:color="auto"/>
                    <w:left w:val="none" w:sz="0" w:space="0" w:color="auto"/>
                    <w:bottom w:val="none" w:sz="0" w:space="0" w:color="auto"/>
                    <w:right w:val="none" w:sz="0" w:space="0" w:color="auto"/>
                  </w:divBdr>
                  <w:divsChild>
                    <w:div w:id="1757744031">
                      <w:marLeft w:val="0"/>
                      <w:marRight w:val="0"/>
                      <w:marTop w:val="0"/>
                      <w:marBottom w:val="0"/>
                      <w:divBdr>
                        <w:top w:val="none" w:sz="0" w:space="0" w:color="auto"/>
                        <w:left w:val="none" w:sz="0" w:space="0" w:color="auto"/>
                        <w:bottom w:val="none" w:sz="0" w:space="0" w:color="auto"/>
                        <w:right w:val="none" w:sz="0" w:space="0" w:color="auto"/>
                      </w:divBdr>
                    </w:div>
                  </w:divsChild>
                </w:div>
                <w:div w:id="1396320617">
                  <w:marLeft w:val="0"/>
                  <w:marRight w:val="0"/>
                  <w:marTop w:val="0"/>
                  <w:marBottom w:val="0"/>
                  <w:divBdr>
                    <w:top w:val="none" w:sz="0" w:space="0" w:color="auto"/>
                    <w:left w:val="none" w:sz="0" w:space="0" w:color="auto"/>
                    <w:bottom w:val="none" w:sz="0" w:space="0" w:color="auto"/>
                    <w:right w:val="none" w:sz="0" w:space="0" w:color="auto"/>
                  </w:divBdr>
                  <w:divsChild>
                    <w:div w:id="1911189487">
                      <w:marLeft w:val="0"/>
                      <w:marRight w:val="0"/>
                      <w:marTop w:val="0"/>
                      <w:marBottom w:val="0"/>
                      <w:divBdr>
                        <w:top w:val="none" w:sz="0" w:space="0" w:color="auto"/>
                        <w:left w:val="none" w:sz="0" w:space="0" w:color="auto"/>
                        <w:bottom w:val="none" w:sz="0" w:space="0" w:color="auto"/>
                        <w:right w:val="none" w:sz="0" w:space="0" w:color="auto"/>
                      </w:divBdr>
                    </w:div>
                  </w:divsChild>
                </w:div>
                <w:div w:id="1596741042">
                  <w:marLeft w:val="0"/>
                  <w:marRight w:val="0"/>
                  <w:marTop w:val="0"/>
                  <w:marBottom w:val="0"/>
                  <w:divBdr>
                    <w:top w:val="none" w:sz="0" w:space="0" w:color="auto"/>
                    <w:left w:val="none" w:sz="0" w:space="0" w:color="auto"/>
                    <w:bottom w:val="none" w:sz="0" w:space="0" w:color="auto"/>
                    <w:right w:val="none" w:sz="0" w:space="0" w:color="auto"/>
                  </w:divBdr>
                  <w:divsChild>
                    <w:div w:id="839389778">
                      <w:marLeft w:val="0"/>
                      <w:marRight w:val="0"/>
                      <w:marTop w:val="0"/>
                      <w:marBottom w:val="0"/>
                      <w:divBdr>
                        <w:top w:val="none" w:sz="0" w:space="0" w:color="auto"/>
                        <w:left w:val="none" w:sz="0" w:space="0" w:color="auto"/>
                        <w:bottom w:val="none" w:sz="0" w:space="0" w:color="auto"/>
                        <w:right w:val="none" w:sz="0" w:space="0" w:color="auto"/>
                      </w:divBdr>
                    </w:div>
                  </w:divsChild>
                </w:div>
                <w:div w:id="106194814">
                  <w:marLeft w:val="0"/>
                  <w:marRight w:val="0"/>
                  <w:marTop w:val="0"/>
                  <w:marBottom w:val="0"/>
                  <w:divBdr>
                    <w:top w:val="none" w:sz="0" w:space="0" w:color="auto"/>
                    <w:left w:val="none" w:sz="0" w:space="0" w:color="auto"/>
                    <w:bottom w:val="none" w:sz="0" w:space="0" w:color="auto"/>
                    <w:right w:val="none" w:sz="0" w:space="0" w:color="auto"/>
                  </w:divBdr>
                  <w:divsChild>
                    <w:div w:id="702822654">
                      <w:marLeft w:val="0"/>
                      <w:marRight w:val="0"/>
                      <w:marTop w:val="0"/>
                      <w:marBottom w:val="0"/>
                      <w:divBdr>
                        <w:top w:val="none" w:sz="0" w:space="0" w:color="auto"/>
                        <w:left w:val="none" w:sz="0" w:space="0" w:color="auto"/>
                        <w:bottom w:val="none" w:sz="0" w:space="0" w:color="auto"/>
                        <w:right w:val="none" w:sz="0" w:space="0" w:color="auto"/>
                      </w:divBdr>
                    </w:div>
                  </w:divsChild>
                </w:div>
                <w:div w:id="106393848">
                  <w:marLeft w:val="0"/>
                  <w:marRight w:val="0"/>
                  <w:marTop w:val="0"/>
                  <w:marBottom w:val="0"/>
                  <w:divBdr>
                    <w:top w:val="none" w:sz="0" w:space="0" w:color="auto"/>
                    <w:left w:val="none" w:sz="0" w:space="0" w:color="auto"/>
                    <w:bottom w:val="none" w:sz="0" w:space="0" w:color="auto"/>
                    <w:right w:val="none" w:sz="0" w:space="0" w:color="auto"/>
                  </w:divBdr>
                  <w:divsChild>
                    <w:div w:id="1961183494">
                      <w:marLeft w:val="0"/>
                      <w:marRight w:val="0"/>
                      <w:marTop w:val="0"/>
                      <w:marBottom w:val="0"/>
                      <w:divBdr>
                        <w:top w:val="none" w:sz="0" w:space="0" w:color="auto"/>
                        <w:left w:val="none" w:sz="0" w:space="0" w:color="auto"/>
                        <w:bottom w:val="none" w:sz="0" w:space="0" w:color="auto"/>
                        <w:right w:val="none" w:sz="0" w:space="0" w:color="auto"/>
                      </w:divBdr>
                    </w:div>
                  </w:divsChild>
                </w:div>
                <w:div w:id="932513607">
                  <w:marLeft w:val="0"/>
                  <w:marRight w:val="0"/>
                  <w:marTop w:val="0"/>
                  <w:marBottom w:val="0"/>
                  <w:divBdr>
                    <w:top w:val="none" w:sz="0" w:space="0" w:color="auto"/>
                    <w:left w:val="none" w:sz="0" w:space="0" w:color="auto"/>
                    <w:bottom w:val="none" w:sz="0" w:space="0" w:color="auto"/>
                    <w:right w:val="none" w:sz="0" w:space="0" w:color="auto"/>
                  </w:divBdr>
                  <w:divsChild>
                    <w:div w:id="249782257">
                      <w:marLeft w:val="0"/>
                      <w:marRight w:val="0"/>
                      <w:marTop w:val="0"/>
                      <w:marBottom w:val="0"/>
                      <w:divBdr>
                        <w:top w:val="none" w:sz="0" w:space="0" w:color="auto"/>
                        <w:left w:val="none" w:sz="0" w:space="0" w:color="auto"/>
                        <w:bottom w:val="none" w:sz="0" w:space="0" w:color="auto"/>
                        <w:right w:val="none" w:sz="0" w:space="0" w:color="auto"/>
                      </w:divBdr>
                    </w:div>
                  </w:divsChild>
                </w:div>
                <w:div w:id="629820384">
                  <w:marLeft w:val="0"/>
                  <w:marRight w:val="0"/>
                  <w:marTop w:val="0"/>
                  <w:marBottom w:val="0"/>
                  <w:divBdr>
                    <w:top w:val="none" w:sz="0" w:space="0" w:color="auto"/>
                    <w:left w:val="none" w:sz="0" w:space="0" w:color="auto"/>
                    <w:bottom w:val="none" w:sz="0" w:space="0" w:color="auto"/>
                    <w:right w:val="none" w:sz="0" w:space="0" w:color="auto"/>
                  </w:divBdr>
                  <w:divsChild>
                    <w:div w:id="1224608616">
                      <w:marLeft w:val="0"/>
                      <w:marRight w:val="0"/>
                      <w:marTop w:val="0"/>
                      <w:marBottom w:val="0"/>
                      <w:divBdr>
                        <w:top w:val="none" w:sz="0" w:space="0" w:color="auto"/>
                        <w:left w:val="none" w:sz="0" w:space="0" w:color="auto"/>
                        <w:bottom w:val="none" w:sz="0" w:space="0" w:color="auto"/>
                        <w:right w:val="none" w:sz="0" w:space="0" w:color="auto"/>
                      </w:divBdr>
                    </w:div>
                  </w:divsChild>
                </w:div>
                <w:div w:id="1090194737">
                  <w:marLeft w:val="0"/>
                  <w:marRight w:val="0"/>
                  <w:marTop w:val="0"/>
                  <w:marBottom w:val="0"/>
                  <w:divBdr>
                    <w:top w:val="none" w:sz="0" w:space="0" w:color="auto"/>
                    <w:left w:val="none" w:sz="0" w:space="0" w:color="auto"/>
                    <w:bottom w:val="none" w:sz="0" w:space="0" w:color="auto"/>
                    <w:right w:val="none" w:sz="0" w:space="0" w:color="auto"/>
                  </w:divBdr>
                  <w:divsChild>
                    <w:div w:id="2141918805">
                      <w:marLeft w:val="0"/>
                      <w:marRight w:val="0"/>
                      <w:marTop w:val="0"/>
                      <w:marBottom w:val="0"/>
                      <w:divBdr>
                        <w:top w:val="none" w:sz="0" w:space="0" w:color="auto"/>
                        <w:left w:val="none" w:sz="0" w:space="0" w:color="auto"/>
                        <w:bottom w:val="none" w:sz="0" w:space="0" w:color="auto"/>
                        <w:right w:val="none" w:sz="0" w:space="0" w:color="auto"/>
                      </w:divBdr>
                    </w:div>
                  </w:divsChild>
                </w:div>
                <w:div w:id="195192429">
                  <w:marLeft w:val="0"/>
                  <w:marRight w:val="0"/>
                  <w:marTop w:val="0"/>
                  <w:marBottom w:val="0"/>
                  <w:divBdr>
                    <w:top w:val="none" w:sz="0" w:space="0" w:color="auto"/>
                    <w:left w:val="none" w:sz="0" w:space="0" w:color="auto"/>
                    <w:bottom w:val="none" w:sz="0" w:space="0" w:color="auto"/>
                    <w:right w:val="none" w:sz="0" w:space="0" w:color="auto"/>
                  </w:divBdr>
                  <w:divsChild>
                    <w:div w:id="531647046">
                      <w:marLeft w:val="0"/>
                      <w:marRight w:val="0"/>
                      <w:marTop w:val="0"/>
                      <w:marBottom w:val="0"/>
                      <w:divBdr>
                        <w:top w:val="none" w:sz="0" w:space="0" w:color="auto"/>
                        <w:left w:val="none" w:sz="0" w:space="0" w:color="auto"/>
                        <w:bottom w:val="none" w:sz="0" w:space="0" w:color="auto"/>
                        <w:right w:val="none" w:sz="0" w:space="0" w:color="auto"/>
                      </w:divBdr>
                    </w:div>
                    <w:div w:id="2093157180">
                      <w:marLeft w:val="0"/>
                      <w:marRight w:val="0"/>
                      <w:marTop w:val="0"/>
                      <w:marBottom w:val="0"/>
                      <w:divBdr>
                        <w:top w:val="none" w:sz="0" w:space="0" w:color="auto"/>
                        <w:left w:val="none" w:sz="0" w:space="0" w:color="auto"/>
                        <w:bottom w:val="none" w:sz="0" w:space="0" w:color="auto"/>
                        <w:right w:val="none" w:sz="0" w:space="0" w:color="auto"/>
                      </w:divBdr>
                    </w:div>
                  </w:divsChild>
                </w:div>
                <w:div w:id="933172905">
                  <w:marLeft w:val="0"/>
                  <w:marRight w:val="0"/>
                  <w:marTop w:val="0"/>
                  <w:marBottom w:val="0"/>
                  <w:divBdr>
                    <w:top w:val="none" w:sz="0" w:space="0" w:color="auto"/>
                    <w:left w:val="none" w:sz="0" w:space="0" w:color="auto"/>
                    <w:bottom w:val="none" w:sz="0" w:space="0" w:color="auto"/>
                    <w:right w:val="none" w:sz="0" w:space="0" w:color="auto"/>
                  </w:divBdr>
                  <w:divsChild>
                    <w:div w:id="10642791">
                      <w:marLeft w:val="0"/>
                      <w:marRight w:val="0"/>
                      <w:marTop w:val="0"/>
                      <w:marBottom w:val="0"/>
                      <w:divBdr>
                        <w:top w:val="none" w:sz="0" w:space="0" w:color="auto"/>
                        <w:left w:val="none" w:sz="0" w:space="0" w:color="auto"/>
                        <w:bottom w:val="none" w:sz="0" w:space="0" w:color="auto"/>
                        <w:right w:val="none" w:sz="0" w:space="0" w:color="auto"/>
                      </w:divBdr>
                    </w:div>
                  </w:divsChild>
                </w:div>
                <w:div w:id="1982223756">
                  <w:marLeft w:val="0"/>
                  <w:marRight w:val="0"/>
                  <w:marTop w:val="0"/>
                  <w:marBottom w:val="0"/>
                  <w:divBdr>
                    <w:top w:val="none" w:sz="0" w:space="0" w:color="auto"/>
                    <w:left w:val="none" w:sz="0" w:space="0" w:color="auto"/>
                    <w:bottom w:val="none" w:sz="0" w:space="0" w:color="auto"/>
                    <w:right w:val="none" w:sz="0" w:space="0" w:color="auto"/>
                  </w:divBdr>
                  <w:divsChild>
                    <w:div w:id="1655451968">
                      <w:marLeft w:val="0"/>
                      <w:marRight w:val="0"/>
                      <w:marTop w:val="0"/>
                      <w:marBottom w:val="0"/>
                      <w:divBdr>
                        <w:top w:val="none" w:sz="0" w:space="0" w:color="auto"/>
                        <w:left w:val="none" w:sz="0" w:space="0" w:color="auto"/>
                        <w:bottom w:val="none" w:sz="0" w:space="0" w:color="auto"/>
                        <w:right w:val="none" w:sz="0" w:space="0" w:color="auto"/>
                      </w:divBdr>
                    </w:div>
                  </w:divsChild>
                </w:div>
                <w:div w:id="2118208985">
                  <w:marLeft w:val="0"/>
                  <w:marRight w:val="0"/>
                  <w:marTop w:val="0"/>
                  <w:marBottom w:val="0"/>
                  <w:divBdr>
                    <w:top w:val="none" w:sz="0" w:space="0" w:color="auto"/>
                    <w:left w:val="none" w:sz="0" w:space="0" w:color="auto"/>
                    <w:bottom w:val="none" w:sz="0" w:space="0" w:color="auto"/>
                    <w:right w:val="none" w:sz="0" w:space="0" w:color="auto"/>
                  </w:divBdr>
                  <w:divsChild>
                    <w:div w:id="217010251">
                      <w:marLeft w:val="0"/>
                      <w:marRight w:val="0"/>
                      <w:marTop w:val="0"/>
                      <w:marBottom w:val="0"/>
                      <w:divBdr>
                        <w:top w:val="none" w:sz="0" w:space="0" w:color="auto"/>
                        <w:left w:val="none" w:sz="0" w:space="0" w:color="auto"/>
                        <w:bottom w:val="none" w:sz="0" w:space="0" w:color="auto"/>
                        <w:right w:val="none" w:sz="0" w:space="0" w:color="auto"/>
                      </w:divBdr>
                    </w:div>
                  </w:divsChild>
                </w:div>
                <w:div w:id="90131426">
                  <w:marLeft w:val="0"/>
                  <w:marRight w:val="0"/>
                  <w:marTop w:val="0"/>
                  <w:marBottom w:val="0"/>
                  <w:divBdr>
                    <w:top w:val="none" w:sz="0" w:space="0" w:color="auto"/>
                    <w:left w:val="none" w:sz="0" w:space="0" w:color="auto"/>
                    <w:bottom w:val="none" w:sz="0" w:space="0" w:color="auto"/>
                    <w:right w:val="none" w:sz="0" w:space="0" w:color="auto"/>
                  </w:divBdr>
                  <w:divsChild>
                    <w:div w:id="366218661">
                      <w:marLeft w:val="0"/>
                      <w:marRight w:val="0"/>
                      <w:marTop w:val="0"/>
                      <w:marBottom w:val="0"/>
                      <w:divBdr>
                        <w:top w:val="none" w:sz="0" w:space="0" w:color="auto"/>
                        <w:left w:val="none" w:sz="0" w:space="0" w:color="auto"/>
                        <w:bottom w:val="none" w:sz="0" w:space="0" w:color="auto"/>
                        <w:right w:val="none" w:sz="0" w:space="0" w:color="auto"/>
                      </w:divBdr>
                    </w:div>
                  </w:divsChild>
                </w:div>
                <w:div w:id="284241284">
                  <w:marLeft w:val="0"/>
                  <w:marRight w:val="0"/>
                  <w:marTop w:val="0"/>
                  <w:marBottom w:val="0"/>
                  <w:divBdr>
                    <w:top w:val="none" w:sz="0" w:space="0" w:color="auto"/>
                    <w:left w:val="none" w:sz="0" w:space="0" w:color="auto"/>
                    <w:bottom w:val="none" w:sz="0" w:space="0" w:color="auto"/>
                    <w:right w:val="none" w:sz="0" w:space="0" w:color="auto"/>
                  </w:divBdr>
                  <w:divsChild>
                    <w:div w:id="971322082">
                      <w:marLeft w:val="0"/>
                      <w:marRight w:val="0"/>
                      <w:marTop w:val="0"/>
                      <w:marBottom w:val="0"/>
                      <w:divBdr>
                        <w:top w:val="none" w:sz="0" w:space="0" w:color="auto"/>
                        <w:left w:val="none" w:sz="0" w:space="0" w:color="auto"/>
                        <w:bottom w:val="none" w:sz="0" w:space="0" w:color="auto"/>
                        <w:right w:val="none" w:sz="0" w:space="0" w:color="auto"/>
                      </w:divBdr>
                    </w:div>
                  </w:divsChild>
                </w:div>
                <w:div w:id="1895045711">
                  <w:marLeft w:val="0"/>
                  <w:marRight w:val="0"/>
                  <w:marTop w:val="0"/>
                  <w:marBottom w:val="0"/>
                  <w:divBdr>
                    <w:top w:val="none" w:sz="0" w:space="0" w:color="auto"/>
                    <w:left w:val="none" w:sz="0" w:space="0" w:color="auto"/>
                    <w:bottom w:val="none" w:sz="0" w:space="0" w:color="auto"/>
                    <w:right w:val="none" w:sz="0" w:space="0" w:color="auto"/>
                  </w:divBdr>
                  <w:divsChild>
                    <w:div w:id="872964002">
                      <w:marLeft w:val="0"/>
                      <w:marRight w:val="0"/>
                      <w:marTop w:val="0"/>
                      <w:marBottom w:val="0"/>
                      <w:divBdr>
                        <w:top w:val="none" w:sz="0" w:space="0" w:color="auto"/>
                        <w:left w:val="none" w:sz="0" w:space="0" w:color="auto"/>
                        <w:bottom w:val="none" w:sz="0" w:space="0" w:color="auto"/>
                        <w:right w:val="none" w:sz="0" w:space="0" w:color="auto"/>
                      </w:divBdr>
                    </w:div>
                  </w:divsChild>
                </w:div>
                <w:div w:id="1334453250">
                  <w:marLeft w:val="0"/>
                  <w:marRight w:val="0"/>
                  <w:marTop w:val="0"/>
                  <w:marBottom w:val="0"/>
                  <w:divBdr>
                    <w:top w:val="none" w:sz="0" w:space="0" w:color="auto"/>
                    <w:left w:val="none" w:sz="0" w:space="0" w:color="auto"/>
                    <w:bottom w:val="none" w:sz="0" w:space="0" w:color="auto"/>
                    <w:right w:val="none" w:sz="0" w:space="0" w:color="auto"/>
                  </w:divBdr>
                  <w:divsChild>
                    <w:div w:id="2043479342">
                      <w:marLeft w:val="0"/>
                      <w:marRight w:val="0"/>
                      <w:marTop w:val="0"/>
                      <w:marBottom w:val="0"/>
                      <w:divBdr>
                        <w:top w:val="none" w:sz="0" w:space="0" w:color="auto"/>
                        <w:left w:val="none" w:sz="0" w:space="0" w:color="auto"/>
                        <w:bottom w:val="none" w:sz="0" w:space="0" w:color="auto"/>
                        <w:right w:val="none" w:sz="0" w:space="0" w:color="auto"/>
                      </w:divBdr>
                    </w:div>
                  </w:divsChild>
                </w:div>
                <w:div w:id="1089350102">
                  <w:marLeft w:val="0"/>
                  <w:marRight w:val="0"/>
                  <w:marTop w:val="0"/>
                  <w:marBottom w:val="0"/>
                  <w:divBdr>
                    <w:top w:val="none" w:sz="0" w:space="0" w:color="auto"/>
                    <w:left w:val="none" w:sz="0" w:space="0" w:color="auto"/>
                    <w:bottom w:val="none" w:sz="0" w:space="0" w:color="auto"/>
                    <w:right w:val="none" w:sz="0" w:space="0" w:color="auto"/>
                  </w:divBdr>
                  <w:divsChild>
                    <w:div w:id="1791969230">
                      <w:marLeft w:val="0"/>
                      <w:marRight w:val="0"/>
                      <w:marTop w:val="0"/>
                      <w:marBottom w:val="0"/>
                      <w:divBdr>
                        <w:top w:val="none" w:sz="0" w:space="0" w:color="auto"/>
                        <w:left w:val="none" w:sz="0" w:space="0" w:color="auto"/>
                        <w:bottom w:val="none" w:sz="0" w:space="0" w:color="auto"/>
                        <w:right w:val="none" w:sz="0" w:space="0" w:color="auto"/>
                      </w:divBdr>
                    </w:div>
                  </w:divsChild>
                </w:div>
                <w:div w:id="621114906">
                  <w:marLeft w:val="0"/>
                  <w:marRight w:val="0"/>
                  <w:marTop w:val="0"/>
                  <w:marBottom w:val="0"/>
                  <w:divBdr>
                    <w:top w:val="none" w:sz="0" w:space="0" w:color="auto"/>
                    <w:left w:val="none" w:sz="0" w:space="0" w:color="auto"/>
                    <w:bottom w:val="none" w:sz="0" w:space="0" w:color="auto"/>
                    <w:right w:val="none" w:sz="0" w:space="0" w:color="auto"/>
                  </w:divBdr>
                  <w:divsChild>
                    <w:div w:id="2067484768">
                      <w:marLeft w:val="0"/>
                      <w:marRight w:val="0"/>
                      <w:marTop w:val="0"/>
                      <w:marBottom w:val="0"/>
                      <w:divBdr>
                        <w:top w:val="none" w:sz="0" w:space="0" w:color="auto"/>
                        <w:left w:val="none" w:sz="0" w:space="0" w:color="auto"/>
                        <w:bottom w:val="none" w:sz="0" w:space="0" w:color="auto"/>
                        <w:right w:val="none" w:sz="0" w:space="0" w:color="auto"/>
                      </w:divBdr>
                    </w:div>
                  </w:divsChild>
                </w:div>
                <w:div w:id="2037345787">
                  <w:marLeft w:val="0"/>
                  <w:marRight w:val="0"/>
                  <w:marTop w:val="0"/>
                  <w:marBottom w:val="0"/>
                  <w:divBdr>
                    <w:top w:val="none" w:sz="0" w:space="0" w:color="auto"/>
                    <w:left w:val="none" w:sz="0" w:space="0" w:color="auto"/>
                    <w:bottom w:val="none" w:sz="0" w:space="0" w:color="auto"/>
                    <w:right w:val="none" w:sz="0" w:space="0" w:color="auto"/>
                  </w:divBdr>
                  <w:divsChild>
                    <w:div w:id="1667973988">
                      <w:marLeft w:val="0"/>
                      <w:marRight w:val="0"/>
                      <w:marTop w:val="0"/>
                      <w:marBottom w:val="0"/>
                      <w:divBdr>
                        <w:top w:val="none" w:sz="0" w:space="0" w:color="auto"/>
                        <w:left w:val="none" w:sz="0" w:space="0" w:color="auto"/>
                        <w:bottom w:val="none" w:sz="0" w:space="0" w:color="auto"/>
                        <w:right w:val="none" w:sz="0" w:space="0" w:color="auto"/>
                      </w:divBdr>
                    </w:div>
                  </w:divsChild>
                </w:div>
                <w:div w:id="1305695425">
                  <w:marLeft w:val="0"/>
                  <w:marRight w:val="0"/>
                  <w:marTop w:val="0"/>
                  <w:marBottom w:val="0"/>
                  <w:divBdr>
                    <w:top w:val="none" w:sz="0" w:space="0" w:color="auto"/>
                    <w:left w:val="none" w:sz="0" w:space="0" w:color="auto"/>
                    <w:bottom w:val="none" w:sz="0" w:space="0" w:color="auto"/>
                    <w:right w:val="none" w:sz="0" w:space="0" w:color="auto"/>
                  </w:divBdr>
                  <w:divsChild>
                    <w:div w:id="1838685395">
                      <w:marLeft w:val="0"/>
                      <w:marRight w:val="0"/>
                      <w:marTop w:val="0"/>
                      <w:marBottom w:val="0"/>
                      <w:divBdr>
                        <w:top w:val="none" w:sz="0" w:space="0" w:color="auto"/>
                        <w:left w:val="none" w:sz="0" w:space="0" w:color="auto"/>
                        <w:bottom w:val="none" w:sz="0" w:space="0" w:color="auto"/>
                        <w:right w:val="none" w:sz="0" w:space="0" w:color="auto"/>
                      </w:divBdr>
                    </w:div>
                  </w:divsChild>
                </w:div>
                <w:div w:id="1809274650">
                  <w:marLeft w:val="0"/>
                  <w:marRight w:val="0"/>
                  <w:marTop w:val="0"/>
                  <w:marBottom w:val="0"/>
                  <w:divBdr>
                    <w:top w:val="none" w:sz="0" w:space="0" w:color="auto"/>
                    <w:left w:val="none" w:sz="0" w:space="0" w:color="auto"/>
                    <w:bottom w:val="none" w:sz="0" w:space="0" w:color="auto"/>
                    <w:right w:val="none" w:sz="0" w:space="0" w:color="auto"/>
                  </w:divBdr>
                  <w:divsChild>
                    <w:div w:id="24538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94353">
          <w:marLeft w:val="0"/>
          <w:marRight w:val="0"/>
          <w:marTop w:val="0"/>
          <w:marBottom w:val="0"/>
          <w:divBdr>
            <w:top w:val="none" w:sz="0" w:space="0" w:color="auto"/>
            <w:left w:val="none" w:sz="0" w:space="0" w:color="auto"/>
            <w:bottom w:val="none" w:sz="0" w:space="0" w:color="auto"/>
            <w:right w:val="none" w:sz="0" w:space="0" w:color="auto"/>
          </w:divBdr>
        </w:div>
        <w:div w:id="295258412">
          <w:marLeft w:val="0"/>
          <w:marRight w:val="0"/>
          <w:marTop w:val="0"/>
          <w:marBottom w:val="0"/>
          <w:divBdr>
            <w:top w:val="none" w:sz="0" w:space="0" w:color="auto"/>
            <w:left w:val="none" w:sz="0" w:space="0" w:color="auto"/>
            <w:bottom w:val="none" w:sz="0" w:space="0" w:color="auto"/>
            <w:right w:val="none" w:sz="0" w:space="0" w:color="auto"/>
          </w:divBdr>
          <w:divsChild>
            <w:div w:id="1369334024">
              <w:marLeft w:val="0"/>
              <w:marRight w:val="0"/>
              <w:marTop w:val="30"/>
              <w:marBottom w:val="30"/>
              <w:divBdr>
                <w:top w:val="none" w:sz="0" w:space="0" w:color="auto"/>
                <w:left w:val="none" w:sz="0" w:space="0" w:color="auto"/>
                <w:bottom w:val="none" w:sz="0" w:space="0" w:color="auto"/>
                <w:right w:val="none" w:sz="0" w:space="0" w:color="auto"/>
              </w:divBdr>
              <w:divsChild>
                <w:div w:id="1690637715">
                  <w:marLeft w:val="0"/>
                  <w:marRight w:val="0"/>
                  <w:marTop w:val="0"/>
                  <w:marBottom w:val="0"/>
                  <w:divBdr>
                    <w:top w:val="none" w:sz="0" w:space="0" w:color="auto"/>
                    <w:left w:val="none" w:sz="0" w:space="0" w:color="auto"/>
                    <w:bottom w:val="none" w:sz="0" w:space="0" w:color="auto"/>
                    <w:right w:val="none" w:sz="0" w:space="0" w:color="auto"/>
                  </w:divBdr>
                  <w:divsChild>
                    <w:div w:id="417292404">
                      <w:marLeft w:val="0"/>
                      <w:marRight w:val="0"/>
                      <w:marTop w:val="0"/>
                      <w:marBottom w:val="0"/>
                      <w:divBdr>
                        <w:top w:val="none" w:sz="0" w:space="0" w:color="auto"/>
                        <w:left w:val="none" w:sz="0" w:space="0" w:color="auto"/>
                        <w:bottom w:val="none" w:sz="0" w:space="0" w:color="auto"/>
                        <w:right w:val="none" w:sz="0" w:space="0" w:color="auto"/>
                      </w:divBdr>
                    </w:div>
                  </w:divsChild>
                </w:div>
                <w:div w:id="524246699">
                  <w:marLeft w:val="0"/>
                  <w:marRight w:val="0"/>
                  <w:marTop w:val="0"/>
                  <w:marBottom w:val="0"/>
                  <w:divBdr>
                    <w:top w:val="none" w:sz="0" w:space="0" w:color="auto"/>
                    <w:left w:val="none" w:sz="0" w:space="0" w:color="auto"/>
                    <w:bottom w:val="none" w:sz="0" w:space="0" w:color="auto"/>
                    <w:right w:val="none" w:sz="0" w:space="0" w:color="auto"/>
                  </w:divBdr>
                  <w:divsChild>
                    <w:div w:id="857623581">
                      <w:marLeft w:val="0"/>
                      <w:marRight w:val="0"/>
                      <w:marTop w:val="0"/>
                      <w:marBottom w:val="0"/>
                      <w:divBdr>
                        <w:top w:val="none" w:sz="0" w:space="0" w:color="auto"/>
                        <w:left w:val="none" w:sz="0" w:space="0" w:color="auto"/>
                        <w:bottom w:val="none" w:sz="0" w:space="0" w:color="auto"/>
                        <w:right w:val="none" w:sz="0" w:space="0" w:color="auto"/>
                      </w:divBdr>
                    </w:div>
                  </w:divsChild>
                </w:div>
                <w:div w:id="77673303">
                  <w:marLeft w:val="0"/>
                  <w:marRight w:val="0"/>
                  <w:marTop w:val="0"/>
                  <w:marBottom w:val="0"/>
                  <w:divBdr>
                    <w:top w:val="none" w:sz="0" w:space="0" w:color="auto"/>
                    <w:left w:val="none" w:sz="0" w:space="0" w:color="auto"/>
                    <w:bottom w:val="none" w:sz="0" w:space="0" w:color="auto"/>
                    <w:right w:val="none" w:sz="0" w:space="0" w:color="auto"/>
                  </w:divBdr>
                  <w:divsChild>
                    <w:div w:id="1478954779">
                      <w:marLeft w:val="0"/>
                      <w:marRight w:val="0"/>
                      <w:marTop w:val="0"/>
                      <w:marBottom w:val="0"/>
                      <w:divBdr>
                        <w:top w:val="none" w:sz="0" w:space="0" w:color="auto"/>
                        <w:left w:val="none" w:sz="0" w:space="0" w:color="auto"/>
                        <w:bottom w:val="none" w:sz="0" w:space="0" w:color="auto"/>
                        <w:right w:val="none" w:sz="0" w:space="0" w:color="auto"/>
                      </w:divBdr>
                    </w:div>
                  </w:divsChild>
                </w:div>
                <w:div w:id="121776267">
                  <w:marLeft w:val="0"/>
                  <w:marRight w:val="0"/>
                  <w:marTop w:val="0"/>
                  <w:marBottom w:val="0"/>
                  <w:divBdr>
                    <w:top w:val="none" w:sz="0" w:space="0" w:color="auto"/>
                    <w:left w:val="none" w:sz="0" w:space="0" w:color="auto"/>
                    <w:bottom w:val="none" w:sz="0" w:space="0" w:color="auto"/>
                    <w:right w:val="none" w:sz="0" w:space="0" w:color="auto"/>
                  </w:divBdr>
                  <w:divsChild>
                    <w:div w:id="493106563">
                      <w:marLeft w:val="0"/>
                      <w:marRight w:val="0"/>
                      <w:marTop w:val="0"/>
                      <w:marBottom w:val="0"/>
                      <w:divBdr>
                        <w:top w:val="none" w:sz="0" w:space="0" w:color="auto"/>
                        <w:left w:val="none" w:sz="0" w:space="0" w:color="auto"/>
                        <w:bottom w:val="none" w:sz="0" w:space="0" w:color="auto"/>
                        <w:right w:val="none" w:sz="0" w:space="0" w:color="auto"/>
                      </w:divBdr>
                    </w:div>
                  </w:divsChild>
                </w:div>
                <w:div w:id="1214081678">
                  <w:marLeft w:val="0"/>
                  <w:marRight w:val="0"/>
                  <w:marTop w:val="0"/>
                  <w:marBottom w:val="0"/>
                  <w:divBdr>
                    <w:top w:val="none" w:sz="0" w:space="0" w:color="auto"/>
                    <w:left w:val="none" w:sz="0" w:space="0" w:color="auto"/>
                    <w:bottom w:val="none" w:sz="0" w:space="0" w:color="auto"/>
                    <w:right w:val="none" w:sz="0" w:space="0" w:color="auto"/>
                  </w:divBdr>
                  <w:divsChild>
                    <w:div w:id="1821849202">
                      <w:marLeft w:val="0"/>
                      <w:marRight w:val="0"/>
                      <w:marTop w:val="0"/>
                      <w:marBottom w:val="0"/>
                      <w:divBdr>
                        <w:top w:val="none" w:sz="0" w:space="0" w:color="auto"/>
                        <w:left w:val="none" w:sz="0" w:space="0" w:color="auto"/>
                        <w:bottom w:val="none" w:sz="0" w:space="0" w:color="auto"/>
                        <w:right w:val="none" w:sz="0" w:space="0" w:color="auto"/>
                      </w:divBdr>
                    </w:div>
                  </w:divsChild>
                </w:div>
                <w:div w:id="1059934379">
                  <w:marLeft w:val="0"/>
                  <w:marRight w:val="0"/>
                  <w:marTop w:val="0"/>
                  <w:marBottom w:val="0"/>
                  <w:divBdr>
                    <w:top w:val="none" w:sz="0" w:space="0" w:color="auto"/>
                    <w:left w:val="none" w:sz="0" w:space="0" w:color="auto"/>
                    <w:bottom w:val="none" w:sz="0" w:space="0" w:color="auto"/>
                    <w:right w:val="none" w:sz="0" w:space="0" w:color="auto"/>
                  </w:divBdr>
                  <w:divsChild>
                    <w:div w:id="1920479564">
                      <w:marLeft w:val="0"/>
                      <w:marRight w:val="0"/>
                      <w:marTop w:val="0"/>
                      <w:marBottom w:val="0"/>
                      <w:divBdr>
                        <w:top w:val="none" w:sz="0" w:space="0" w:color="auto"/>
                        <w:left w:val="none" w:sz="0" w:space="0" w:color="auto"/>
                        <w:bottom w:val="none" w:sz="0" w:space="0" w:color="auto"/>
                        <w:right w:val="none" w:sz="0" w:space="0" w:color="auto"/>
                      </w:divBdr>
                    </w:div>
                  </w:divsChild>
                </w:div>
                <w:div w:id="1510408292">
                  <w:marLeft w:val="0"/>
                  <w:marRight w:val="0"/>
                  <w:marTop w:val="0"/>
                  <w:marBottom w:val="0"/>
                  <w:divBdr>
                    <w:top w:val="none" w:sz="0" w:space="0" w:color="auto"/>
                    <w:left w:val="none" w:sz="0" w:space="0" w:color="auto"/>
                    <w:bottom w:val="none" w:sz="0" w:space="0" w:color="auto"/>
                    <w:right w:val="none" w:sz="0" w:space="0" w:color="auto"/>
                  </w:divBdr>
                  <w:divsChild>
                    <w:div w:id="1571237009">
                      <w:marLeft w:val="0"/>
                      <w:marRight w:val="0"/>
                      <w:marTop w:val="0"/>
                      <w:marBottom w:val="0"/>
                      <w:divBdr>
                        <w:top w:val="none" w:sz="0" w:space="0" w:color="auto"/>
                        <w:left w:val="none" w:sz="0" w:space="0" w:color="auto"/>
                        <w:bottom w:val="none" w:sz="0" w:space="0" w:color="auto"/>
                        <w:right w:val="none" w:sz="0" w:space="0" w:color="auto"/>
                      </w:divBdr>
                    </w:div>
                  </w:divsChild>
                </w:div>
                <w:div w:id="1146432884">
                  <w:marLeft w:val="0"/>
                  <w:marRight w:val="0"/>
                  <w:marTop w:val="0"/>
                  <w:marBottom w:val="0"/>
                  <w:divBdr>
                    <w:top w:val="none" w:sz="0" w:space="0" w:color="auto"/>
                    <w:left w:val="none" w:sz="0" w:space="0" w:color="auto"/>
                    <w:bottom w:val="none" w:sz="0" w:space="0" w:color="auto"/>
                    <w:right w:val="none" w:sz="0" w:space="0" w:color="auto"/>
                  </w:divBdr>
                  <w:divsChild>
                    <w:div w:id="1978099304">
                      <w:marLeft w:val="0"/>
                      <w:marRight w:val="0"/>
                      <w:marTop w:val="0"/>
                      <w:marBottom w:val="0"/>
                      <w:divBdr>
                        <w:top w:val="none" w:sz="0" w:space="0" w:color="auto"/>
                        <w:left w:val="none" w:sz="0" w:space="0" w:color="auto"/>
                        <w:bottom w:val="none" w:sz="0" w:space="0" w:color="auto"/>
                        <w:right w:val="none" w:sz="0" w:space="0" w:color="auto"/>
                      </w:divBdr>
                    </w:div>
                  </w:divsChild>
                </w:div>
                <w:div w:id="2062707578">
                  <w:marLeft w:val="0"/>
                  <w:marRight w:val="0"/>
                  <w:marTop w:val="0"/>
                  <w:marBottom w:val="0"/>
                  <w:divBdr>
                    <w:top w:val="none" w:sz="0" w:space="0" w:color="auto"/>
                    <w:left w:val="none" w:sz="0" w:space="0" w:color="auto"/>
                    <w:bottom w:val="none" w:sz="0" w:space="0" w:color="auto"/>
                    <w:right w:val="none" w:sz="0" w:space="0" w:color="auto"/>
                  </w:divBdr>
                  <w:divsChild>
                    <w:div w:id="1061950108">
                      <w:marLeft w:val="0"/>
                      <w:marRight w:val="0"/>
                      <w:marTop w:val="0"/>
                      <w:marBottom w:val="0"/>
                      <w:divBdr>
                        <w:top w:val="none" w:sz="0" w:space="0" w:color="auto"/>
                        <w:left w:val="none" w:sz="0" w:space="0" w:color="auto"/>
                        <w:bottom w:val="none" w:sz="0" w:space="0" w:color="auto"/>
                        <w:right w:val="none" w:sz="0" w:space="0" w:color="auto"/>
                      </w:divBdr>
                    </w:div>
                  </w:divsChild>
                </w:div>
                <w:div w:id="49111963">
                  <w:marLeft w:val="0"/>
                  <w:marRight w:val="0"/>
                  <w:marTop w:val="0"/>
                  <w:marBottom w:val="0"/>
                  <w:divBdr>
                    <w:top w:val="none" w:sz="0" w:space="0" w:color="auto"/>
                    <w:left w:val="none" w:sz="0" w:space="0" w:color="auto"/>
                    <w:bottom w:val="none" w:sz="0" w:space="0" w:color="auto"/>
                    <w:right w:val="none" w:sz="0" w:space="0" w:color="auto"/>
                  </w:divBdr>
                  <w:divsChild>
                    <w:div w:id="1114472403">
                      <w:marLeft w:val="0"/>
                      <w:marRight w:val="0"/>
                      <w:marTop w:val="0"/>
                      <w:marBottom w:val="0"/>
                      <w:divBdr>
                        <w:top w:val="none" w:sz="0" w:space="0" w:color="auto"/>
                        <w:left w:val="none" w:sz="0" w:space="0" w:color="auto"/>
                        <w:bottom w:val="none" w:sz="0" w:space="0" w:color="auto"/>
                        <w:right w:val="none" w:sz="0" w:space="0" w:color="auto"/>
                      </w:divBdr>
                    </w:div>
                  </w:divsChild>
                </w:div>
                <w:div w:id="1854763468">
                  <w:marLeft w:val="0"/>
                  <w:marRight w:val="0"/>
                  <w:marTop w:val="0"/>
                  <w:marBottom w:val="0"/>
                  <w:divBdr>
                    <w:top w:val="none" w:sz="0" w:space="0" w:color="auto"/>
                    <w:left w:val="none" w:sz="0" w:space="0" w:color="auto"/>
                    <w:bottom w:val="none" w:sz="0" w:space="0" w:color="auto"/>
                    <w:right w:val="none" w:sz="0" w:space="0" w:color="auto"/>
                  </w:divBdr>
                  <w:divsChild>
                    <w:div w:id="1219166581">
                      <w:marLeft w:val="0"/>
                      <w:marRight w:val="0"/>
                      <w:marTop w:val="0"/>
                      <w:marBottom w:val="0"/>
                      <w:divBdr>
                        <w:top w:val="none" w:sz="0" w:space="0" w:color="auto"/>
                        <w:left w:val="none" w:sz="0" w:space="0" w:color="auto"/>
                        <w:bottom w:val="none" w:sz="0" w:space="0" w:color="auto"/>
                        <w:right w:val="none" w:sz="0" w:space="0" w:color="auto"/>
                      </w:divBdr>
                    </w:div>
                  </w:divsChild>
                </w:div>
                <w:div w:id="776947084">
                  <w:marLeft w:val="0"/>
                  <w:marRight w:val="0"/>
                  <w:marTop w:val="0"/>
                  <w:marBottom w:val="0"/>
                  <w:divBdr>
                    <w:top w:val="none" w:sz="0" w:space="0" w:color="auto"/>
                    <w:left w:val="none" w:sz="0" w:space="0" w:color="auto"/>
                    <w:bottom w:val="none" w:sz="0" w:space="0" w:color="auto"/>
                    <w:right w:val="none" w:sz="0" w:space="0" w:color="auto"/>
                  </w:divBdr>
                  <w:divsChild>
                    <w:div w:id="1091001215">
                      <w:marLeft w:val="0"/>
                      <w:marRight w:val="0"/>
                      <w:marTop w:val="0"/>
                      <w:marBottom w:val="0"/>
                      <w:divBdr>
                        <w:top w:val="none" w:sz="0" w:space="0" w:color="auto"/>
                        <w:left w:val="none" w:sz="0" w:space="0" w:color="auto"/>
                        <w:bottom w:val="none" w:sz="0" w:space="0" w:color="auto"/>
                        <w:right w:val="none" w:sz="0" w:space="0" w:color="auto"/>
                      </w:divBdr>
                    </w:div>
                  </w:divsChild>
                </w:div>
                <w:div w:id="216556056">
                  <w:marLeft w:val="0"/>
                  <w:marRight w:val="0"/>
                  <w:marTop w:val="0"/>
                  <w:marBottom w:val="0"/>
                  <w:divBdr>
                    <w:top w:val="none" w:sz="0" w:space="0" w:color="auto"/>
                    <w:left w:val="none" w:sz="0" w:space="0" w:color="auto"/>
                    <w:bottom w:val="none" w:sz="0" w:space="0" w:color="auto"/>
                    <w:right w:val="none" w:sz="0" w:space="0" w:color="auto"/>
                  </w:divBdr>
                  <w:divsChild>
                    <w:div w:id="852718687">
                      <w:marLeft w:val="0"/>
                      <w:marRight w:val="0"/>
                      <w:marTop w:val="0"/>
                      <w:marBottom w:val="0"/>
                      <w:divBdr>
                        <w:top w:val="none" w:sz="0" w:space="0" w:color="auto"/>
                        <w:left w:val="none" w:sz="0" w:space="0" w:color="auto"/>
                        <w:bottom w:val="none" w:sz="0" w:space="0" w:color="auto"/>
                        <w:right w:val="none" w:sz="0" w:space="0" w:color="auto"/>
                      </w:divBdr>
                    </w:div>
                  </w:divsChild>
                </w:div>
                <w:div w:id="1728525008">
                  <w:marLeft w:val="0"/>
                  <w:marRight w:val="0"/>
                  <w:marTop w:val="0"/>
                  <w:marBottom w:val="0"/>
                  <w:divBdr>
                    <w:top w:val="none" w:sz="0" w:space="0" w:color="auto"/>
                    <w:left w:val="none" w:sz="0" w:space="0" w:color="auto"/>
                    <w:bottom w:val="none" w:sz="0" w:space="0" w:color="auto"/>
                    <w:right w:val="none" w:sz="0" w:space="0" w:color="auto"/>
                  </w:divBdr>
                  <w:divsChild>
                    <w:div w:id="1353219023">
                      <w:marLeft w:val="0"/>
                      <w:marRight w:val="0"/>
                      <w:marTop w:val="0"/>
                      <w:marBottom w:val="0"/>
                      <w:divBdr>
                        <w:top w:val="none" w:sz="0" w:space="0" w:color="auto"/>
                        <w:left w:val="none" w:sz="0" w:space="0" w:color="auto"/>
                        <w:bottom w:val="none" w:sz="0" w:space="0" w:color="auto"/>
                        <w:right w:val="none" w:sz="0" w:space="0" w:color="auto"/>
                      </w:divBdr>
                    </w:div>
                  </w:divsChild>
                </w:div>
                <w:div w:id="1749182316">
                  <w:marLeft w:val="0"/>
                  <w:marRight w:val="0"/>
                  <w:marTop w:val="0"/>
                  <w:marBottom w:val="0"/>
                  <w:divBdr>
                    <w:top w:val="none" w:sz="0" w:space="0" w:color="auto"/>
                    <w:left w:val="none" w:sz="0" w:space="0" w:color="auto"/>
                    <w:bottom w:val="none" w:sz="0" w:space="0" w:color="auto"/>
                    <w:right w:val="none" w:sz="0" w:space="0" w:color="auto"/>
                  </w:divBdr>
                  <w:divsChild>
                    <w:div w:id="1828016607">
                      <w:marLeft w:val="0"/>
                      <w:marRight w:val="0"/>
                      <w:marTop w:val="0"/>
                      <w:marBottom w:val="0"/>
                      <w:divBdr>
                        <w:top w:val="none" w:sz="0" w:space="0" w:color="auto"/>
                        <w:left w:val="none" w:sz="0" w:space="0" w:color="auto"/>
                        <w:bottom w:val="none" w:sz="0" w:space="0" w:color="auto"/>
                        <w:right w:val="none" w:sz="0" w:space="0" w:color="auto"/>
                      </w:divBdr>
                    </w:div>
                  </w:divsChild>
                </w:div>
                <w:div w:id="2011564465">
                  <w:marLeft w:val="0"/>
                  <w:marRight w:val="0"/>
                  <w:marTop w:val="0"/>
                  <w:marBottom w:val="0"/>
                  <w:divBdr>
                    <w:top w:val="none" w:sz="0" w:space="0" w:color="auto"/>
                    <w:left w:val="none" w:sz="0" w:space="0" w:color="auto"/>
                    <w:bottom w:val="none" w:sz="0" w:space="0" w:color="auto"/>
                    <w:right w:val="none" w:sz="0" w:space="0" w:color="auto"/>
                  </w:divBdr>
                  <w:divsChild>
                    <w:div w:id="1221133772">
                      <w:marLeft w:val="0"/>
                      <w:marRight w:val="0"/>
                      <w:marTop w:val="0"/>
                      <w:marBottom w:val="0"/>
                      <w:divBdr>
                        <w:top w:val="none" w:sz="0" w:space="0" w:color="auto"/>
                        <w:left w:val="none" w:sz="0" w:space="0" w:color="auto"/>
                        <w:bottom w:val="none" w:sz="0" w:space="0" w:color="auto"/>
                        <w:right w:val="none" w:sz="0" w:space="0" w:color="auto"/>
                      </w:divBdr>
                    </w:div>
                  </w:divsChild>
                </w:div>
                <w:div w:id="1861048139">
                  <w:marLeft w:val="0"/>
                  <w:marRight w:val="0"/>
                  <w:marTop w:val="0"/>
                  <w:marBottom w:val="0"/>
                  <w:divBdr>
                    <w:top w:val="none" w:sz="0" w:space="0" w:color="auto"/>
                    <w:left w:val="none" w:sz="0" w:space="0" w:color="auto"/>
                    <w:bottom w:val="none" w:sz="0" w:space="0" w:color="auto"/>
                    <w:right w:val="none" w:sz="0" w:space="0" w:color="auto"/>
                  </w:divBdr>
                  <w:divsChild>
                    <w:div w:id="1350369730">
                      <w:marLeft w:val="0"/>
                      <w:marRight w:val="0"/>
                      <w:marTop w:val="0"/>
                      <w:marBottom w:val="0"/>
                      <w:divBdr>
                        <w:top w:val="none" w:sz="0" w:space="0" w:color="auto"/>
                        <w:left w:val="none" w:sz="0" w:space="0" w:color="auto"/>
                        <w:bottom w:val="none" w:sz="0" w:space="0" w:color="auto"/>
                        <w:right w:val="none" w:sz="0" w:space="0" w:color="auto"/>
                      </w:divBdr>
                    </w:div>
                  </w:divsChild>
                </w:div>
                <w:div w:id="80567124">
                  <w:marLeft w:val="0"/>
                  <w:marRight w:val="0"/>
                  <w:marTop w:val="0"/>
                  <w:marBottom w:val="0"/>
                  <w:divBdr>
                    <w:top w:val="none" w:sz="0" w:space="0" w:color="auto"/>
                    <w:left w:val="none" w:sz="0" w:space="0" w:color="auto"/>
                    <w:bottom w:val="none" w:sz="0" w:space="0" w:color="auto"/>
                    <w:right w:val="none" w:sz="0" w:space="0" w:color="auto"/>
                  </w:divBdr>
                  <w:divsChild>
                    <w:div w:id="1786196829">
                      <w:marLeft w:val="0"/>
                      <w:marRight w:val="0"/>
                      <w:marTop w:val="0"/>
                      <w:marBottom w:val="0"/>
                      <w:divBdr>
                        <w:top w:val="none" w:sz="0" w:space="0" w:color="auto"/>
                        <w:left w:val="none" w:sz="0" w:space="0" w:color="auto"/>
                        <w:bottom w:val="none" w:sz="0" w:space="0" w:color="auto"/>
                        <w:right w:val="none" w:sz="0" w:space="0" w:color="auto"/>
                      </w:divBdr>
                    </w:div>
                  </w:divsChild>
                </w:div>
                <w:div w:id="314576941">
                  <w:marLeft w:val="0"/>
                  <w:marRight w:val="0"/>
                  <w:marTop w:val="0"/>
                  <w:marBottom w:val="0"/>
                  <w:divBdr>
                    <w:top w:val="none" w:sz="0" w:space="0" w:color="auto"/>
                    <w:left w:val="none" w:sz="0" w:space="0" w:color="auto"/>
                    <w:bottom w:val="none" w:sz="0" w:space="0" w:color="auto"/>
                    <w:right w:val="none" w:sz="0" w:space="0" w:color="auto"/>
                  </w:divBdr>
                  <w:divsChild>
                    <w:div w:id="1481002704">
                      <w:marLeft w:val="0"/>
                      <w:marRight w:val="0"/>
                      <w:marTop w:val="0"/>
                      <w:marBottom w:val="0"/>
                      <w:divBdr>
                        <w:top w:val="none" w:sz="0" w:space="0" w:color="auto"/>
                        <w:left w:val="none" w:sz="0" w:space="0" w:color="auto"/>
                        <w:bottom w:val="none" w:sz="0" w:space="0" w:color="auto"/>
                        <w:right w:val="none" w:sz="0" w:space="0" w:color="auto"/>
                      </w:divBdr>
                    </w:div>
                  </w:divsChild>
                </w:div>
                <w:div w:id="911037534">
                  <w:marLeft w:val="0"/>
                  <w:marRight w:val="0"/>
                  <w:marTop w:val="0"/>
                  <w:marBottom w:val="0"/>
                  <w:divBdr>
                    <w:top w:val="none" w:sz="0" w:space="0" w:color="auto"/>
                    <w:left w:val="none" w:sz="0" w:space="0" w:color="auto"/>
                    <w:bottom w:val="none" w:sz="0" w:space="0" w:color="auto"/>
                    <w:right w:val="none" w:sz="0" w:space="0" w:color="auto"/>
                  </w:divBdr>
                  <w:divsChild>
                    <w:div w:id="362678074">
                      <w:marLeft w:val="0"/>
                      <w:marRight w:val="0"/>
                      <w:marTop w:val="0"/>
                      <w:marBottom w:val="0"/>
                      <w:divBdr>
                        <w:top w:val="none" w:sz="0" w:space="0" w:color="auto"/>
                        <w:left w:val="none" w:sz="0" w:space="0" w:color="auto"/>
                        <w:bottom w:val="none" w:sz="0" w:space="0" w:color="auto"/>
                        <w:right w:val="none" w:sz="0" w:space="0" w:color="auto"/>
                      </w:divBdr>
                    </w:div>
                  </w:divsChild>
                </w:div>
                <w:div w:id="536233245">
                  <w:marLeft w:val="0"/>
                  <w:marRight w:val="0"/>
                  <w:marTop w:val="0"/>
                  <w:marBottom w:val="0"/>
                  <w:divBdr>
                    <w:top w:val="none" w:sz="0" w:space="0" w:color="auto"/>
                    <w:left w:val="none" w:sz="0" w:space="0" w:color="auto"/>
                    <w:bottom w:val="none" w:sz="0" w:space="0" w:color="auto"/>
                    <w:right w:val="none" w:sz="0" w:space="0" w:color="auto"/>
                  </w:divBdr>
                  <w:divsChild>
                    <w:div w:id="1146819616">
                      <w:marLeft w:val="0"/>
                      <w:marRight w:val="0"/>
                      <w:marTop w:val="0"/>
                      <w:marBottom w:val="0"/>
                      <w:divBdr>
                        <w:top w:val="none" w:sz="0" w:space="0" w:color="auto"/>
                        <w:left w:val="none" w:sz="0" w:space="0" w:color="auto"/>
                        <w:bottom w:val="none" w:sz="0" w:space="0" w:color="auto"/>
                        <w:right w:val="none" w:sz="0" w:space="0" w:color="auto"/>
                      </w:divBdr>
                    </w:div>
                  </w:divsChild>
                </w:div>
                <w:div w:id="1336690840">
                  <w:marLeft w:val="0"/>
                  <w:marRight w:val="0"/>
                  <w:marTop w:val="0"/>
                  <w:marBottom w:val="0"/>
                  <w:divBdr>
                    <w:top w:val="none" w:sz="0" w:space="0" w:color="auto"/>
                    <w:left w:val="none" w:sz="0" w:space="0" w:color="auto"/>
                    <w:bottom w:val="none" w:sz="0" w:space="0" w:color="auto"/>
                    <w:right w:val="none" w:sz="0" w:space="0" w:color="auto"/>
                  </w:divBdr>
                  <w:divsChild>
                    <w:div w:id="2116098639">
                      <w:marLeft w:val="0"/>
                      <w:marRight w:val="0"/>
                      <w:marTop w:val="0"/>
                      <w:marBottom w:val="0"/>
                      <w:divBdr>
                        <w:top w:val="none" w:sz="0" w:space="0" w:color="auto"/>
                        <w:left w:val="none" w:sz="0" w:space="0" w:color="auto"/>
                        <w:bottom w:val="none" w:sz="0" w:space="0" w:color="auto"/>
                        <w:right w:val="none" w:sz="0" w:space="0" w:color="auto"/>
                      </w:divBdr>
                    </w:div>
                  </w:divsChild>
                </w:div>
                <w:div w:id="1948269903">
                  <w:marLeft w:val="0"/>
                  <w:marRight w:val="0"/>
                  <w:marTop w:val="0"/>
                  <w:marBottom w:val="0"/>
                  <w:divBdr>
                    <w:top w:val="none" w:sz="0" w:space="0" w:color="auto"/>
                    <w:left w:val="none" w:sz="0" w:space="0" w:color="auto"/>
                    <w:bottom w:val="none" w:sz="0" w:space="0" w:color="auto"/>
                    <w:right w:val="none" w:sz="0" w:space="0" w:color="auto"/>
                  </w:divBdr>
                  <w:divsChild>
                    <w:div w:id="421071662">
                      <w:marLeft w:val="0"/>
                      <w:marRight w:val="0"/>
                      <w:marTop w:val="0"/>
                      <w:marBottom w:val="0"/>
                      <w:divBdr>
                        <w:top w:val="none" w:sz="0" w:space="0" w:color="auto"/>
                        <w:left w:val="none" w:sz="0" w:space="0" w:color="auto"/>
                        <w:bottom w:val="none" w:sz="0" w:space="0" w:color="auto"/>
                        <w:right w:val="none" w:sz="0" w:space="0" w:color="auto"/>
                      </w:divBdr>
                    </w:div>
                  </w:divsChild>
                </w:div>
                <w:div w:id="1324969921">
                  <w:marLeft w:val="0"/>
                  <w:marRight w:val="0"/>
                  <w:marTop w:val="0"/>
                  <w:marBottom w:val="0"/>
                  <w:divBdr>
                    <w:top w:val="none" w:sz="0" w:space="0" w:color="auto"/>
                    <w:left w:val="none" w:sz="0" w:space="0" w:color="auto"/>
                    <w:bottom w:val="none" w:sz="0" w:space="0" w:color="auto"/>
                    <w:right w:val="none" w:sz="0" w:space="0" w:color="auto"/>
                  </w:divBdr>
                  <w:divsChild>
                    <w:div w:id="590429520">
                      <w:marLeft w:val="0"/>
                      <w:marRight w:val="0"/>
                      <w:marTop w:val="0"/>
                      <w:marBottom w:val="0"/>
                      <w:divBdr>
                        <w:top w:val="none" w:sz="0" w:space="0" w:color="auto"/>
                        <w:left w:val="none" w:sz="0" w:space="0" w:color="auto"/>
                        <w:bottom w:val="none" w:sz="0" w:space="0" w:color="auto"/>
                        <w:right w:val="none" w:sz="0" w:space="0" w:color="auto"/>
                      </w:divBdr>
                    </w:div>
                  </w:divsChild>
                </w:div>
                <w:div w:id="1180464423">
                  <w:marLeft w:val="0"/>
                  <w:marRight w:val="0"/>
                  <w:marTop w:val="0"/>
                  <w:marBottom w:val="0"/>
                  <w:divBdr>
                    <w:top w:val="none" w:sz="0" w:space="0" w:color="auto"/>
                    <w:left w:val="none" w:sz="0" w:space="0" w:color="auto"/>
                    <w:bottom w:val="none" w:sz="0" w:space="0" w:color="auto"/>
                    <w:right w:val="none" w:sz="0" w:space="0" w:color="auto"/>
                  </w:divBdr>
                  <w:divsChild>
                    <w:div w:id="148100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767872">
      <w:bodyDiv w:val="1"/>
      <w:marLeft w:val="0"/>
      <w:marRight w:val="0"/>
      <w:marTop w:val="0"/>
      <w:marBottom w:val="0"/>
      <w:divBdr>
        <w:top w:val="none" w:sz="0" w:space="0" w:color="auto"/>
        <w:left w:val="none" w:sz="0" w:space="0" w:color="auto"/>
        <w:bottom w:val="none" w:sz="0" w:space="0" w:color="auto"/>
        <w:right w:val="none" w:sz="0" w:space="0" w:color="auto"/>
      </w:divBdr>
    </w:div>
    <w:div w:id="933199271">
      <w:bodyDiv w:val="1"/>
      <w:marLeft w:val="0"/>
      <w:marRight w:val="0"/>
      <w:marTop w:val="0"/>
      <w:marBottom w:val="0"/>
      <w:divBdr>
        <w:top w:val="none" w:sz="0" w:space="0" w:color="auto"/>
        <w:left w:val="none" w:sz="0" w:space="0" w:color="auto"/>
        <w:bottom w:val="none" w:sz="0" w:space="0" w:color="auto"/>
        <w:right w:val="none" w:sz="0" w:space="0" w:color="auto"/>
      </w:divBdr>
      <w:divsChild>
        <w:div w:id="487944221">
          <w:marLeft w:val="0"/>
          <w:marRight w:val="0"/>
          <w:marTop w:val="0"/>
          <w:marBottom w:val="0"/>
          <w:divBdr>
            <w:top w:val="none" w:sz="0" w:space="0" w:color="auto"/>
            <w:left w:val="none" w:sz="0" w:space="0" w:color="auto"/>
            <w:bottom w:val="none" w:sz="0" w:space="0" w:color="auto"/>
            <w:right w:val="none" w:sz="0" w:space="0" w:color="auto"/>
          </w:divBdr>
          <w:divsChild>
            <w:div w:id="1998454955">
              <w:marLeft w:val="0"/>
              <w:marRight w:val="0"/>
              <w:marTop w:val="30"/>
              <w:marBottom w:val="30"/>
              <w:divBdr>
                <w:top w:val="none" w:sz="0" w:space="0" w:color="auto"/>
                <w:left w:val="none" w:sz="0" w:space="0" w:color="auto"/>
                <w:bottom w:val="none" w:sz="0" w:space="0" w:color="auto"/>
                <w:right w:val="none" w:sz="0" w:space="0" w:color="auto"/>
              </w:divBdr>
              <w:divsChild>
                <w:div w:id="1797673594">
                  <w:marLeft w:val="0"/>
                  <w:marRight w:val="0"/>
                  <w:marTop w:val="0"/>
                  <w:marBottom w:val="0"/>
                  <w:divBdr>
                    <w:top w:val="none" w:sz="0" w:space="0" w:color="auto"/>
                    <w:left w:val="none" w:sz="0" w:space="0" w:color="auto"/>
                    <w:bottom w:val="none" w:sz="0" w:space="0" w:color="auto"/>
                    <w:right w:val="none" w:sz="0" w:space="0" w:color="auto"/>
                  </w:divBdr>
                  <w:divsChild>
                    <w:div w:id="1023242771">
                      <w:marLeft w:val="0"/>
                      <w:marRight w:val="0"/>
                      <w:marTop w:val="0"/>
                      <w:marBottom w:val="0"/>
                      <w:divBdr>
                        <w:top w:val="none" w:sz="0" w:space="0" w:color="auto"/>
                        <w:left w:val="none" w:sz="0" w:space="0" w:color="auto"/>
                        <w:bottom w:val="none" w:sz="0" w:space="0" w:color="auto"/>
                        <w:right w:val="none" w:sz="0" w:space="0" w:color="auto"/>
                      </w:divBdr>
                    </w:div>
                  </w:divsChild>
                </w:div>
                <w:div w:id="772676546">
                  <w:marLeft w:val="0"/>
                  <w:marRight w:val="0"/>
                  <w:marTop w:val="0"/>
                  <w:marBottom w:val="0"/>
                  <w:divBdr>
                    <w:top w:val="none" w:sz="0" w:space="0" w:color="auto"/>
                    <w:left w:val="none" w:sz="0" w:space="0" w:color="auto"/>
                    <w:bottom w:val="none" w:sz="0" w:space="0" w:color="auto"/>
                    <w:right w:val="none" w:sz="0" w:space="0" w:color="auto"/>
                  </w:divBdr>
                  <w:divsChild>
                    <w:div w:id="978729736">
                      <w:marLeft w:val="0"/>
                      <w:marRight w:val="0"/>
                      <w:marTop w:val="0"/>
                      <w:marBottom w:val="0"/>
                      <w:divBdr>
                        <w:top w:val="none" w:sz="0" w:space="0" w:color="auto"/>
                        <w:left w:val="none" w:sz="0" w:space="0" w:color="auto"/>
                        <w:bottom w:val="none" w:sz="0" w:space="0" w:color="auto"/>
                        <w:right w:val="none" w:sz="0" w:space="0" w:color="auto"/>
                      </w:divBdr>
                    </w:div>
                  </w:divsChild>
                </w:div>
                <w:div w:id="1205605101">
                  <w:marLeft w:val="0"/>
                  <w:marRight w:val="0"/>
                  <w:marTop w:val="0"/>
                  <w:marBottom w:val="0"/>
                  <w:divBdr>
                    <w:top w:val="none" w:sz="0" w:space="0" w:color="auto"/>
                    <w:left w:val="none" w:sz="0" w:space="0" w:color="auto"/>
                    <w:bottom w:val="none" w:sz="0" w:space="0" w:color="auto"/>
                    <w:right w:val="none" w:sz="0" w:space="0" w:color="auto"/>
                  </w:divBdr>
                  <w:divsChild>
                    <w:div w:id="1640305227">
                      <w:marLeft w:val="0"/>
                      <w:marRight w:val="0"/>
                      <w:marTop w:val="0"/>
                      <w:marBottom w:val="0"/>
                      <w:divBdr>
                        <w:top w:val="none" w:sz="0" w:space="0" w:color="auto"/>
                        <w:left w:val="none" w:sz="0" w:space="0" w:color="auto"/>
                        <w:bottom w:val="none" w:sz="0" w:space="0" w:color="auto"/>
                        <w:right w:val="none" w:sz="0" w:space="0" w:color="auto"/>
                      </w:divBdr>
                    </w:div>
                  </w:divsChild>
                </w:div>
                <w:div w:id="1886719722">
                  <w:marLeft w:val="0"/>
                  <w:marRight w:val="0"/>
                  <w:marTop w:val="0"/>
                  <w:marBottom w:val="0"/>
                  <w:divBdr>
                    <w:top w:val="none" w:sz="0" w:space="0" w:color="auto"/>
                    <w:left w:val="none" w:sz="0" w:space="0" w:color="auto"/>
                    <w:bottom w:val="none" w:sz="0" w:space="0" w:color="auto"/>
                    <w:right w:val="none" w:sz="0" w:space="0" w:color="auto"/>
                  </w:divBdr>
                  <w:divsChild>
                    <w:div w:id="379398370">
                      <w:marLeft w:val="0"/>
                      <w:marRight w:val="0"/>
                      <w:marTop w:val="0"/>
                      <w:marBottom w:val="0"/>
                      <w:divBdr>
                        <w:top w:val="none" w:sz="0" w:space="0" w:color="auto"/>
                        <w:left w:val="none" w:sz="0" w:space="0" w:color="auto"/>
                        <w:bottom w:val="none" w:sz="0" w:space="0" w:color="auto"/>
                        <w:right w:val="none" w:sz="0" w:space="0" w:color="auto"/>
                      </w:divBdr>
                    </w:div>
                  </w:divsChild>
                </w:div>
                <w:div w:id="418447686">
                  <w:marLeft w:val="0"/>
                  <w:marRight w:val="0"/>
                  <w:marTop w:val="0"/>
                  <w:marBottom w:val="0"/>
                  <w:divBdr>
                    <w:top w:val="none" w:sz="0" w:space="0" w:color="auto"/>
                    <w:left w:val="none" w:sz="0" w:space="0" w:color="auto"/>
                    <w:bottom w:val="none" w:sz="0" w:space="0" w:color="auto"/>
                    <w:right w:val="none" w:sz="0" w:space="0" w:color="auto"/>
                  </w:divBdr>
                  <w:divsChild>
                    <w:div w:id="1170175365">
                      <w:marLeft w:val="0"/>
                      <w:marRight w:val="0"/>
                      <w:marTop w:val="0"/>
                      <w:marBottom w:val="0"/>
                      <w:divBdr>
                        <w:top w:val="none" w:sz="0" w:space="0" w:color="auto"/>
                        <w:left w:val="none" w:sz="0" w:space="0" w:color="auto"/>
                        <w:bottom w:val="none" w:sz="0" w:space="0" w:color="auto"/>
                        <w:right w:val="none" w:sz="0" w:space="0" w:color="auto"/>
                      </w:divBdr>
                    </w:div>
                  </w:divsChild>
                </w:div>
                <w:div w:id="205683924">
                  <w:marLeft w:val="0"/>
                  <w:marRight w:val="0"/>
                  <w:marTop w:val="0"/>
                  <w:marBottom w:val="0"/>
                  <w:divBdr>
                    <w:top w:val="none" w:sz="0" w:space="0" w:color="auto"/>
                    <w:left w:val="none" w:sz="0" w:space="0" w:color="auto"/>
                    <w:bottom w:val="none" w:sz="0" w:space="0" w:color="auto"/>
                    <w:right w:val="none" w:sz="0" w:space="0" w:color="auto"/>
                  </w:divBdr>
                  <w:divsChild>
                    <w:div w:id="1922371742">
                      <w:marLeft w:val="0"/>
                      <w:marRight w:val="0"/>
                      <w:marTop w:val="0"/>
                      <w:marBottom w:val="0"/>
                      <w:divBdr>
                        <w:top w:val="none" w:sz="0" w:space="0" w:color="auto"/>
                        <w:left w:val="none" w:sz="0" w:space="0" w:color="auto"/>
                        <w:bottom w:val="none" w:sz="0" w:space="0" w:color="auto"/>
                        <w:right w:val="none" w:sz="0" w:space="0" w:color="auto"/>
                      </w:divBdr>
                    </w:div>
                  </w:divsChild>
                </w:div>
                <w:div w:id="625043008">
                  <w:marLeft w:val="0"/>
                  <w:marRight w:val="0"/>
                  <w:marTop w:val="0"/>
                  <w:marBottom w:val="0"/>
                  <w:divBdr>
                    <w:top w:val="none" w:sz="0" w:space="0" w:color="auto"/>
                    <w:left w:val="none" w:sz="0" w:space="0" w:color="auto"/>
                    <w:bottom w:val="none" w:sz="0" w:space="0" w:color="auto"/>
                    <w:right w:val="none" w:sz="0" w:space="0" w:color="auto"/>
                  </w:divBdr>
                  <w:divsChild>
                    <w:div w:id="1924678668">
                      <w:marLeft w:val="0"/>
                      <w:marRight w:val="0"/>
                      <w:marTop w:val="0"/>
                      <w:marBottom w:val="0"/>
                      <w:divBdr>
                        <w:top w:val="none" w:sz="0" w:space="0" w:color="auto"/>
                        <w:left w:val="none" w:sz="0" w:space="0" w:color="auto"/>
                        <w:bottom w:val="none" w:sz="0" w:space="0" w:color="auto"/>
                        <w:right w:val="none" w:sz="0" w:space="0" w:color="auto"/>
                      </w:divBdr>
                    </w:div>
                  </w:divsChild>
                </w:div>
                <w:div w:id="775491352">
                  <w:marLeft w:val="0"/>
                  <w:marRight w:val="0"/>
                  <w:marTop w:val="0"/>
                  <w:marBottom w:val="0"/>
                  <w:divBdr>
                    <w:top w:val="none" w:sz="0" w:space="0" w:color="auto"/>
                    <w:left w:val="none" w:sz="0" w:space="0" w:color="auto"/>
                    <w:bottom w:val="none" w:sz="0" w:space="0" w:color="auto"/>
                    <w:right w:val="none" w:sz="0" w:space="0" w:color="auto"/>
                  </w:divBdr>
                  <w:divsChild>
                    <w:div w:id="962032939">
                      <w:marLeft w:val="0"/>
                      <w:marRight w:val="0"/>
                      <w:marTop w:val="0"/>
                      <w:marBottom w:val="0"/>
                      <w:divBdr>
                        <w:top w:val="none" w:sz="0" w:space="0" w:color="auto"/>
                        <w:left w:val="none" w:sz="0" w:space="0" w:color="auto"/>
                        <w:bottom w:val="none" w:sz="0" w:space="0" w:color="auto"/>
                        <w:right w:val="none" w:sz="0" w:space="0" w:color="auto"/>
                      </w:divBdr>
                    </w:div>
                  </w:divsChild>
                </w:div>
                <w:div w:id="2080321004">
                  <w:marLeft w:val="0"/>
                  <w:marRight w:val="0"/>
                  <w:marTop w:val="0"/>
                  <w:marBottom w:val="0"/>
                  <w:divBdr>
                    <w:top w:val="none" w:sz="0" w:space="0" w:color="auto"/>
                    <w:left w:val="none" w:sz="0" w:space="0" w:color="auto"/>
                    <w:bottom w:val="none" w:sz="0" w:space="0" w:color="auto"/>
                    <w:right w:val="none" w:sz="0" w:space="0" w:color="auto"/>
                  </w:divBdr>
                  <w:divsChild>
                    <w:div w:id="704864483">
                      <w:marLeft w:val="0"/>
                      <w:marRight w:val="0"/>
                      <w:marTop w:val="0"/>
                      <w:marBottom w:val="0"/>
                      <w:divBdr>
                        <w:top w:val="none" w:sz="0" w:space="0" w:color="auto"/>
                        <w:left w:val="none" w:sz="0" w:space="0" w:color="auto"/>
                        <w:bottom w:val="none" w:sz="0" w:space="0" w:color="auto"/>
                        <w:right w:val="none" w:sz="0" w:space="0" w:color="auto"/>
                      </w:divBdr>
                    </w:div>
                  </w:divsChild>
                </w:div>
                <w:div w:id="2080209402">
                  <w:marLeft w:val="0"/>
                  <w:marRight w:val="0"/>
                  <w:marTop w:val="0"/>
                  <w:marBottom w:val="0"/>
                  <w:divBdr>
                    <w:top w:val="none" w:sz="0" w:space="0" w:color="auto"/>
                    <w:left w:val="none" w:sz="0" w:space="0" w:color="auto"/>
                    <w:bottom w:val="none" w:sz="0" w:space="0" w:color="auto"/>
                    <w:right w:val="none" w:sz="0" w:space="0" w:color="auto"/>
                  </w:divBdr>
                  <w:divsChild>
                    <w:div w:id="1420056425">
                      <w:marLeft w:val="0"/>
                      <w:marRight w:val="0"/>
                      <w:marTop w:val="0"/>
                      <w:marBottom w:val="0"/>
                      <w:divBdr>
                        <w:top w:val="none" w:sz="0" w:space="0" w:color="auto"/>
                        <w:left w:val="none" w:sz="0" w:space="0" w:color="auto"/>
                        <w:bottom w:val="none" w:sz="0" w:space="0" w:color="auto"/>
                        <w:right w:val="none" w:sz="0" w:space="0" w:color="auto"/>
                      </w:divBdr>
                    </w:div>
                  </w:divsChild>
                </w:div>
                <w:div w:id="1874801948">
                  <w:marLeft w:val="0"/>
                  <w:marRight w:val="0"/>
                  <w:marTop w:val="0"/>
                  <w:marBottom w:val="0"/>
                  <w:divBdr>
                    <w:top w:val="none" w:sz="0" w:space="0" w:color="auto"/>
                    <w:left w:val="none" w:sz="0" w:space="0" w:color="auto"/>
                    <w:bottom w:val="none" w:sz="0" w:space="0" w:color="auto"/>
                    <w:right w:val="none" w:sz="0" w:space="0" w:color="auto"/>
                  </w:divBdr>
                  <w:divsChild>
                    <w:div w:id="206962874">
                      <w:marLeft w:val="0"/>
                      <w:marRight w:val="0"/>
                      <w:marTop w:val="0"/>
                      <w:marBottom w:val="0"/>
                      <w:divBdr>
                        <w:top w:val="none" w:sz="0" w:space="0" w:color="auto"/>
                        <w:left w:val="none" w:sz="0" w:space="0" w:color="auto"/>
                        <w:bottom w:val="none" w:sz="0" w:space="0" w:color="auto"/>
                        <w:right w:val="none" w:sz="0" w:space="0" w:color="auto"/>
                      </w:divBdr>
                    </w:div>
                  </w:divsChild>
                </w:div>
                <w:div w:id="1735278812">
                  <w:marLeft w:val="0"/>
                  <w:marRight w:val="0"/>
                  <w:marTop w:val="0"/>
                  <w:marBottom w:val="0"/>
                  <w:divBdr>
                    <w:top w:val="none" w:sz="0" w:space="0" w:color="auto"/>
                    <w:left w:val="none" w:sz="0" w:space="0" w:color="auto"/>
                    <w:bottom w:val="none" w:sz="0" w:space="0" w:color="auto"/>
                    <w:right w:val="none" w:sz="0" w:space="0" w:color="auto"/>
                  </w:divBdr>
                  <w:divsChild>
                    <w:div w:id="2144039096">
                      <w:marLeft w:val="0"/>
                      <w:marRight w:val="0"/>
                      <w:marTop w:val="0"/>
                      <w:marBottom w:val="0"/>
                      <w:divBdr>
                        <w:top w:val="none" w:sz="0" w:space="0" w:color="auto"/>
                        <w:left w:val="none" w:sz="0" w:space="0" w:color="auto"/>
                        <w:bottom w:val="none" w:sz="0" w:space="0" w:color="auto"/>
                        <w:right w:val="none" w:sz="0" w:space="0" w:color="auto"/>
                      </w:divBdr>
                    </w:div>
                  </w:divsChild>
                </w:div>
                <w:div w:id="1295674303">
                  <w:marLeft w:val="0"/>
                  <w:marRight w:val="0"/>
                  <w:marTop w:val="0"/>
                  <w:marBottom w:val="0"/>
                  <w:divBdr>
                    <w:top w:val="none" w:sz="0" w:space="0" w:color="auto"/>
                    <w:left w:val="none" w:sz="0" w:space="0" w:color="auto"/>
                    <w:bottom w:val="none" w:sz="0" w:space="0" w:color="auto"/>
                    <w:right w:val="none" w:sz="0" w:space="0" w:color="auto"/>
                  </w:divBdr>
                  <w:divsChild>
                    <w:div w:id="1302343015">
                      <w:marLeft w:val="0"/>
                      <w:marRight w:val="0"/>
                      <w:marTop w:val="0"/>
                      <w:marBottom w:val="0"/>
                      <w:divBdr>
                        <w:top w:val="none" w:sz="0" w:space="0" w:color="auto"/>
                        <w:left w:val="none" w:sz="0" w:space="0" w:color="auto"/>
                        <w:bottom w:val="none" w:sz="0" w:space="0" w:color="auto"/>
                        <w:right w:val="none" w:sz="0" w:space="0" w:color="auto"/>
                      </w:divBdr>
                    </w:div>
                  </w:divsChild>
                </w:div>
                <w:div w:id="2039232312">
                  <w:marLeft w:val="0"/>
                  <w:marRight w:val="0"/>
                  <w:marTop w:val="0"/>
                  <w:marBottom w:val="0"/>
                  <w:divBdr>
                    <w:top w:val="none" w:sz="0" w:space="0" w:color="auto"/>
                    <w:left w:val="none" w:sz="0" w:space="0" w:color="auto"/>
                    <w:bottom w:val="none" w:sz="0" w:space="0" w:color="auto"/>
                    <w:right w:val="none" w:sz="0" w:space="0" w:color="auto"/>
                  </w:divBdr>
                  <w:divsChild>
                    <w:div w:id="630987197">
                      <w:marLeft w:val="0"/>
                      <w:marRight w:val="0"/>
                      <w:marTop w:val="0"/>
                      <w:marBottom w:val="0"/>
                      <w:divBdr>
                        <w:top w:val="none" w:sz="0" w:space="0" w:color="auto"/>
                        <w:left w:val="none" w:sz="0" w:space="0" w:color="auto"/>
                        <w:bottom w:val="none" w:sz="0" w:space="0" w:color="auto"/>
                        <w:right w:val="none" w:sz="0" w:space="0" w:color="auto"/>
                      </w:divBdr>
                    </w:div>
                  </w:divsChild>
                </w:div>
                <w:div w:id="1552186656">
                  <w:marLeft w:val="0"/>
                  <w:marRight w:val="0"/>
                  <w:marTop w:val="0"/>
                  <w:marBottom w:val="0"/>
                  <w:divBdr>
                    <w:top w:val="none" w:sz="0" w:space="0" w:color="auto"/>
                    <w:left w:val="none" w:sz="0" w:space="0" w:color="auto"/>
                    <w:bottom w:val="none" w:sz="0" w:space="0" w:color="auto"/>
                    <w:right w:val="none" w:sz="0" w:space="0" w:color="auto"/>
                  </w:divBdr>
                  <w:divsChild>
                    <w:div w:id="2007971523">
                      <w:marLeft w:val="0"/>
                      <w:marRight w:val="0"/>
                      <w:marTop w:val="0"/>
                      <w:marBottom w:val="0"/>
                      <w:divBdr>
                        <w:top w:val="none" w:sz="0" w:space="0" w:color="auto"/>
                        <w:left w:val="none" w:sz="0" w:space="0" w:color="auto"/>
                        <w:bottom w:val="none" w:sz="0" w:space="0" w:color="auto"/>
                        <w:right w:val="none" w:sz="0" w:space="0" w:color="auto"/>
                      </w:divBdr>
                    </w:div>
                  </w:divsChild>
                </w:div>
                <w:div w:id="2133010824">
                  <w:marLeft w:val="0"/>
                  <w:marRight w:val="0"/>
                  <w:marTop w:val="0"/>
                  <w:marBottom w:val="0"/>
                  <w:divBdr>
                    <w:top w:val="none" w:sz="0" w:space="0" w:color="auto"/>
                    <w:left w:val="none" w:sz="0" w:space="0" w:color="auto"/>
                    <w:bottom w:val="none" w:sz="0" w:space="0" w:color="auto"/>
                    <w:right w:val="none" w:sz="0" w:space="0" w:color="auto"/>
                  </w:divBdr>
                  <w:divsChild>
                    <w:div w:id="1776948082">
                      <w:marLeft w:val="0"/>
                      <w:marRight w:val="0"/>
                      <w:marTop w:val="0"/>
                      <w:marBottom w:val="0"/>
                      <w:divBdr>
                        <w:top w:val="none" w:sz="0" w:space="0" w:color="auto"/>
                        <w:left w:val="none" w:sz="0" w:space="0" w:color="auto"/>
                        <w:bottom w:val="none" w:sz="0" w:space="0" w:color="auto"/>
                        <w:right w:val="none" w:sz="0" w:space="0" w:color="auto"/>
                      </w:divBdr>
                    </w:div>
                  </w:divsChild>
                </w:div>
                <w:div w:id="157232692">
                  <w:marLeft w:val="0"/>
                  <w:marRight w:val="0"/>
                  <w:marTop w:val="0"/>
                  <w:marBottom w:val="0"/>
                  <w:divBdr>
                    <w:top w:val="none" w:sz="0" w:space="0" w:color="auto"/>
                    <w:left w:val="none" w:sz="0" w:space="0" w:color="auto"/>
                    <w:bottom w:val="none" w:sz="0" w:space="0" w:color="auto"/>
                    <w:right w:val="none" w:sz="0" w:space="0" w:color="auto"/>
                  </w:divBdr>
                  <w:divsChild>
                    <w:div w:id="1295675383">
                      <w:marLeft w:val="0"/>
                      <w:marRight w:val="0"/>
                      <w:marTop w:val="0"/>
                      <w:marBottom w:val="0"/>
                      <w:divBdr>
                        <w:top w:val="none" w:sz="0" w:space="0" w:color="auto"/>
                        <w:left w:val="none" w:sz="0" w:space="0" w:color="auto"/>
                        <w:bottom w:val="none" w:sz="0" w:space="0" w:color="auto"/>
                        <w:right w:val="none" w:sz="0" w:space="0" w:color="auto"/>
                      </w:divBdr>
                    </w:div>
                  </w:divsChild>
                </w:div>
                <w:div w:id="235020664">
                  <w:marLeft w:val="0"/>
                  <w:marRight w:val="0"/>
                  <w:marTop w:val="0"/>
                  <w:marBottom w:val="0"/>
                  <w:divBdr>
                    <w:top w:val="none" w:sz="0" w:space="0" w:color="auto"/>
                    <w:left w:val="none" w:sz="0" w:space="0" w:color="auto"/>
                    <w:bottom w:val="none" w:sz="0" w:space="0" w:color="auto"/>
                    <w:right w:val="none" w:sz="0" w:space="0" w:color="auto"/>
                  </w:divBdr>
                  <w:divsChild>
                    <w:div w:id="651371920">
                      <w:marLeft w:val="0"/>
                      <w:marRight w:val="0"/>
                      <w:marTop w:val="0"/>
                      <w:marBottom w:val="0"/>
                      <w:divBdr>
                        <w:top w:val="none" w:sz="0" w:space="0" w:color="auto"/>
                        <w:left w:val="none" w:sz="0" w:space="0" w:color="auto"/>
                        <w:bottom w:val="none" w:sz="0" w:space="0" w:color="auto"/>
                        <w:right w:val="none" w:sz="0" w:space="0" w:color="auto"/>
                      </w:divBdr>
                    </w:div>
                  </w:divsChild>
                </w:div>
                <w:div w:id="2103453856">
                  <w:marLeft w:val="0"/>
                  <w:marRight w:val="0"/>
                  <w:marTop w:val="0"/>
                  <w:marBottom w:val="0"/>
                  <w:divBdr>
                    <w:top w:val="none" w:sz="0" w:space="0" w:color="auto"/>
                    <w:left w:val="none" w:sz="0" w:space="0" w:color="auto"/>
                    <w:bottom w:val="none" w:sz="0" w:space="0" w:color="auto"/>
                    <w:right w:val="none" w:sz="0" w:space="0" w:color="auto"/>
                  </w:divBdr>
                  <w:divsChild>
                    <w:div w:id="383679573">
                      <w:marLeft w:val="0"/>
                      <w:marRight w:val="0"/>
                      <w:marTop w:val="0"/>
                      <w:marBottom w:val="0"/>
                      <w:divBdr>
                        <w:top w:val="none" w:sz="0" w:space="0" w:color="auto"/>
                        <w:left w:val="none" w:sz="0" w:space="0" w:color="auto"/>
                        <w:bottom w:val="none" w:sz="0" w:space="0" w:color="auto"/>
                        <w:right w:val="none" w:sz="0" w:space="0" w:color="auto"/>
                      </w:divBdr>
                    </w:div>
                  </w:divsChild>
                </w:div>
                <w:div w:id="503933266">
                  <w:marLeft w:val="0"/>
                  <w:marRight w:val="0"/>
                  <w:marTop w:val="0"/>
                  <w:marBottom w:val="0"/>
                  <w:divBdr>
                    <w:top w:val="none" w:sz="0" w:space="0" w:color="auto"/>
                    <w:left w:val="none" w:sz="0" w:space="0" w:color="auto"/>
                    <w:bottom w:val="none" w:sz="0" w:space="0" w:color="auto"/>
                    <w:right w:val="none" w:sz="0" w:space="0" w:color="auto"/>
                  </w:divBdr>
                  <w:divsChild>
                    <w:div w:id="263656837">
                      <w:marLeft w:val="0"/>
                      <w:marRight w:val="0"/>
                      <w:marTop w:val="0"/>
                      <w:marBottom w:val="0"/>
                      <w:divBdr>
                        <w:top w:val="none" w:sz="0" w:space="0" w:color="auto"/>
                        <w:left w:val="none" w:sz="0" w:space="0" w:color="auto"/>
                        <w:bottom w:val="none" w:sz="0" w:space="0" w:color="auto"/>
                        <w:right w:val="none" w:sz="0" w:space="0" w:color="auto"/>
                      </w:divBdr>
                    </w:div>
                  </w:divsChild>
                </w:div>
                <w:div w:id="852914534">
                  <w:marLeft w:val="0"/>
                  <w:marRight w:val="0"/>
                  <w:marTop w:val="0"/>
                  <w:marBottom w:val="0"/>
                  <w:divBdr>
                    <w:top w:val="none" w:sz="0" w:space="0" w:color="auto"/>
                    <w:left w:val="none" w:sz="0" w:space="0" w:color="auto"/>
                    <w:bottom w:val="none" w:sz="0" w:space="0" w:color="auto"/>
                    <w:right w:val="none" w:sz="0" w:space="0" w:color="auto"/>
                  </w:divBdr>
                  <w:divsChild>
                    <w:div w:id="2116753040">
                      <w:marLeft w:val="0"/>
                      <w:marRight w:val="0"/>
                      <w:marTop w:val="0"/>
                      <w:marBottom w:val="0"/>
                      <w:divBdr>
                        <w:top w:val="none" w:sz="0" w:space="0" w:color="auto"/>
                        <w:left w:val="none" w:sz="0" w:space="0" w:color="auto"/>
                        <w:bottom w:val="none" w:sz="0" w:space="0" w:color="auto"/>
                        <w:right w:val="none" w:sz="0" w:space="0" w:color="auto"/>
                      </w:divBdr>
                    </w:div>
                  </w:divsChild>
                </w:div>
                <w:div w:id="1121920552">
                  <w:marLeft w:val="0"/>
                  <w:marRight w:val="0"/>
                  <w:marTop w:val="0"/>
                  <w:marBottom w:val="0"/>
                  <w:divBdr>
                    <w:top w:val="none" w:sz="0" w:space="0" w:color="auto"/>
                    <w:left w:val="none" w:sz="0" w:space="0" w:color="auto"/>
                    <w:bottom w:val="none" w:sz="0" w:space="0" w:color="auto"/>
                    <w:right w:val="none" w:sz="0" w:space="0" w:color="auto"/>
                  </w:divBdr>
                  <w:divsChild>
                    <w:div w:id="2088267342">
                      <w:marLeft w:val="0"/>
                      <w:marRight w:val="0"/>
                      <w:marTop w:val="0"/>
                      <w:marBottom w:val="0"/>
                      <w:divBdr>
                        <w:top w:val="none" w:sz="0" w:space="0" w:color="auto"/>
                        <w:left w:val="none" w:sz="0" w:space="0" w:color="auto"/>
                        <w:bottom w:val="none" w:sz="0" w:space="0" w:color="auto"/>
                        <w:right w:val="none" w:sz="0" w:space="0" w:color="auto"/>
                      </w:divBdr>
                    </w:div>
                  </w:divsChild>
                </w:div>
                <w:div w:id="369307225">
                  <w:marLeft w:val="0"/>
                  <w:marRight w:val="0"/>
                  <w:marTop w:val="0"/>
                  <w:marBottom w:val="0"/>
                  <w:divBdr>
                    <w:top w:val="none" w:sz="0" w:space="0" w:color="auto"/>
                    <w:left w:val="none" w:sz="0" w:space="0" w:color="auto"/>
                    <w:bottom w:val="none" w:sz="0" w:space="0" w:color="auto"/>
                    <w:right w:val="none" w:sz="0" w:space="0" w:color="auto"/>
                  </w:divBdr>
                  <w:divsChild>
                    <w:div w:id="1590429443">
                      <w:marLeft w:val="0"/>
                      <w:marRight w:val="0"/>
                      <w:marTop w:val="0"/>
                      <w:marBottom w:val="0"/>
                      <w:divBdr>
                        <w:top w:val="none" w:sz="0" w:space="0" w:color="auto"/>
                        <w:left w:val="none" w:sz="0" w:space="0" w:color="auto"/>
                        <w:bottom w:val="none" w:sz="0" w:space="0" w:color="auto"/>
                        <w:right w:val="none" w:sz="0" w:space="0" w:color="auto"/>
                      </w:divBdr>
                    </w:div>
                  </w:divsChild>
                </w:div>
                <w:div w:id="413628031">
                  <w:marLeft w:val="0"/>
                  <w:marRight w:val="0"/>
                  <w:marTop w:val="0"/>
                  <w:marBottom w:val="0"/>
                  <w:divBdr>
                    <w:top w:val="none" w:sz="0" w:space="0" w:color="auto"/>
                    <w:left w:val="none" w:sz="0" w:space="0" w:color="auto"/>
                    <w:bottom w:val="none" w:sz="0" w:space="0" w:color="auto"/>
                    <w:right w:val="none" w:sz="0" w:space="0" w:color="auto"/>
                  </w:divBdr>
                  <w:divsChild>
                    <w:div w:id="803036474">
                      <w:marLeft w:val="0"/>
                      <w:marRight w:val="0"/>
                      <w:marTop w:val="0"/>
                      <w:marBottom w:val="0"/>
                      <w:divBdr>
                        <w:top w:val="none" w:sz="0" w:space="0" w:color="auto"/>
                        <w:left w:val="none" w:sz="0" w:space="0" w:color="auto"/>
                        <w:bottom w:val="none" w:sz="0" w:space="0" w:color="auto"/>
                        <w:right w:val="none" w:sz="0" w:space="0" w:color="auto"/>
                      </w:divBdr>
                    </w:div>
                  </w:divsChild>
                </w:div>
                <w:div w:id="201402166">
                  <w:marLeft w:val="0"/>
                  <w:marRight w:val="0"/>
                  <w:marTop w:val="0"/>
                  <w:marBottom w:val="0"/>
                  <w:divBdr>
                    <w:top w:val="none" w:sz="0" w:space="0" w:color="auto"/>
                    <w:left w:val="none" w:sz="0" w:space="0" w:color="auto"/>
                    <w:bottom w:val="none" w:sz="0" w:space="0" w:color="auto"/>
                    <w:right w:val="none" w:sz="0" w:space="0" w:color="auto"/>
                  </w:divBdr>
                  <w:divsChild>
                    <w:div w:id="112210167">
                      <w:marLeft w:val="0"/>
                      <w:marRight w:val="0"/>
                      <w:marTop w:val="0"/>
                      <w:marBottom w:val="0"/>
                      <w:divBdr>
                        <w:top w:val="none" w:sz="0" w:space="0" w:color="auto"/>
                        <w:left w:val="none" w:sz="0" w:space="0" w:color="auto"/>
                        <w:bottom w:val="none" w:sz="0" w:space="0" w:color="auto"/>
                        <w:right w:val="none" w:sz="0" w:space="0" w:color="auto"/>
                      </w:divBdr>
                    </w:div>
                  </w:divsChild>
                </w:div>
                <w:div w:id="1676179959">
                  <w:marLeft w:val="0"/>
                  <w:marRight w:val="0"/>
                  <w:marTop w:val="0"/>
                  <w:marBottom w:val="0"/>
                  <w:divBdr>
                    <w:top w:val="none" w:sz="0" w:space="0" w:color="auto"/>
                    <w:left w:val="none" w:sz="0" w:space="0" w:color="auto"/>
                    <w:bottom w:val="none" w:sz="0" w:space="0" w:color="auto"/>
                    <w:right w:val="none" w:sz="0" w:space="0" w:color="auto"/>
                  </w:divBdr>
                  <w:divsChild>
                    <w:div w:id="1558399220">
                      <w:marLeft w:val="0"/>
                      <w:marRight w:val="0"/>
                      <w:marTop w:val="0"/>
                      <w:marBottom w:val="0"/>
                      <w:divBdr>
                        <w:top w:val="none" w:sz="0" w:space="0" w:color="auto"/>
                        <w:left w:val="none" w:sz="0" w:space="0" w:color="auto"/>
                        <w:bottom w:val="none" w:sz="0" w:space="0" w:color="auto"/>
                        <w:right w:val="none" w:sz="0" w:space="0" w:color="auto"/>
                      </w:divBdr>
                    </w:div>
                  </w:divsChild>
                </w:div>
                <w:div w:id="1931112606">
                  <w:marLeft w:val="0"/>
                  <w:marRight w:val="0"/>
                  <w:marTop w:val="0"/>
                  <w:marBottom w:val="0"/>
                  <w:divBdr>
                    <w:top w:val="none" w:sz="0" w:space="0" w:color="auto"/>
                    <w:left w:val="none" w:sz="0" w:space="0" w:color="auto"/>
                    <w:bottom w:val="none" w:sz="0" w:space="0" w:color="auto"/>
                    <w:right w:val="none" w:sz="0" w:space="0" w:color="auto"/>
                  </w:divBdr>
                  <w:divsChild>
                    <w:div w:id="671757025">
                      <w:marLeft w:val="0"/>
                      <w:marRight w:val="0"/>
                      <w:marTop w:val="0"/>
                      <w:marBottom w:val="0"/>
                      <w:divBdr>
                        <w:top w:val="none" w:sz="0" w:space="0" w:color="auto"/>
                        <w:left w:val="none" w:sz="0" w:space="0" w:color="auto"/>
                        <w:bottom w:val="none" w:sz="0" w:space="0" w:color="auto"/>
                        <w:right w:val="none" w:sz="0" w:space="0" w:color="auto"/>
                      </w:divBdr>
                    </w:div>
                  </w:divsChild>
                </w:div>
                <w:div w:id="1541631187">
                  <w:marLeft w:val="0"/>
                  <w:marRight w:val="0"/>
                  <w:marTop w:val="0"/>
                  <w:marBottom w:val="0"/>
                  <w:divBdr>
                    <w:top w:val="none" w:sz="0" w:space="0" w:color="auto"/>
                    <w:left w:val="none" w:sz="0" w:space="0" w:color="auto"/>
                    <w:bottom w:val="none" w:sz="0" w:space="0" w:color="auto"/>
                    <w:right w:val="none" w:sz="0" w:space="0" w:color="auto"/>
                  </w:divBdr>
                  <w:divsChild>
                    <w:div w:id="424301493">
                      <w:marLeft w:val="0"/>
                      <w:marRight w:val="0"/>
                      <w:marTop w:val="0"/>
                      <w:marBottom w:val="0"/>
                      <w:divBdr>
                        <w:top w:val="none" w:sz="0" w:space="0" w:color="auto"/>
                        <w:left w:val="none" w:sz="0" w:space="0" w:color="auto"/>
                        <w:bottom w:val="none" w:sz="0" w:space="0" w:color="auto"/>
                        <w:right w:val="none" w:sz="0" w:space="0" w:color="auto"/>
                      </w:divBdr>
                    </w:div>
                  </w:divsChild>
                </w:div>
                <w:div w:id="1866214468">
                  <w:marLeft w:val="0"/>
                  <w:marRight w:val="0"/>
                  <w:marTop w:val="0"/>
                  <w:marBottom w:val="0"/>
                  <w:divBdr>
                    <w:top w:val="none" w:sz="0" w:space="0" w:color="auto"/>
                    <w:left w:val="none" w:sz="0" w:space="0" w:color="auto"/>
                    <w:bottom w:val="none" w:sz="0" w:space="0" w:color="auto"/>
                    <w:right w:val="none" w:sz="0" w:space="0" w:color="auto"/>
                  </w:divBdr>
                  <w:divsChild>
                    <w:div w:id="2018075311">
                      <w:marLeft w:val="0"/>
                      <w:marRight w:val="0"/>
                      <w:marTop w:val="0"/>
                      <w:marBottom w:val="0"/>
                      <w:divBdr>
                        <w:top w:val="none" w:sz="0" w:space="0" w:color="auto"/>
                        <w:left w:val="none" w:sz="0" w:space="0" w:color="auto"/>
                        <w:bottom w:val="none" w:sz="0" w:space="0" w:color="auto"/>
                        <w:right w:val="none" w:sz="0" w:space="0" w:color="auto"/>
                      </w:divBdr>
                    </w:div>
                  </w:divsChild>
                </w:div>
                <w:div w:id="1510146077">
                  <w:marLeft w:val="0"/>
                  <w:marRight w:val="0"/>
                  <w:marTop w:val="0"/>
                  <w:marBottom w:val="0"/>
                  <w:divBdr>
                    <w:top w:val="none" w:sz="0" w:space="0" w:color="auto"/>
                    <w:left w:val="none" w:sz="0" w:space="0" w:color="auto"/>
                    <w:bottom w:val="none" w:sz="0" w:space="0" w:color="auto"/>
                    <w:right w:val="none" w:sz="0" w:space="0" w:color="auto"/>
                  </w:divBdr>
                  <w:divsChild>
                    <w:div w:id="826438466">
                      <w:marLeft w:val="0"/>
                      <w:marRight w:val="0"/>
                      <w:marTop w:val="0"/>
                      <w:marBottom w:val="0"/>
                      <w:divBdr>
                        <w:top w:val="none" w:sz="0" w:space="0" w:color="auto"/>
                        <w:left w:val="none" w:sz="0" w:space="0" w:color="auto"/>
                        <w:bottom w:val="none" w:sz="0" w:space="0" w:color="auto"/>
                        <w:right w:val="none" w:sz="0" w:space="0" w:color="auto"/>
                      </w:divBdr>
                    </w:div>
                  </w:divsChild>
                </w:div>
                <w:div w:id="392194592">
                  <w:marLeft w:val="0"/>
                  <w:marRight w:val="0"/>
                  <w:marTop w:val="0"/>
                  <w:marBottom w:val="0"/>
                  <w:divBdr>
                    <w:top w:val="none" w:sz="0" w:space="0" w:color="auto"/>
                    <w:left w:val="none" w:sz="0" w:space="0" w:color="auto"/>
                    <w:bottom w:val="none" w:sz="0" w:space="0" w:color="auto"/>
                    <w:right w:val="none" w:sz="0" w:space="0" w:color="auto"/>
                  </w:divBdr>
                  <w:divsChild>
                    <w:div w:id="1805924258">
                      <w:marLeft w:val="0"/>
                      <w:marRight w:val="0"/>
                      <w:marTop w:val="0"/>
                      <w:marBottom w:val="0"/>
                      <w:divBdr>
                        <w:top w:val="none" w:sz="0" w:space="0" w:color="auto"/>
                        <w:left w:val="none" w:sz="0" w:space="0" w:color="auto"/>
                        <w:bottom w:val="none" w:sz="0" w:space="0" w:color="auto"/>
                        <w:right w:val="none" w:sz="0" w:space="0" w:color="auto"/>
                      </w:divBdr>
                    </w:div>
                    <w:div w:id="1412235581">
                      <w:marLeft w:val="0"/>
                      <w:marRight w:val="0"/>
                      <w:marTop w:val="0"/>
                      <w:marBottom w:val="0"/>
                      <w:divBdr>
                        <w:top w:val="none" w:sz="0" w:space="0" w:color="auto"/>
                        <w:left w:val="none" w:sz="0" w:space="0" w:color="auto"/>
                        <w:bottom w:val="none" w:sz="0" w:space="0" w:color="auto"/>
                        <w:right w:val="none" w:sz="0" w:space="0" w:color="auto"/>
                      </w:divBdr>
                    </w:div>
                  </w:divsChild>
                </w:div>
                <w:div w:id="2019841388">
                  <w:marLeft w:val="0"/>
                  <w:marRight w:val="0"/>
                  <w:marTop w:val="0"/>
                  <w:marBottom w:val="0"/>
                  <w:divBdr>
                    <w:top w:val="none" w:sz="0" w:space="0" w:color="auto"/>
                    <w:left w:val="none" w:sz="0" w:space="0" w:color="auto"/>
                    <w:bottom w:val="none" w:sz="0" w:space="0" w:color="auto"/>
                    <w:right w:val="none" w:sz="0" w:space="0" w:color="auto"/>
                  </w:divBdr>
                  <w:divsChild>
                    <w:div w:id="1994992149">
                      <w:marLeft w:val="0"/>
                      <w:marRight w:val="0"/>
                      <w:marTop w:val="0"/>
                      <w:marBottom w:val="0"/>
                      <w:divBdr>
                        <w:top w:val="none" w:sz="0" w:space="0" w:color="auto"/>
                        <w:left w:val="none" w:sz="0" w:space="0" w:color="auto"/>
                        <w:bottom w:val="none" w:sz="0" w:space="0" w:color="auto"/>
                        <w:right w:val="none" w:sz="0" w:space="0" w:color="auto"/>
                      </w:divBdr>
                    </w:div>
                  </w:divsChild>
                </w:div>
                <w:div w:id="502087331">
                  <w:marLeft w:val="0"/>
                  <w:marRight w:val="0"/>
                  <w:marTop w:val="0"/>
                  <w:marBottom w:val="0"/>
                  <w:divBdr>
                    <w:top w:val="none" w:sz="0" w:space="0" w:color="auto"/>
                    <w:left w:val="none" w:sz="0" w:space="0" w:color="auto"/>
                    <w:bottom w:val="none" w:sz="0" w:space="0" w:color="auto"/>
                    <w:right w:val="none" w:sz="0" w:space="0" w:color="auto"/>
                  </w:divBdr>
                  <w:divsChild>
                    <w:div w:id="515732409">
                      <w:marLeft w:val="0"/>
                      <w:marRight w:val="0"/>
                      <w:marTop w:val="0"/>
                      <w:marBottom w:val="0"/>
                      <w:divBdr>
                        <w:top w:val="none" w:sz="0" w:space="0" w:color="auto"/>
                        <w:left w:val="none" w:sz="0" w:space="0" w:color="auto"/>
                        <w:bottom w:val="none" w:sz="0" w:space="0" w:color="auto"/>
                        <w:right w:val="none" w:sz="0" w:space="0" w:color="auto"/>
                      </w:divBdr>
                    </w:div>
                  </w:divsChild>
                </w:div>
                <w:div w:id="428627428">
                  <w:marLeft w:val="0"/>
                  <w:marRight w:val="0"/>
                  <w:marTop w:val="0"/>
                  <w:marBottom w:val="0"/>
                  <w:divBdr>
                    <w:top w:val="none" w:sz="0" w:space="0" w:color="auto"/>
                    <w:left w:val="none" w:sz="0" w:space="0" w:color="auto"/>
                    <w:bottom w:val="none" w:sz="0" w:space="0" w:color="auto"/>
                    <w:right w:val="none" w:sz="0" w:space="0" w:color="auto"/>
                  </w:divBdr>
                  <w:divsChild>
                    <w:div w:id="2062822100">
                      <w:marLeft w:val="0"/>
                      <w:marRight w:val="0"/>
                      <w:marTop w:val="0"/>
                      <w:marBottom w:val="0"/>
                      <w:divBdr>
                        <w:top w:val="none" w:sz="0" w:space="0" w:color="auto"/>
                        <w:left w:val="none" w:sz="0" w:space="0" w:color="auto"/>
                        <w:bottom w:val="none" w:sz="0" w:space="0" w:color="auto"/>
                        <w:right w:val="none" w:sz="0" w:space="0" w:color="auto"/>
                      </w:divBdr>
                    </w:div>
                  </w:divsChild>
                </w:div>
                <w:div w:id="1172255802">
                  <w:marLeft w:val="0"/>
                  <w:marRight w:val="0"/>
                  <w:marTop w:val="0"/>
                  <w:marBottom w:val="0"/>
                  <w:divBdr>
                    <w:top w:val="none" w:sz="0" w:space="0" w:color="auto"/>
                    <w:left w:val="none" w:sz="0" w:space="0" w:color="auto"/>
                    <w:bottom w:val="none" w:sz="0" w:space="0" w:color="auto"/>
                    <w:right w:val="none" w:sz="0" w:space="0" w:color="auto"/>
                  </w:divBdr>
                  <w:divsChild>
                    <w:div w:id="1022241093">
                      <w:marLeft w:val="0"/>
                      <w:marRight w:val="0"/>
                      <w:marTop w:val="0"/>
                      <w:marBottom w:val="0"/>
                      <w:divBdr>
                        <w:top w:val="none" w:sz="0" w:space="0" w:color="auto"/>
                        <w:left w:val="none" w:sz="0" w:space="0" w:color="auto"/>
                        <w:bottom w:val="none" w:sz="0" w:space="0" w:color="auto"/>
                        <w:right w:val="none" w:sz="0" w:space="0" w:color="auto"/>
                      </w:divBdr>
                    </w:div>
                  </w:divsChild>
                </w:div>
                <w:div w:id="1809786190">
                  <w:marLeft w:val="0"/>
                  <w:marRight w:val="0"/>
                  <w:marTop w:val="0"/>
                  <w:marBottom w:val="0"/>
                  <w:divBdr>
                    <w:top w:val="none" w:sz="0" w:space="0" w:color="auto"/>
                    <w:left w:val="none" w:sz="0" w:space="0" w:color="auto"/>
                    <w:bottom w:val="none" w:sz="0" w:space="0" w:color="auto"/>
                    <w:right w:val="none" w:sz="0" w:space="0" w:color="auto"/>
                  </w:divBdr>
                  <w:divsChild>
                    <w:div w:id="530651481">
                      <w:marLeft w:val="0"/>
                      <w:marRight w:val="0"/>
                      <w:marTop w:val="0"/>
                      <w:marBottom w:val="0"/>
                      <w:divBdr>
                        <w:top w:val="none" w:sz="0" w:space="0" w:color="auto"/>
                        <w:left w:val="none" w:sz="0" w:space="0" w:color="auto"/>
                        <w:bottom w:val="none" w:sz="0" w:space="0" w:color="auto"/>
                        <w:right w:val="none" w:sz="0" w:space="0" w:color="auto"/>
                      </w:divBdr>
                    </w:div>
                  </w:divsChild>
                </w:div>
                <w:div w:id="1597127806">
                  <w:marLeft w:val="0"/>
                  <w:marRight w:val="0"/>
                  <w:marTop w:val="0"/>
                  <w:marBottom w:val="0"/>
                  <w:divBdr>
                    <w:top w:val="none" w:sz="0" w:space="0" w:color="auto"/>
                    <w:left w:val="none" w:sz="0" w:space="0" w:color="auto"/>
                    <w:bottom w:val="none" w:sz="0" w:space="0" w:color="auto"/>
                    <w:right w:val="none" w:sz="0" w:space="0" w:color="auto"/>
                  </w:divBdr>
                  <w:divsChild>
                    <w:div w:id="725299159">
                      <w:marLeft w:val="0"/>
                      <w:marRight w:val="0"/>
                      <w:marTop w:val="0"/>
                      <w:marBottom w:val="0"/>
                      <w:divBdr>
                        <w:top w:val="none" w:sz="0" w:space="0" w:color="auto"/>
                        <w:left w:val="none" w:sz="0" w:space="0" w:color="auto"/>
                        <w:bottom w:val="none" w:sz="0" w:space="0" w:color="auto"/>
                        <w:right w:val="none" w:sz="0" w:space="0" w:color="auto"/>
                      </w:divBdr>
                    </w:div>
                  </w:divsChild>
                </w:div>
                <w:div w:id="2094351441">
                  <w:marLeft w:val="0"/>
                  <w:marRight w:val="0"/>
                  <w:marTop w:val="0"/>
                  <w:marBottom w:val="0"/>
                  <w:divBdr>
                    <w:top w:val="none" w:sz="0" w:space="0" w:color="auto"/>
                    <w:left w:val="none" w:sz="0" w:space="0" w:color="auto"/>
                    <w:bottom w:val="none" w:sz="0" w:space="0" w:color="auto"/>
                    <w:right w:val="none" w:sz="0" w:space="0" w:color="auto"/>
                  </w:divBdr>
                  <w:divsChild>
                    <w:div w:id="1970547001">
                      <w:marLeft w:val="0"/>
                      <w:marRight w:val="0"/>
                      <w:marTop w:val="0"/>
                      <w:marBottom w:val="0"/>
                      <w:divBdr>
                        <w:top w:val="none" w:sz="0" w:space="0" w:color="auto"/>
                        <w:left w:val="none" w:sz="0" w:space="0" w:color="auto"/>
                        <w:bottom w:val="none" w:sz="0" w:space="0" w:color="auto"/>
                        <w:right w:val="none" w:sz="0" w:space="0" w:color="auto"/>
                      </w:divBdr>
                    </w:div>
                  </w:divsChild>
                </w:div>
                <w:div w:id="831681361">
                  <w:marLeft w:val="0"/>
                  <w:marRight w:val="0"/>
                  <w:marTop w:val="0"/>
                  <w:marBottom w:val="0"/>
                  <w:divBdr>
                    <w:top w:val="none" w:sz="0" w:space="0" w:color="auto"/>
                    <w:left w:val="none" w:sz="0" w:space="0" w:color="auto"/>
                    <w:bottom w:val="none" w:sz="0" w:space="0" w:color="auto"/>
                    <w:right w:val="none" w:sz="0" w:space="0" w:color="auto"/>
                  </w:divBdr>
                  <w:divsChild>
                    <w:div w:id="1947417999">
                      <w:marLeft w:val="0"/>
                      <w:marRight w:val="0"/>
                      <w:marTop w:val="0"/>
                      <w:marBottom w:val="0"/>
                      <w:divBdr>
                        <w:top w:val="none" w:sz="0" w:space="0" w:color="auto"/>
                        <w:left w:val="none" w:sz="0" w:space="0" w:color="auto"/>
                        <w:bottom w:val="none" w:sz="0" w:space="0" w:color="auto"/>
                        <w:right w:val="none" w:sz="0" w:space="0" w:color="auto"/>
                      </w:divBdr>
                    </w:div>
                  </w:divsChild>
                </w:div>
                <w:div w:id="1974745968">
                  <w:marLeft w:val="0"/>
                  <w:marRight w:val="0"/>
                  <w:marTop w:val="0"/>
                  <w:marBottom w:val="0"/>
                  <w:divBdr>
                    <w:top w:val="none" w:sz="0" w:space="0" w:color="auto"/>
                    <w:left w:val="none" w:sz="0" w:space="0" w:color="auto"/>
                    <w:bottom w:val="none" w:sz="0" w:space="0" w:color="auto"/>
                    <w:right w:val="none" w:sz="0" w:space="0" w:color="auto"/>
                  </w:divBdr>
                  <w:divsChild>
                    <w:div w:id="138575403">
                      <w:marLeft w:val="0"/>
                      <w:marRight w:val="0"/>
                      <w:marTop w:val="0"/>
                      <w:marBottom w:val="0"/>
                      <w:divBdr>
                        <w:top w:val="none" w:sz="0" w:space="0" w:color="auto"/>
                        <w:left w:val="none" w:sz="0" w:space="0" w:color="auto"/>
                        <w:bottom w:val="none" w:sz="0" w:space="0" w:color="auto"/>
                        <w:right w:val="none" w:sz="0" w:space="0" w:color="auto"/>
                      </w:divBdr>
                    </w:div>
                  </w:divsChild>
                </w:div>
                <w:div w:id="744835696">
                  <w:marLeft w:val="0"/>
                  <w:marRight w:val="0"/>
                  <w:marTop w:val="0"/>
                  <w:marBottom w:val="0"/>
                  <w:divBdr>
                    <w:top w:val="none" w:sz="0" w:space="0" w:color="auto"/>
                    <w:left w:val="none" w:sz="0" w:space="0" w:color="auto"/>
                    <w:bottom w:val="none" w:sz="0" w:space="0" w:color="auto"/>
                    <w:right w:val="none" w:sz="0" w:space="0" w:color="auto"/>
                  </w:divBdr>
                  <w:divsChild>
                    <w:div w:id="1100029451">
                      <w:marLeft w:val="0"/>
                      <w:marRight w:val="0"/>
                      <w:marTop w:val="0"/>
                      <w:marBottom w:val="0"/>
                      <w:divBdr>
                        <w:top w:val="none" w:sz="0" w:space="0" w:color="auto"/>
                        <w:left w:val="none" w:sz="0" w:space="0" w:color="auto"/>
                        <w:bottom w:val="none" w:sz="0" w:space="0" w:color="auto"/>
                        <w:right w:val="none" w:sz="0" w:space="0" w:color="auto"/>
                      </w:divBdr>
                    </w:div>
                  </w:divsChild>
                </w:div>
                <w:div w:id="1640577273">
                  <w:marLeft w:val="0"/>
                  <w:marRight w:val="0"/>
                  <w:marTop w:val="0"/>
                  <w:marBottom w:val="0"/>
                  <w:divBdr>
                    <w:top w:val="none" w:sz="0" w:space="0" w:color="auto"/>
                    <w:left w:val="none" w:sz="0" w:space="0" w:color="auto"/>
                    <w:bottom w:val="none" w:sz="0" w:space="0" w:color="auto"/>
                    <w:right w:val="none" w:sz="0" w:space="0" w:color="auto"/>
                  </w:divBdr>
                  <w:divsChild>
                    <w:div w:id="992484880">
                      <w:marLeft w:val="0"/>
                      <w:marRight w:val="0"/>
                      <w:marTop w:val="0"/>
                      <w:marBottom w:val="0"/>
                      <w:divBdr>
                        <w:top w:val="none" w:sz="0" w:space="0" w:color="auto"/>
                        <w:left w:val="none" w:sz="0" w:space="0" w:color="auto"/>
                        <w:bottom w:val="none" w:sz="0" w:space="0" w:color="auto"/>
                        <w:right w:val="none" w:sz="0" w:space="0" w:color="auto"/>
                      </w:divBdr>
                    </w:div>
                  </w:divsChild>
                </w:div>
                <w:div w:id="673267759">
                  <w:marLeft w:val="0"/>
                  <w:marRight w:val="0"/>
                  <w:marTop w:val="0"/>
                  <w:marBottom w:val="0"/>
                  <w:divBdr>
                    <w:top w:val="none" w:sz="0" w:space="0" w:color="auto"/>
                    <w:left w:val="none" w:sz="0" w:space="0" w:color="auto"/>
                    <w:bottom w:val="none" w:sz="0" w:space="0" w:color="auto"/>
                    <w:right w:val="none" w:sz="0" w:space="0" w:color="auto"/>
                  </w:divBdr>
                  <w:divsChild>
                    <w:div w:id="93424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917740">
          <w:marLeft w:val="0"/>
          <w:marRight w:val="0"/>
          <w:marTop w:val="0"/>
          <w:marBottom w:val="0"/>
          <w:divBdr>
            <w:top w:val="none" w:sz="0" w:space="0" w:color="auto"/>
            <w:left w:val="none" w:sz="0" w:space="0" w:color="auto"/>
            <w:bottom w:val="none" w:sz="0" w:space="0" w:color="auto"/>
            <w:right w:val="none" w:sz="0" w:space="0" w:color="auto"/>
          </w:divBdr>
        </w:div>
        <w:div w:id="592206720">
          <w:marLeft w:val="0"/>
          <w:marRight w:val="0"/>
          <w:marTop w:val="0"/>
          <w:marBottom w:val="0"/>
          <w:divBdr>
            <w:top w:val="none" w:sz="0" w:space="0" w:color="auto"/>
            <w:left w:val="none" w:sz="0" w:space="0" w:color="auto"/>
            <w:bottom w:val="none" w:sz="0" w:space="0" w:color="auto"/>
            <w:right w:val="none" w:sz="0" w:space="0" w:color="auto"/>
          </w:divBdr>
          <w:divsChild>
            <w:div w:id="1441022237">
              <w:marLeft w:val="0"/>
              <w:marRight w:val="0"/>
              <w:marTop w:val="30"/>
              <w:marBottom w:val="30"/>
              <w:divBdr>
                <w:top w:val="none" w:sz="0" w:space="0" w:color="auto"/>
                <w:left w:val="none" w:sz="0" w:space="0" w:color="auto"/>
                <w:bottom w:val="none" w:sz="0" w:space="0" w:color="auto"/>
                <w:right w:val="none" w:sz="0" w:space="0" w:color="auto"/>
              </w:divBdr>
              <w:divsChild>
                <w:div w:id="214321654">
                  <w:marLeft w:val="0"/>
                  <w:marRight w:val="0"/>
                  <w:marTop w:val="0"/>
                  <w:marBottom w:val="0"/>
                  <w:divBdr>
                    <w:top w:val="none" w:sz="0" w:space="0" w:color="auto"/>
                    <w:left w:val="none" w:sz="0" w:space="0" w:color="auto"/>
                    <w:bottom w:val="none" w:sz="0" w:space="0" w:color="auto"/>
                    <w:right w:val="none" w:sz="0" w:space="0" w:color="auto"/>
                  </w:divBdr>
                  <w:divsChild>
                    <w:div w:id="209998637">
                      <w:marLeft w:val="0"/>
                      <w:marRight w:val="0"/>
                      <w:marTop w:val="0"/>
                      <w:marBottom w:val="0"/>
                      <w:divBdr>
                        <w:top w:val="none" w:sz="0" w:space="0" w:color="auto"/>
                        <w:left w:val="none" w:sz="0" w:space="0" w:color="auto"/>
                        <w:bottom w:val="none" w:sz="0" w:space="0" w:color="auto"/>
                        <w:right w:val="none" w:sz="0" w:space="0" w:color="auto"/>
                      </w:divBdr>
                    </w:div>
                  </w:divsChild>
                </w:div>
                <w:div w:id="442188534">
                  <w:marLeft w:val="0"/>
                  <w:marRight w:val="0"/>
                  <w:marTop w:val="0"/>
                  <w:marBottom w:val="0"/>
                  <w:divBdr>
                    <w:top w:val="none" w:sz="0" w:space="0" w:color="auto"/>
                    <w:left w:val="none" w:sz="0" w:space="0" w:color="auto"/>
                    <w:bottom w:val="none" w:sz="0" w:space="0" w:color="auto"/>
                    <w:right w:val="none" w:sz="0" w:space="0" w:color="auto"/>
                  </w:divBdr>
                  <w:divsChild>
                    <w:div w:id="298343698">
                      <w:marLeft w:val="0"/>
                      <w:marRight w:val="0"/>
                      <w:marTop w:val="0"/>
                      <w:marBottom w:val="0"/>
                      <w:divBdr>
                        <w:top w:val="none" w:sz="0" w:space="0" w:color="auto"/>
                        <w:left w:val="none" w:sz="0" w:space="0" w:color="auto"/>
                        <w:bottom w:val="none" w:sz="0" w:space="0" w:color="auto"/>
                        <w:right w:val="none" w:sz="0" w:space="0" w:color="auto"/>
                      </w:divBdr>
                    </w:div>
                  </w:divsChild>
                </w:div>
                <w:div w:id="1471947154">
                  <w:marLeft w:val="0"/>
                  <w:marRight w:val="0"/>
                  <w:marTop w:val="0"/>
                  <w:marBottom w:val="0"/>
                  <w:divBdr>
                    <w:top w:val="none" w:sz="0" w:space="0" w:color="auto"/>
                    <w:left w:val="none" w:sz="0" w:space="0" w:color="auto"/>
                    <w:bottom w:val="none" w:sz="0" w:space="0" w:color="auto"/>
                    <w:right w:val="none" w:sz="0" w:space="0" w:color="auto"/>
                  </w:divBdr>
                  <w:divsChild>
                    <w:div w:id="1939019226">
                      <w:marLeft w:val="0"/>
                      <w:marRight w:val="0"/>
                      <w:marTop w:val="0"/>
                      <w:marBottom w:val="0"/>
                      <w:divBdr>
                        <w:top w:val="none" w:sz="0" w:space="0" w:color="auto"/>
                        <w:left w:val="none" w:sz="0" w:space="0" w:color="auto"/>
                        <w:bottom w:val="none" w:sz="0" w:space="0" w:color="auto"/>
                        <w:right w:val="none" w:sz="0" w:space="0" w:color="auto"/>
                      </w:divBdr>
                    </w:div>
                  </w:divsChild>
                </w:div>
                <w:div w:id="1845974913">
                  <w:marLeft w:val="0"/>
                  <w:marRight w:val="0"/>
                  <w:marTop w:val="0"/>
                  <w:marBottom w:val="0"/>
                  <w:divBdr>
                    <w:top w:val="none" w:sz="0" w:space="0" w:color="auto"/>
                    <w:left w:val="none" w:sz="0" w:space="0" w:color="auto"/>
                    <w:bottom w:val="none" w:sz="0" w:space="0" w:color="auto"/>
                    <w:right w:val="none" w:sz="0" w:space="0" w:color="auto"/>
                  </w:divBdr>
                  <w:divsChild>
                    <w:div w:id="1127550506">
                      <w:marLeft w:val="0"/>
                      <w:marRight w:val="0"/>
                      <w:marTop w:val="0"/>
                      <w:marBottom w:val="0"/>
                      <w:divBdr>
                        <w:top w:val="none" w:sz="0" w:space="0" w:color="auto"/>
                        <w:left w:val="none" w:sz="0" w:space="0" w:color="auto"/>
                        <w:bottom w:val="none" w:sz="0" w:space="0" w:color="auto"/>
                        <w:right w:val="none" w:sz="0" w:space="0" w:color="auto"/>
                      </w:divBdr>
                    </w:div>
                  </w:divsChild>
                </w:div>
                <w:div w:id="483162221">
                  <w:marLeft w:val="0"/>
                  <w:marRight w:val="0"/>
                  <w:marTop w:val="0"/>
                  <w:marBottom w:val="0"/>
                  <w:divBdr>
                    <w:top w:val="none" w:sz="0" w:space="0" w:color="auto"/>
                    <w:left w:val="none" w:sz="0" w:space="0" w:color="auto"/>
                    <w:bottom w:val="none" w:sz="0" w:space="0" w:color="auto"/>
                    <w:right w:val="none" w:sz="0" w:space="0" w:color="auto"/>
                  </w:divBdr>
                  <w:divsChild>
                    <w:div w:id="341593154">
                      <w:marLeft w:val="0"/>
                      <w:marRight w:val="0"/>
                      <w:marTop w:val="0"/>
                      <w:marBottom w:val="0"/>
                      <w:divBdr>
                        <w:top w:val="none" w:sz="0" w:space="0" w:color="auto"/>
                        <w:left w:val="none" w:sz="0" w:space="0" w:color="auto"/>
                        <w:bottom w:val="none" w:sz="0" w:space="0" w:color="auto"/>
                        <w:right w:val="none" w:sz="0" w:space="0" w:color="auto"/>
                      </w:divBdr>
                    </w:div>
                  </w:divsChild>
                </w:div>
                <w:div w:id="901864876">
                  <w:marLeft w:val="0"/>
                  <w:marRight w:val="0"/>
                  <w:marTop w:val="0"/>
                  <w:marBottom w:val="0"/>
                  <w:divBdr>
                    <w:top w:val="none" w:sz="0" w:space="0" w:color="auto"/>
                    <w:left w:val="none" w:sz="0" w:space="0" w:color="auto"/>
                    <w:bottom w:val="none" w:sz="0" w:space="0" w:color="auto"/>
                    <w:right w:val="none" w:sz="0" w:space="0" w:color="auto"/>
                  </w:divBdr>
                  <w:divsChild>
                    <w:div w:id="518544669">
                      <w:marLeft w:val="0"/>
                      <w:marRight w:val="0"/>
                      <w:marTop w:val="0"/>
                      <w:marBottom w:val="0"/>
                      <w:divBdr>
                        <w:top w:val="none" w:sz="0" w:space="0" w:color="auto"/>
                        <w:left w:val="none" w:sz="0" w:space="0" w:color="auto"/>
                        <w:bottom w:val="none" w:sz="0" w:space="0" w:color="auto"/>
                        <w:right w:val="none" w:sz="0" w:space="0" w:color="auto"/>
                      </w:divBdr>
                    </w:div>
                  </w:divsChild>
                </w:div>
                <w:div w:id="1685790367">
                  <w:marLeft w:val="0"/>
                  <w:marRight w:val="0"/>
                  <w:marTop w:val="0"/>
                  <w:marBottom w:val="0"/>
                  <w:divBdr>
                    <w:top w:val="none" w:sz="0" w:space="0" w:color="auto"/>
                    <w:left w:val="none" w:sz="0" w:space="0" w:color="auto"/>
                    <w:bottom w:val="none" w:sz="0" w:space="0" w:color="auto"/>
                    <w:right w:val="none" w:sz="0" w:space="0" w:color="auto"/>
                  </w:divBdr>
                  <w:divsChild>
                    <w:div w:id="1058549269">
                      <w:marLeft w:val="0"/>
                      <w:marRight w:val="0"/>
                      <w:marTop w:val="0"/>
                      <w:marBottom w:val="0"/>
                      <w:divBdr>
                        <w:top w:val="none" w:sz="0" w:space="0" w:color="auto"/>
                        <w:left w:val="none" w:sz="0" w:space="0" w:color="auto"/>
                        <w:bottom w:val="none" w:sz="0" w:space="0" w:color="auto"/>
                        <w:right w:val="none" w:sz="0" w:space="0" w:color="auto"/>
                      </w:divBdr>
                    </w:div>
                  </w:divsChild>
                </w:div>
                <w:div w:id="1445616586">
                  <w:marLeft w:val="0"/>
                  <w:marRight w:val="0"/>
                  <w:marTop w:val="0"/>
                  <w:marBottom w:val="0"/>
                  <w:divBdr>
                    <w:top w:val="none" w:sz="0" w:space="0" w:color="auto"/>
                    <w:left w:val="none" w:sz="0" w:space="0" w:color="auto"/>
                    <w:bottom w:val="none" w:sz="0" w:space="0" w:color="auto"/>
                    <w:right w:val="none" w:sz="0" w:space="0" w:color="auto"/>
                  </w:divBdr>
                  <w:divsChild>
                    <w:div w:id="1249582681">
                      <w:marLeft w:val="0"/>
                      <w:marRight w:val="0"/>
                      <w:marTop w:val="0"/>
                      <w:marBottom w:val="0"/>
                      <w:divBdr>
                        <w:top w:val="none" w:sz="0" w:space="0" w:color="auto"/>
                        <w:left w:val="none" w:sz="0" w:space="0" w:color="auto"/>
                        <w:bottom w:val="none" w:sz="0" w:space="0" w:color="auto"/>
                        <w:right w:val="none" w:sz="0" w:space="0" w:color="auto"/>
                      </w:divBdr>
                    </w:div>
                  </w:divsChild>
                </w:div>
                <w:div w:id="845949140">
                  <w:marLeft w:val="0"/>
                  <w:marRight w:val="0"/>
                  <w:marTop w:val="0"/>
                  <w:marBottom w:val="0"/>
                  <w:divBdr>
                    <w:top w:val="none" w:sz="0" w:space="0" w:color="auto"/>
                    <w:left w:val="none" w:sz="0" w:space="0" w:color="auto"/>
                    <w:bottom w:val="none" w:sz="0" w:space="0" w:color="auto"/>
                    <w:right w:val="none" w:sz="0" w:space="0" w:color="auto"/>
                  </w:divBdr>
                  <w:divsChild>
                    <w:div w:id="1710103568">
                      <w:marLeft w:val="0"/>
                      <w:marRight w:val="0"/>
                      <w:marTop w:val="0"/>
                      <w:marBottom w:val="0"/>
                      <w:divBdr>
                        <w:top w:val="none" w:sz="0" w:space="0" w:color="auto"/>
                        <w:left w:val="none" w:sz="0" w:space="0" w:color="auto"/>
                        <w:bottom w:val="none" w:sz="0" w:space="0" w:color="auto"/>
                        <w:right w:val="none" w:sz="0" w:space="0" w:color="auto"/>
                      </w:divBdr>
                    </w:div>
                  </w:divsChild>
                </w:div>
                <w:div w:id="1356299624">
                  <w:marLeft w:val="0"/>
                  <w:marRight w:val="0"/>
                  <w:marTop w:val="0"/>
                  <w:marBottom w:val="0"/>
                  <w:divBdr>
                    <w:top w:val="none" w:sz="0" w:space="0" w:color="auto"/>
                    <w:left w:val="none" w:sz="0" w:space="0" w:color="auto"/>
                    <w:bottom w:val="none" w:sz="0" w:space="0" w:color="auto"/>
                    <w:right w:val="none" w:sz="0" w:space="0" w:color="auto"/>
                  </w:divBdr>
                  <w:divsChild>
                    <w:div w:id="1605962755">
                      <w:marLeft w:val="0"/>
                      <w:marRight w:val="0"/>
                      <w:marTop w:val="0"/>
                      <w:marBottom w:val="0"/>
                      <w:divBdr>
                        <w:top w:val="none" w:sz="0" w:space="0" w:color="auto"/>
                        <w:left w:val="none" w:sz="0" w:space="0" w:color="auto"/>
                        <w:bottom w:val="none" w:sz="0" w:space="0" w:color="auto"/>
                        <w:right w:val="none" w:sz="0" w:space="0" w:color="auto"/>
                      </w:divBdr>
                    </w:div>
                  </w:divsChild>
                </w:div>
                <w:div w:id="225265128">
                  <w:marLeft w:val="0"/>
                  <w:marRight w:val="0"/>
                  <w:marTop w:val="0"/>
                  <w:marBottom w:val="0"/>
                  <w:divBdr>
                    <w:top w:val="none" w:sz="0" w:space="0" w:color="auto"/>
                    <w:left w:val="none" w:sz="0" w:space="0" w:color="auto"/>
                    <w:bottom w:val="none" w:sz="0" w:space="0" w:color="auto"/>
                    <w:right w:val="none" w:sz="0" w:space="0" w:color="auto"/>
                  </w:divBdr>
                  <w:divsChild>
                    <w:div w:id="966544713">
                      <w:marLeft w:val="0"/>
                      <w:marRight w:val="0"/>
                      <w:marTop w:val="0"/>
                      <w:marBottom w:val="0"/>
                      <w:divBdr>
                        <w:top w:val="none" w:sz="0" w:space="0" w:color="auto"/>
                        <w:left w:val="none" w:sz="0" w:space="0" w:color="auto"/>
                        <w:bottom w:val="none" w:sz="0" w:space="0" w:color="auto"/>
                        <w:right w:val="none" w:sz="0" w:space="0" w:color="auto"/>
                      </w:divBdr>
                    </w:div>
                  </w:divsChild>
                </w:div>
                <w:div w:id="510875285">
                  <w:marLeft w:val="0"/>
                  <w:marRight w:val="0"/>
                  <w:marTop w:val="0"/>
                  <w:marBottom w:val="0"/>
                  <w:divBdr>
                    <w:top w:val="none" w:sz="0" w:space="0" w:color="auto"/>
                    <w:left w:val="none" w:sz="0" w:space="0" w:color="auto"/>
                    <w:bottom w:val="none" w:sz="0" w:space="0" w:color="auto"/>
                    <w:right w:val="none" w:sz="0" w:space="0" w:color="auto"/>
                  </w:divBdr>
                  <w:divsChild>
                    <w:div w:id="1513765259">
                      <w:marLeft w:val="0"/>
                      <w:marRight w:val="0"/>
                      <w:marTop w:val="0"/>
                      <w:marBottom w:val="0"/>
                      <w:divBdr>
                        <w:top w:val="none" w:sz="0" w:space="0" w:color="auto"/>
                        <w:left w:val="none" w:sz="0" w:space="0" w:color="auto"/>
                        <w:bottom w:val="none" w:sz="0" w:space="0" w:color="auto"/>
                        <w:right w:val="none" w:sz="0" w:space="0" w:color="auto"/>
                      </w:divBdr>
                    </w:div>
                  </w:divsChild>
                </w:div>
                <w:div w:id="1464301794">
                  <w:marLeft w:val="0"/>
                  <w:marRight w:val="0"/>
                  <w:marTop w:val="0"/>
                  <w:marBottom w:val="0"/>
                  <w:divBdr>
                    <w:top w:val="none" w:sz="0" w:space="0" w:color="auto"/>
                    <w:left w:val="none" w:sz="0" w:space="0" w:color="auto"/>
                    <w:bottom w:val="none" w:sz="0" w:space="0" w:color="auto"/>
                    <w:right w:val="none" w:sz="0" w:space="0" w:color="auto"/>
                  </w:divBdr>
                  <w:divsChild>
                    <w:div w:id="1068722863">
                      <w:marLeft w:val="0"/>
                      <w:marRight w:val="0"/>
                      <w:marTop w:val="0"/>
                      <w:marBottom w:val="0"/>
                      <w:divBdr>
                        <w:top w:val="none" w:sz="0" w:space="0" w:color="auto"/>
                        <w:left w:val="none" w:sz="0" w:space="0" w:color="auto"/>
                        <w:bottom w:val="none" w:sz="0" w:space="0" w:color="auto"/>
                        <w:right w:val="none" w:sz="0" w:space="0" w:color="auto"/>
                      </w:divBdr>
                    </w:div>
                  </w:divsChild>
                </w:div>
                <w:div w:id="1466704984">
                  <w:marLeft w:val="0"/>
                  <w:marRight w:val="0"/>
                  <w:marTop w:val="0"/>
                  <w:marBottom w:val="0"/>
                  <w:divBdr>
                    <w:top w:val="none" w:sz="0" w:space="0" w:color="auto"/>
                    <w:left w:val="none" w:sz="0" w:space="0" w:color="auto"/>
                    <w:bottom w:val="none" w:sz="0" w:space="0" w:color="auto"/>
                    <w:right w:val="none" w:sz="0" w:space="0" w:color="auto"/>
                  </w:divBdr>
                  <w:divsChild>
                    <w:div w:id="432669311">
                      <w:marLeft w:val="0"/>
                      <w:marRight w:val="0"/>
                      <w:marTop w:val="0"/>
                      <w:marBottom w:val="0"/>
                      <w:divBdr>
                        <w:top w:val="none" w:sz="0" w:space="0" w:color="auto"/>
                        <w:left w:val="none" w:sz="0" w:space="0" w:color="auto"/>
                        <w:bottom w:val="none" w:sz="0" w:space="0" w:color="auto"/>
                        <w:right w:val="none" w:sz="0" w:space="0" w:color="auto"/>
                      </w:divBdr>
                    </w:div>
                  </w:divsChild>
                </w:div>
                <w:div w:id="302320473">
                  <w:marLeft w:val="0"/>
                  <w:marRight w:val="0"/>
                  <w:marTop w:val="0"/>
                  <w:marBottom w:val="0"/>
                  <w:divBdr>
                    <w:top w:val="none" w:sz="0" w:space="0" w:color="auto"/>
                    <w:left w:val="none" w:sz="0" w:space="0" w:color="auto"/>
                    <w:bottom w:val="none" w:sz="0" w:space="0" w:color="auto"/>
                    <w:right w:val="none" w:sz="0" w:space="0" w:color="auto"/>
                  </w:divBdr>
                  <w:divsChild>
                    <w:div w:id="1253007817">
                      <w:marLeft w:val="0"/>
                      <w:marRight w:val="0"/>
                      <w:marTop w:val="0"/>
                      <w:marBottom w:val="0"/>
                      <w:divBdr>
                        <w:top w:val="none" w:sz="0" w:space="0" w:color="auto"/>
                        <w:left w:val="none" w:sz="0" w:space="0" w:color="auto"/>
                        <w:bottom w:val="none" w:sz="0" w:space="0" w:color="auto"/>
                        <w:right w:val="none" w:sz="0" w:space="0" w:color="auto"/>
                      </w:divBdr>
                    </w:div>
                  </w:divsChild>
                </w:div>
                <w:div w:id="1186018510">
                  <w:marLeft w:val="0"/>
                  <w:marRight w:val="0"/>
                  <w:marTop w:val="0"/>
                  <w:marBottom w:val="0"/>
                  <w:divBdr>
                    <w:top w:val="none" w:sz="0" w:space="0" w:color="auto"/>
                    <w:left w:val="none" w:sz="0" w:space="0" w:color="auto"/>
                    <w:bottom w:val="none" w:sz="0" w:space="0" w:color="auto"/>
                    <w:right w:val="none" w:sz="0" w:space="0" w:color="auto"/>
                  </w:divBdr>
                  <w:divsChild>
                    <w:div w:id="1557163915">
                      <w:marLeft w:val="0"/>
                      <w:marRight w:val="0"/>
                      <w:marTop w:val="0"/>
                      <w:marBottom w:val="0"/>
                      <w:divBdr>
                        <w:top w:val="none" w:sz="0" w:space="0" w:color="auto"/>
                        <w:left w:val="none" w:sz="0" w:space="0" w:color="auto"/>
                        <w:bottom w:val="none" w:sz="0" w:space="0" w:color="auto"/>
                        <w:right w:val="none" w:sz="0" w:space="0" w:color="auto"/>
                      </w:divBdr>
                    </w:div>
                  </w:divsChild>
                </w:div>
                <w:div w:id="8066159">
                  <w:marLeft w:val="0"/>
                  <w:marRight w:val="0"/>
                  <w:marTop w:val="0"/>
                  <w:marBottom w:val="0"/>
                  <w:divBdr>
                    <w:top w:val="none" w:sz="0" w:space="0" w:color="auto"/>
                    <w:left w:val="none" w:sz="0" w:space="0" w:color="auto"/>
                    <w:bottom w:val="none" w:sz="0" w:space="0" w:color="auto"/>
                    <w:right w:val="none" w:sz="0" w:space="0" w:color="auto"/>
                  </w:divBdr>
                  <w:divsChild>
                    <w:div w:id="1830633416">
                      <w:marLeft w:val="0"/>
                      <w:marRight w:val="0"/>
                      <w:marTop w:val="0"/>
                      <w:marBottom w:val="0"/>
                      <w:divBdr>
                        <w:top w:val="none" w:sz="0" w:space="0" w:color="auto"/>
                        <w:left w:val="none" w:sz="0" w:space="0" w:color="auto"/>
                        <w:bottom w:val="none" w:sz="0" w:space="0" w:color="auto"/>
                        <w:right w:val="none" w:sz="0" w:space="0" w:color="auto"/>
                      </w:divBdr>
                    </w:div>
                  </w:divsChild>
                </w:div>
                <w:div w:id="1026060553">
                  <w:marLeft w:val="0"/>
                  <w:marRight w:val="0"/>
                  <w:marTop w:val="0"/>
                  <w:marBottom w:val="0"/>
                  <w:divBdr>
                    <w:top w:val="none" w:sz="0" w:space="0" w:color="auto"/>
                    <w:left w:val="none" w:sz="0" w:space="0" w:color="auto"/>
                    <w:bottom w:val="none" w:sz="0" w:space="0" w:color="auto"/>
                    <w:right w:val="none" w:sz="0" w:space="0" w:color="auto"/>
                  </w:divBdr>
                  <w:divsChild>
                    <w:div w:id="1650018818">
                      <w:marLeft w:val="0"/>
                      <w:marRight w:val="0"/>
                      <w:marTop w:val="0"/>
                      <w:marBottom w:val="0"/>
                      <w:divBdr>
                        <w:top w:val="none" w:sz="0" w:space="0" w:color="auto"/>
                        <w:left w:val="none" w:sz="0" w:space="0" w:color="auto"/>
                        <w:bottom w:val="none" w:sz="0" w:space="0" w:color="auto"/>
                        <w:right w:val="none" w:sz="0" w:space="0" w:color="auto"/>
                      </w:divBdr>
                    </w:div>
                  </w:divsChild>
                </w:div>
                <w:div w:id="445976080">
                  <w:marLeft w:val="0"/>
                  <w:marRight w:val="0"/>
                  <w:marTop w:val="0"/>
                  <w:marBottom w:val="0"/>
                  <w:divBdr>
                    <w:top w:val="none" w:sz="0" w:space="0" w:color="auto"/>
                    <w:left w:val="none" w:sz="0" w:space="0" w:color="auto"/>
                    <w:bottom w:val="none" w:sz="0" w:space="0" w:color="auto"/>
                    <w:right w:val="none" w:sz="0" w:space="0" w:color="auto"/>
                  </w:divBdr>
                  <w:divsChild>
                    <w:div w:id="561907806">
                      <w:marLeft w:val="0"/>
                      <w:marRight w:val="0"/>
                      <w:marTop w:val="0"/>
                      <w:marBottom w:val="0"/>
                      <w:divBdr>
                        <w:top w:val="none" w:sz="0" w:space="0" w:color="auto"/>
                        <w:left w:val="none" w:sz="0" w:space="0" w:color="auto"/>
                        <w:bottom w:val="none" w:sz="0" w:space="0" w:color="auto"/>
                        <w:right w:val="none" w:sz="0" w:space="0" w:color="auto"/>
                      </w:divBdr>
                    </w:div>
                  </w:divsChild>
                </w:div>
                <w:div w:id="796266236">
                  <w:marLeft w:val="0"/>
                  <w:marRight w:val="0"/>
                  <w:marTop w:val="0"/>
                  <w:marBottom w:val="0"/>
                  <w:divBdr>
                    <w:top w:val="none" w:sz="0" w:space="0" w:color="auto"/>
                    <w:left w:val="none" w:sz="0" w:space="0" w:color="auto"/>
                    <w:bottom w:val="none" w:sz="0" w:space="0" w:color="auto"/>
                    <w:right w:val="none" w:sz="0" w:space="0" w:color="auto"/>
                  </w:divBdr>
                  <w:divsChild>
                    <w:div w:id="979069660">
                      <w:marLeft w:val="0"/>
                      <w:marRight w:val="0"/>
                      <w:marTop w:val="0"/>
                      <w:marBottom w:val="0"/>
                      <w:divBdr>
                        <w:top w:val="none" w:sz="0" w:space="0" w:color="auto"/>
                        <w:left w:val="none" w:sz="0" w:space="0" w:color="auto"/>
                        <w:bottom w:val="none" w:sz="0" w:space="0" w:color="auto"/>
                        <w:right w:val="none" w:sz="0" w:space="0" w:color="auto"/>
                      </w:divBdr>
                    </w:div>
                  </w:divsChild>
                </w:div>
                <w:div w:id="1661035496">
                  <w:marLeft w:val="0"/>
                  <w:marRight w:val="0"/>
                  <w:marTop w:val="0"/>
                  <w:marBottom w:val="0"/>
                  <w:divBdr>
                    <w:top w:val="none" w:sz="0" w:space="0" w:color="auto"/>
                    <w:left w:val="none" w:sz="0" w:space="0" w:color="auto"/>
                    <w:bottom w:val="none" w:sz="0" w:space="0" w:color="auto"/>
                    <w:right w:val="none" w:sz="0" w:space="0" w:color="auto"/>
                  </w:divBdr>
                  <w:divsChild>
                    <w:div w:id="1641884424">
                      <w:marLeft w:val="0"/>
                      <w:marRight w:val="0"/>
                      <w:marTop w:val="0"/>
                      <w:marBottom w:val="0"/>
                      <w:divBdr>
                        <w:top w:val="none" w:sz="0" w:space="0" w:color="auto"/>
                        <w:left w:val="none" w:sz="0" w:space="0" w:color="auto"/>
                        <w:bottom w:val="none" w:sz="0" w:space="0" w:color="auto"/>
                        <w:right w:val="none" w:sz="0" w:space="0" w:color="auto"/>
                      </w:divBdr>
                    </w:div>
                  </w:divsChild>
                </w:div>
                <w:div w:id="1562903955">
                  <w:marLeft w:val="0"/>
                  <w:marRight w:val="0"/>
                  <w:marTop w:val="0"/>
                  <w:marBottom w:val="0"/>
                  <w:divBdr>
                    <w:top w:val="none" w:sz="0" w:space="0" w:color="auto"/>
                    <w:left w:val="none" w:sz="0" w:space="0" w:color="auto"/>
                    <w:bottom w:val="none" w:sz="0" w:space="0" w:color="auto"/>
                    <w:right w:val="none" w:sz="0" w:space="0" w:color="auto"/>
                  </w:divBdr>
                  <w:divsChild>
                    <w:div w:id="1362899056">
                      <w:marLeft w:val="0"/>
                      <w:marRight w:val="0"/>
                      <w:marTop w:val="0"/>
                      <w:marBottom w:val="0"/>
                      <w:divBdr>
                        <w:top w:val="none" w:sz="0" w:space="0" w:color="auto"/>
                        <w:left w:val="none" w:sz="0" w:space="0" w:color="auto"/>
                        <w:bottom w:val="none" w:sz="0" w:space="0" w:color="auto"/>
                        <w:right w:val="none" w:sz="0" w:space="0" w:color="auto"/>
                      </w:divBdr>
                    </w:div>
                  </w:divsChild>
                </w:div>
                <w:div w:id="1735816868">
                  <w:marLeft w:val="0"/>
                  <w:marRight w:val="0"/>
                  <w:marTop w:val="0"/>
                  <w:marBottom w:val="0"/>
                  <w:divBdr>
                    <w:top w:val="none" w:sz="0" w:space="0" w:color="auto"/>
                    <w:left w:val="none" w:sz="0" w:space="0" w:color="auto"/>
                    <w:bottom w:val="none" w:sz="0" w:space="0" w:color="auto"/>
                    <w:right w:val="none" w:sz="0" w:space="0" w:color="auto"/>
                  </w:divBdr>
                  <w:divsChild>
                    <w:div w:id="1640183054">
                      <w:marLeft w:val="0"/>
                      <w:marRight w:val="0"/>
                      <w:marTop w:val="0"/>
                      <w:marBottom w:val="0"/>
                      <w:divBdr>
                        <w:top w:val="none" w:sz="0" w:space="0" w:color="auto"/>
                        <w:left w:val="none" w:sz="0" w:space="0" w:color="auto"/>
                        <w:bottom w:val="none" w:sz="0" w:space="0" w:color="auto"/>
                        <w:right w:val="none" w:sz="0" w:space="0" w:color="auto"/>
                      </w:divBdr>
                    </w:div>
                  </w:divsChild>
                </w:div>
                <w:div w:id="1209298703">
                  <w:marLeft w:val="0"/>
                  <w:marRight w:val="0"/>
                  <w:marTop w:val="0"/>
                  <w:marBottom w:val="0"/>
                  <w:divBdr>
                    <w:top w:val="none" w:sz="0" w:space="0" w:color="auto"/>
                    <w:left w:val="none" w:sz="0" w:space="0" w:color="auto"/>
                    <w:bottom w:val="none" w:sz="0" w:space="0" w:color="auto"/>
                    <w:right w:val="none" w:sz="0" w:space="0" w:color="auto"/>
                  </w:divBdr>
                  <w:divsChild>
                    <w:div w:id="688412653">
                      <w:marLeft w:val="0"/>
                      <w:marRight w:val="0"/>
                      <w:marTop w:val="0"/>
                      <w:marBottom w:val="0"/>
                      <w:divBdr>
                        <w:top w:val="none" w:sz="0" w:space="0" w:color="auto"/>
                        <w:left w:val="none" w:sz="0" w:space="0" w:color="auto"/>
                        <w:bottom w:val="none" w:sz="0" w:space="0" w:color="auto"/>
                        <w:right w:val="none" w:sz="0" w:space="0" w:color="auto"/>
                      </w:divBdr>
                    </w:div>
                  </w:divsChild>
                </w:div>
                <w:div w:id="243030266">
                  <w:marLeft w:val="0"/>
                  <w:marRight w:val="0"/>
                  <w:marTop w:val="0"/>
                  <w:marBottom w:val="0"/>
                  <w:divBdr>
                    <w:top w:val="none" w:sz="0" w:space="0" w:color="auto"/>
                    <w:left w:val="none" w:sz="0" w:space="0" w:color="auto"/>
                    <w:bottom w:val="none" w:sz="0" w:space="0" w:color="auto"/>
                    <w:right w:val="none" w:sz="0" w:space="0" w:color="auto"/>
                  </w:divBdr>
                  <w:divsChild>
                    <w:div w:id="97283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040245">
          <w:marLeft w:val="0"/>
          <w:marRight w:val="0"/>
          <w:marTop w:val="0"/>
          <w:marBottom w:val="0"/>
          <w:divBdr>
            <w:top w:val="none" w:sz="0" w:space="0" w:color="auto"/>
            <w:left w:val="none" w:sz="0" w:space="0" w:color="auto"/>
            <w:bottom w:val="none" w:sz="0" w:space="0" w:color="auto"/>
            <w:right w:val="none" w:sz="0" w:space="0" w:color="auto"/>
          </w:divBdr>
        </w:div>
        <w:div w:id="1875922872">
          <w:marLeft w:val="0"/>
          <w:marRight w:val="0"/>
          <w:marTop w:val="0"/>
          <w:marBottom w:val="0"/>
          <w:divBdr>
            <w:top w:val="none" w:sz="0" w:space="0" w:color="auto"/>
            <w:left w:val="none" w:sz="0" w:space="0" w:color="auto"/>
            <w:bottom w:val="none" w:sz="0" w:space="0" w:color="auto"/>
            <w:right w:val="none" w:sz="0" w:space="0" w:color="auto"/>
          </w:divBdr>
        </w:div>
        <w:div w:id="221526385">
          <w:marLeft w:val="0"/>
          <w:marRight w:val="0"/>
          <w:marTop w:val="0"/>
          <w:marBottom w:val="0"/>
          <w:divBdr>
            <w:top w:val="none" w:sz="0" w:space="0" w:color="auto"/>
            <w:left w:val="none" w:sz="0" w:space="0" w:color="auto"/>
            <w:bottom w:val="none" w:sz="0" w:space="0" w:color="auto"/>
            <w:right w:val="none" w:sz="0" w:space="0" w:color="auto"/>
          </w:divBdr>
          <w:divsChild>
            <w:div w:id="1637754493">
              <w:marLeft w:val="0"/>
              <w:marRight w:val="0"/>
              <w:marTop w:val="30"/>
              <w:marBottom w:val="30"/>
              <w:divBdr>
                <w:top w:val="none" w:sz="0" w:space="0" w:color="auto"/>
                <w:left w:val="none" w:sz="0" w:space="0" w:color="auto"/>
                <w:bottom w:val="none" w:sz="0" w:space="0" w:color="auto"/>
                <w:right w:val="none" w:sz="0" w:space="0" w:color="auto"/>
              </w:divBdr>
              <w:divsChild>
                <w:div w:id="2091732116">
                  <w:marLeft w:val="0"/>
                  <w:marRight w:val="0"/>
                  <w:marTop w:val="0"/>
                  <w:marBottom w:val="0"/>
                  <w:divBdr>
                    <w:top w:val="none" w:sz="0" w:space="0" w:color="auto"/>
                    <w:left w:val="none" w:sz="0" w:space="0" w:color="auto"/>
                    <w:bottom w:val="none" w:sz="0" w:space="0" w:color="auto"/>
                    <w:right w:val="none" w:sz="0" w:space="0" w:color="auto"/>
                  </w:divBdr>
                  <w:divsChild>
                    <w:div w:id="1408065649">
                      <w:marLeft w:val="0"/>
                      <w:marRight w:val="0"/>
                      <w:marTop w:val="0"/>
                      <w:marBottom w:val="0"/>
                      <w:divBdr>
                        <w:top w:val="none" w:sz="0" w:space="0" w:color="auto"/>
                        <w:left w:val="none" w:sz="0" w:space="0" w:color="auto"/>
                        <w:bottom w:val="none" w:sz="0" w:space="0" w:color="auto"/>
                        <w:right w:val="none" w:sz="0" w:space="0" w:color="auto"/>
                      </w:divBdr>
                    </w:div>
                  </w:divsChild>
                </w:div>
                <w:div w:id="1179350065">
                  <w:marLeft w:val="0"/>
                  <w:marRight w:val="0"/>
                  <w:marTop w:val="0"/>
                  <w:marBottom w:val="0"/>
                  <w:divBdr>
                    <w:top w:val="none" w:sz="0" w:space="0" w:color="auto"/>
                    <w:left w:val="none" w:sz="0" w:space="0" w:color="auto"/>
                    <w:bottom w:val="none" w:sz="0" w:space="0" w:color="auto"/>
                    <w:right w:val="none" w:sz="0" w:space="0" w:color="auto"/>
                  </w:divBdr>
                  <w:divsChild>
                    <w:div w:id="1984195920">
                      <w:marLeft w:val="0"/>
                      <w:marRight w:val="0"/>
                      <w:marTop w:val="0"/>
                      <w:marBottom w:val="0"/>
                      <w:divBdr>
                        <w:top w:val="none" w:sz="0" w:space="0" w:color="auto"/>
                        <w:left w:val="none" w:sz="0" w:space="0" w:color="auto"/>
                        <w:bottom w:val="none" w:sz="0" w:space="0" w:color="auto"/>
                        <w:right w:val="none" w:sz="0" w:space="0" w:color="auto"/>
                      </w:divBdr>
                    </w:div>
                  </w:divsChild>
                </w:div>
                <w:div w:id="945384867">
                  <w:marLeft w:val="0"/>
                  <w:marRight w:val="0"/>
                  <w:marTop w:val="0"/>
                  <w:marBottom w:val="0"/>
                  <w:divBdr>
                    <w:top w:val="none" w:sz="0" w:space="0" w:color="auto"/>
                    <w:left w:val="none" w:sz="0" w:space="0" w:color="auto"/>
                    <w:bottom w:val="none" w:sz="0" w:space="0" w:color="auto"/>
                    <w:right w:val="none" w:sz="0" w:space="0" w:color="auto"/>
                  </w:divBdr>
                  <w:divsChild>
                    <w:div w:id="834953588">
                      <w:marLeft w:val="0"/>
                      <w:marRight w:val="0"/>
                      <w:marTop w:val="0"/>
                      <w:marBottom w:val="0"/>
                      <w:divBdr>
                        <w:top w:val="none" w:sz="0" w:space="0" w:color="auto"/>
                        <w:left w:val="none" w:sz="0" w:space="0" w:color="auto"/>
                        <w:bottom w:val="none" w:sz="0" w:space="0" w:color="auto"/>
                        <w:right w:val="none" w:sz="0" w:space="0" w:color="auto"/>
                      </w:divBdr>
                    </w:div>
                  </w:divsChild>
                </w:div>
                <w:div w:id="1918204993">
                  <w:marLeft w:val="0"/>
                  <w:marRight w:val="0"/>
                  <w:marTop w:val="0"/>
                  <w:marBottom w:val="0"/>
                  <w:divBdr>
                    <w:top w:val="none" w:sz="0" w:space="0" w:color="auto"/>
                    <w:left w:val="none" w:sz="0" w:space="0" w:color="auto"/>
                    <w:bottom w:val="none" w:sz="0" w:space="0" w:color="auto"/>
                    <w:right w:val="none" w:sz="0" w:space="0" w:color="auto"/>
                  </w:divBdr>
                  <w:divsChild>
                    <w:div w:id="1057818180">
                      <w:marLeft w:val="0"/>
                      <w:marRight w:val="0"/>
                      <w:marTop w:val="0"/>
                      <w:marBottom w:val="0"/>
                      <w:divBdr>
                        <w:top w:val="none" w:sz="0" w:space="0" w:color="auto"/>
                        <w:left w:val="none" w:sz="0" w:space="0" w:color="auto"/>
                        <w:bottom w:val="none" w:sz="0" w:space="0" w:color="auto"/>
                        <w:right w:val="none" w:sz="0" w:space="0" w:color="auto"/>
                      </w:divBdr>
                    </w:div>
                  </w:divsChild>
                </w:div>
                <w:div w:id="985546607">
                  <w:marLeft w:val="0"/>
                  <w:marRight w:val="0"/>
                  <w:marTop w:val="0"/>
                  <w:marBottom w:val="0"/>
                  <w:divBdr>
                    <w:top w:val="none" w:sz="0" w:space="0" w:color="auto"/>
                    <w:left w:val="none" w:sz="0" w:space="0" w:color="auto"/>
                    <w:bottom w:val="none" w:sz="0" w:space="0" w:color="auto"/>
                    <w:right w:val="none" w:sz="0" w:space="0" w:color="auto"/>
                  </w:divBdr>
                  <w:divsChild>
                    <w:div w:id="1691954724">
                      <w:marLeft w:val="0"/>
                      <w:marRight w:val="0"/>
                      <w:marTop w:val="0"/>
                      <w:marBottom w:val="0"/>
                      <w:divBdr>
                        <w:top w:val="none" w:sz="0" w:space="0" w:color="auto"/>
                        <w:left w:val="none" w:sz="0" w:space="0" w:color="auto"/>
                        <w:bottom w:val="none" w:sz="0" w:space="0" w:color="auto"/>
                        <w:right w:val="none" w:sz="0" w:space="0" w:color="auto"/>
                      </w:divBdr>
                    </w:div>
                  </w:divsChild>
                </w:div>
                <w:div w:id="1384211268">
                  <w:marLeft w:val="0"/>
                  <w:marRight w:val="0"/>
                  <w:marTop w:val="0"/>
                  <w:marBottom w:val="0"/>
                  <w:divBdr>
                    <w:top w:val="none" w:sz="0" w:space="0" w:color="auto"/>
                    <w:left w:val="none" w:sz="0" w:space="0" w:color="auto"/>
                    <w:bottom w:val="none" w:sz="0" w:space="0" w:color="auto"/>
                    <w:right w:val="none" w:sz="0" w:space="0" w:color="auto"/>
                  </w:divBdr>
                  <w:divsChild>
                    <w:div w:id="830414205">
                      <w:marLeft w:val="0"/>
                      <w:marRight w:val="0"/>
                      <w:marTop w:val="0"/>
                      <w:marBottom w:val="0"/>
                      <w:divBdr>
                        <w:top w:val="none" w:sz="0" w:space="0" w:color="auto"/>
                        <w:left w:val="none" w:sz="0" w:space="0" w:color="auto"/>
                        <w:bottom w:val="none" w:sz="0" w:space="0" w:color="auto"/>
                        <w:right w:val="none" w:sz="0" w:space="0" w:color="auto"/>
                      </w:divBdr>
                    </w:div>
                  </w:divsChild>
                </w:div>
                <w:div w:id="1042097063">
                  <w:marLeft w:val="0"/>
                  <w:marRight w:val="0"/>
                  <w:marTop w:val="0"/>
                  <w:marBottom w:val="0"/>
                  <w:divBdr>
                    <w:top w:val="none" w:sz="0" w:space="0" w:color="auto"/>
                    <w:left w:val="none" w:sz="0" w:space="0" w:color="auto"/>
                    <w:bottom w:val="none" w:sz="0" w:space="0" w:color="auto"/>
                    <w:right w:val="none" w:sz="0" w:space="0" w:color="auto"/>
                  </w:divBdr>
                  <w:divsChild>
                    <w:div w:id="1605067181">
                      <w:marLeft w:val="0"/>
                      <w:marRight w:val="0"/>
                      <w:marTop w:val="0"/>
                      <w:marBottom w:val="0"/>
                      <w:divBdr>
                        <w:top w:val="none" w:sz="0" w:space="0" w:color="auto"/>
                        <w:left w:val="none" w:sz="0" w:space="0" w:color="auto"/>
                        <w:bottom w:val="none" w:sz="0" w:space="0" w:color="auto"/>
                        <w:right w:val="none" w:sz="0" w:space="0" w:color="auto"/>
                      </w:divBdr>
                    </w:div>
                  </w:divsChild>
                </w:div>
                <w:div w:id="1330402684">
                  <w:marLeft w:val="0"/>
                  <w:marRight w:val="0"/>
                  <w:marTop w:val="0"/>
                  <w:marBottom w:val="0"/>
                  <w:divBdr>
                    <w:top w:val="none" w:sz="0" w:space="0" w:color="auto"/>
                    <w:left w:val="none" w:sz="0" w:space="0" w:color="auto"/>
                    <w:bottom w:val="none" w:sz="0" w:space="0" w:color="auto"/>
                    <w:right w:val="none" w:sz="0" w:space="0" w:color="auto"/>
                  </w:divBdr>
                  <w:divsChild>
                    <w:div w:id="1584341303">
                      <w:marLeft w:val="0"/>
                      <w:marRight w:val="0"/>
                      <w:marTop w:val="0"/>
                      <w:marBottom w:val="0"/>
                      <w:divBdr>
                        <w:top w:val="none" w:sz="0" w:space="0" w:color="auto"/>
                        <w:left w:val="none" w:sz="0" w:space="0" w:color="auto"/>
                        <w:bottom w:val="none" w:sz="0" w:space="0" w:color="auto"/>
                        <w:right w:val="none" w:sz="0" w:space="0" w:color="auto"/>
                      </w:divBdr>
                    </w:div>
                  </w:divsChild>
                </w:div>
                <w:div w:id="380713525">
                  <w:marLeft w:val="0"/>
                  <w:marRight w:val="0"/>
                  <w:marTop w:val="0"/>
                  <w:marBottom w:val="0"/>
                  <w:divBdr>
                    <w:top w:val="none" w:sz="0" w:space="0" w:color="auto"/>
                    <w:left w:val="none" w:sz="0" w:space="0" w:color="auto"/>
                    <w:bottom w:val="none" w:sz="0" w:space="0" w:color="auto"/>
                    <w:right w:val="none" w:sz="0" w:space="0" w:color="auto"/>
                  </w:divBdr>
                  <w:divsChild>
                    <w:div w:id="603460990">
                      <w:marLeft w:val="0"/>
                      <w:marRight w:val="0"/>
                      <w:marTop w:val="0"/>
                      <w:marBottom w:val="0"/>
                      <w:divBdr>
                        <w:top w:val="none" w:sz="0" w:space="0" w:color="auto"/>
                        <w:left w:val="none" w:sz="0" w:space="0" w:color="auto"/>
                        <w:bottom w:val="none" w:sz="0" w:space="0" w:color="auto"/>
                        <w:right w:val="none" w:sz="0" w:space="0" w:color="auto"/>
                      </w:divBdr>
                    </w:div>
                  </w:divsChild>
                </w:div>
                <w:div w:id="420371844">
                  <w:marLeft w:val="0"/>
                  <w:marRight w:val="0"/>
                  <w:marTop w:val="0"/>
                  <w:marBottom w:val="0"/>
                  <w:divBdr>
                    <w:top w:val="none" w:sz="0" w:space="0" w:color="auto"/>
                    <w:left w:val="none" w:sz="0" w:space="0" w:color="auto"/>
                    <w:bottom w:val="none" w:sz="0" w:space="0" w:color="auto"/>
                    <w:right w:val="none" w:sz="0" w:space="0" w:color="auto"/>
                  </w:divBdr>
                  <w:divsChild>
                    <w:div w:id="796071151">
                      <w:marLeft w:val="0"/>
                      <w:marRight w:val="0"/>
                      <w:marTop w:val="0"/>
                      <w:marBottom w:val="0"/>
                      <w:divBdr>
                        <w:top w:val="none" w:sz="0" w:space="0" w:color="auto"/>
                        <w:left w:val="none" w:sz="0" w:space="0" w:color="auto"/>
                        <w:bottom w:val="none" w:sz="0" w:space="0" w:color="auto"/>
                        <w:right w:val="none" w:sz="0" w:space="0" w:color="auto"/>
                      </w:divBdr>
                    </w:div>
                  </w:divsChild>
                </w:div>
                <w:div w:id="1210266992">
                  <w:marLeft w:val="0"/>
                  <w:marRight w:val="0"/>
                  <w:marTop w:val="0"/>
                  <w:marBottom w:val="0"/>
                  <w:divBdr>
                    <w:top w:val="none" w:sz="0" w:space="0" w:color="auto"/>
                    <w:left w:val="none" w:sz="0" w:space="0" w:color="auto"/>
                    <w:bottom w:val="none" w:sz="0" w:space="0" w:color="auto"/>
                    <w:right w:val="none" w:sz="0" w:space="0" w:color="auto"/>
                  </w:divBdr>
                  <w:divsChild>
                    <w:div w:id="632515997">
                      <w:marLeft w:val="0"/>
                      <w:marRight w:val="0"/>
                      <w:marTop w:val="0"/>
                      <w:marBottom w:val="0"/>
                      <w:divBdr>
                        <w:top w:val="none" w:sz="0" w:space="0" w:color="auto"/>
                        <w:left w:val="none" w:sz="0" w:space="0" w:color="auto"/>
                        <w:bottom w:val="none" w:sz="0" w:space="0" w:color="auto"/>
                        <w:right w:val="none" w:sz="0" w:space="0" w:color="auto"/>
                      </w:divBdr>
                    </w:div>
                  </w:divsChild>
                </w:div>
                <w:div w:id="2020423672">
                  <w:marLeft w:val="0"/>
                  <w:marRight w:val="0"/>
                  <w:marTop w:val="0"/>
                  <w:marBottom w:val="0"/>
                  <w:divBdr>
                    <w:top w:val="none" w:sz="0" w:space="0" w:color="auto"/>
                    <w:left w:val="none" w:sz="0" w:space="0" w:color="auto"/>
                    <w:bottom w:val="none" w:sz="0" w:space="0" w:color="auto"/>
                    <w:right w:val="none" w:sz="0" w:space="0" w:color="auto"/>
                  </w:divBdr>
                  <w:divsChild>
                    <w:div w:id="688944950">
                      <w:marLeft w:val="0"/>
                      <w:marRight w:val="0"/>
                      <w:marTop w:val="0"/>
                      <w:marBottom w:val="0"/>
                      <w:divBdr>
                        <w:top w:val="none" w:sz="0" w:space="0" w:color="auto"/>
                        <w:left w:val="none" w:sz="0" w:space="0" w:color="auto"/>
                        <w:bottom w:val="none" w:sz="0" w:space="0" w:color="auto"/>
                        <w:right w:val="none" w:sz="0" w:space="0" w:color="auto"/>
                      </w:divBdr>
                    </w:div>
                  </w:divsChild>
                </w:div>
                <w:div w:id="450323608">
                  <w:marLeft w:val="0"/>
                  <w:marRight w:val="0"/>
                  <w:marTop w:val="0"/>
                  <w:marBottom w:val="0"/>
                  <w:divBdr>
                    <w:top w:val="none" w:sz="0" w:space="0" w:color="auto"/>
                    <w:left w:val="none" w:sz="0" w:space="0" w:color="auto"/>
                    <w:bottom w:val="none" w:sz="0" w:space="0" w:color="auto"/>
                    <w:right w:val="none" w:sz="0" w:space="0" w:color="auto"/>
                  </w:divBdr>
                  <w:divsChild>
                    <w:div w:id="2133476327">
                      <w:marLeft w:val="0"/>
                      <w:marRight w:val="0"/>
                      <w:marTop w:val="0"/>
                      <w:marBottom w:val="0"/>
                      <w:divBdr>
                        <w:top w:val="none" w:sz="0" w:space="0" w:color="auto"/>
                        <w:left w:val="none" w:sz="0" w:space="0" w:color="auto"/>
                        <w:bottom w:val="none" w:sz="0" w:space="0" w:color="auto"/>
                        <w:right w:val="none" w:sz="0" w:space="0" w:color="auto"/>
                      </w:divBdr>
                    </w:div>
                  </w:divsChild>
                </w:div>
                <w:div w:id="1681661105">
                  <w:marLeft w:val="0"/>
                  <w:marRight w:val="0"/>
                  <w:marTop w:val="0"/>
                  <w:marBottom w:val="0"/>
                  <w:divBdr>
                    <w:top w:val="none" w:sz="0" w:space="0" w:color="auto"/>
                    <w:left w:val="none" w:sz="0" w:space="0" w:color="auto"/>
                    <w:bottom w:val="none" w:sz="0" w:space="0" w:color="auto"/>
                    <w:right w:val="none" w:sz="0" w:space="0" w:color="auto"/>
                  </w:divBdr>
                  <w:divsChild>
                    <w:div w:id="1073553696">
                      <w:marLeft w:val="0"/>
                      <w:marRight w:val="0"/>
                      <w:marTop w:val="0"/>
                      <w:marBottom w:val="0"/>
                      <w:divBdr>
                        <w:top w:val="none" w:sz="0" w:space="0" w:color="auto"/>
                        <w:left w:val="none" w:sz="0" w:space="0" w:color="auto"/>
                        <w:bottom w:val="none" w:sz="0" w:space="0" w:color="auto"/>
                        <w:right w:val="none" w:sz="0" w:space="0" w:color="auto"/>
                      </w:divBdr>
                    </w:div>
                  </w:divsChild>
                </w:div>
                <w:div w:id="1673071079">
                  <w:marLeft w:val="0"/>
                  <w:marRight w:val="0"/>
                  <w:marTop w:val="0"/>
                  <w:marBottom w:val="0"/>
                  <w:divBdr>
                    <w:top w:val="none" w:sz="0" w:space="0" w:color="auto"/>
                    <w:left w:val="none" w:sz="0" w:space="0" w:color="auto"/>
                    <w:bottom w:val="none" w:sz="0" w:space="0" w:color="auto"/>
                    <w:right w:val="none" w:sz="0" w:space="0" w:color="auto"/>
                  </w:divBdr>
                  <w:divsChild>
                    <w:div w:id="1067994163">
                      <w:marLeft w:val="0"/>
                      <w:marRight w:val="0"/>
                      <w:marTop w:val="0"/>
                      <w:marBottom w:val="0"/>
                      <w:divBdr>
                        <w:top w:val="none" w:sz="0" w:space="0" w:color="auto"/>
                        <w:left w:val="none" w:sz="0" w:space="0" w:color="auto"/>
                        <w:bottom w:val="none" w:sz="0" w:space="0" w:color="auto"/>
                        <w:right w:val="none" w:sz="0" w:space="0" w:color="auto"/>
                      </w:divBdr>
                    </w:div>
                  </w:divsChild>
                </w:div>
                <w:div w:id="195891963">
                  <w:marLeft w:val="0"/>
                  <w:marRight w:val="0"/>
                  <w:marTop w:val="0"/>
                  <w:marBottom w:val="0"/>
                  <w:divBdr>
                    <w:top w:val="none" w:sz="0" w:space="0" w:color="auto"/>
                    <w:left w:val="none" w:sz="0" w:space="0" w:color="auto"/>
                    <w:bottom w:val="none" w:sz="0" w:space="0" w:color="auto"/>
                    <w:right w:val="none" w:sz="0" w:space="0" w:color="auto"/>
                  </w:divBdr>
                  <w:divsChild>
                    <w:div w:id="1852184948">
                      <w:marLeft w:val="0"/>
                      <w:marRight w:val="0"/>
                      <w:marTop w:val="0"/>
                      <w:marBottom w:val="0"/>
                      <w:divBdr>
                        <w:top w:val="none" w:sz="0" w:space="0" w:color="auto"/>
                        <w:left w:val="none" w:sz="0" w:space="0" w:color="auto"/>
                        <w:bottom w:val="none" w:sz="0" w:space="0" w:color="auto"/>
                        <w:right w:val="none" w:sz="0" w:space="0" w:color="auto"/>
                      </w:divBdr>
                    </w:div>
                  </w:divsChild>
                </w:div>
                <w:div w:id="1314488240">
                  <w:marLeft w:val="0"/>
                  <w:marRight w:val="0"/>
                  <w:marTop w:val="0"/>
                  <w:marBottom w:val="0"/>
                  <w:divBdr>
                    <w:top w:val="none" w:sz="0" w:space="0" w:color="auto"/>
                    <w:left w:val="none" w:sz="0" w:space="0" w:color="auto"/>
                    <w:bottom w:val="none" w:sz="0" w:space="0" w:color="auto"/>
                    <w:right w:val="none" w:sz="0" w:space="0" w:color="auto"/>
                  </w:divBdr>
                  <w:divsChild>
                    <w:div w:id="1130200078">
                      <w:marLeft w:val="0"/>
                      <w:marRight w:val="0"/>
                      <w:marTop w:val="0"/>
                      <w:marBottom w:val="0"/>
                      <w:divBdr>
                        <w:top w:val="none" w:sz="0" w:space="0" w:color="auto"/>
                        <w:left w:val="none" w:sz="0" w:space="0" w:color="auto"/>
                        <w:bottom w:val="none" w:sz="0" w:space="0" w:color="auto"/>
                        <w:right w:val="none" w:sz="0" w:space="0" w:color="auto"/>
                      </w:divBdr>
                    </w:div>
                  </w:divsChild>
                </w:div>
                <w:div w:id="684019607">
                  <w:marLeft w:val="0"/>
                  <w:marRight w:val="0"/>
                  <w:marTop w:val="0"/>
                  <w:marBottom w:val="0"/>
                  <w:divBdr>
                    <w:top w:val="none" w:sz="0" w:space="0" w:color="auto"/>
                    <w:left w:val="none" w:sz="0" w:space="0" w:color="auto"/>
                    <w:bottom w:val="none" w:sz="0" w:space="0" w:color="auto"/>
                    <w:right w:val="none" w:sz="0" w:space="0" w:color="auto"/>
                  </w:divBdr>
                  <w:divsChild>
                    <w:div w:id="766341286">
                      <w:marLeft w:val="0"/>
                      <w:marRight w:val="0"/>
                      <w:marTop w:val="0"/>
                      <w:marBottom w:val="0"/>
                      <w:divBdr>
                        <w:top w:val="none" w:sz="0" w:space="0" w:color="auto"/>
                        <w:left w:val="none" w:sz="0" w:space="0" w:color="auto"/>
                        <w:bottom w:val="none" w:sz="0" w:space="0" w:color="auto"/>
                        <w:right w:val="none" w:sz="0" w:space="0" w:color="auto"/>
                      </w:divBdr>
                    </w:div>
                  </w:divsChild>
                </w:div>
                <w:div w:id="1270355978">
                  <w:marLeft w:val="0"/>
                  <w:marRight w:val="0"/>
                  <w:marTop w:val="0"/>
                  <w:marBottom w:val="0"/>
                  <w:divBdr>
                    <w:top w:val="none" w:sz="0" w:space="0" w:color="auto"/>
                    <w:left w:val="none" w:sz="0" w:space="0" w:color="auto"/>
                    <w:bottom w:val="none" w:sz="0" w:space="0" w:color="auto"/>
                    <w:right w:val="none" w:sz="0" w:space="0" w:color="auto"/>
                  </w:divBdr>
                  <w:divsChild>
                    <w:div w:id="95443135">
                      <w:marLeft w:val="0"/>
                      <w:marRight w:val="0"/>
                      <w:marTop w:val="0"/>
                      <w:marBottom w:val="0"/>
                      <w:divBdr>
                        <w:top w:val="none" w:sz="0" w:space="0" w:color="auto"/>
                        <w:left w:val="none" w:sz="0" w:space="0" w:color="auto"/>
                        <w:bottom w:val="none" w:sz="0" w:space="0" w:color="auto"/>
                        <w:right w:val="none" w:sz="0" w:space="0" w:color="auto"/>
                      </w:divBdr>
                    </w:div>
                  </w:divsChild>
                </w:div>
                <w:div w:id="669016965">
                  <w:marLeft w:val="0"/>
                  <w:marRight w:val="0"/>
                  <w:marTop w:val="0"/>
                  <w:marBottom w:val="0"/>
                  <w:divBdr>
                    <w:top w:val="none" w:sz="0" w:space="0" w:color="auto"/>
                    <w:left w:val="none" w:sz="0" w:space="0" w:color="auto"/>
                    <w:bottom w:val="none" w:sz="0" w:space="0" w:color="auto"/>
                    <w:right w:val="none" w:sz="0" w:space="0" w:color="auto"/>
                  </w:divBdr>
                  <w:divsChild>
                    <w:div w:id="1004354645">
                      <w:marLeft w:val="0"/>
                      <w:marRight w:val="0"/>
                      <w:marTop w:val="0"/>
                      <w:marBottom w:val="0"/>
                      <w:divBdr>
                        <w:top w:val="none" w:sz="0" w:space="0" w:color="auto"/>
                        <w:left w:val="none" w:sz="0" w:space="0" w:color="auto"/>
                        <w:bottom w:val="none" w:sz="0" w:space="0" w:color="auto"/>
                        <w:right w:val="none" w:sz="0" w:space="0" w:color="auto"/>
                      </w:divBdr>
                    </w:div>
                  </w:divsChild>
                </w:div>
                <w:div w:id="1308436915">
                  <w:marLeft w:val="0"/>
                  <w:marRight w:val="0"/>
                  <w:marTop w:val="0"/>
                  <w:marBottom w:val="0"/>
                  <w:divBdr>
                    <w:top w:val="none" w:sz="0" w:space="0" w:color="auto"/>
                    <w:left w:val="none" w:sz="0" w:space="0" w:color="auto"/>
                    <w:bottom w:val="none" w:sz="0" w:space="0" w:color="auto"/>
                    <w:right w:val="none" w:sz="0" w:space="0" w:color="auto"/>
                  </w:divBdr>
                  <w:divsChild>
                    <w:div w:id="1212570586">
                      <w:marLeft w:val="0"/>
                      <w:marRight w:val="0"/>
                      <w:marTop w:val="0"/>
                      <w:marBottom w:val="0"/>
                      <w:divBdr>
                        <w:top w:val="none" w:sz="0" w:space="0" w:color="auto"/>
                        <w:left w:val="none" w:sz="0" w:space="0" w:color="auto"/>
                        <w:bottom w:val="none" w:sz="0" w:space="0" w:color="auto"/>
                        <w:right w:val="none" w:sz="0" w:space="0" w:color="auto"/>
                      </w:divBdr>
                    </w:div>
                  </w:divsChild>
                </w:div>
                <w:div w:id="1902058419">
                  <w:marLeft w:val="0"/>
                  <w:marRight w:val="0"/>
                  <w:marTop w:val="0"/>
                  <w:marBottom w:val="0"/>
                  <w:divBdr>
                    <w:top w:val="none" w:sz="0" w:space="0" w:color="auto"/>
                    <w:left w:val="none" w:sz="0" w:space="0" w:color="auto"/>
                    <w:bottom w:val="none" w:sz="0" w:space="0" w:color="auto"/>
                    <w:right w:val="none" w:sz="0" w:space="0" w:color="auto"/>
                  </w:divBdr>
                  <w:divsChild>
                    <w:div w:id="1020157605">
                      <w:marLeft w:val="0"/>
                      <w:marRight w:val="0"/>
                      <w:marTop w:val="0"/>
                      <w:marBottom w:val="0"/>
                      <w:divBdr>
                        <w:top w:val="none" w:sz="0" w:space="0" w:color="auto"/>
                        <w:left w:val="none" w:sz="0" w:space="0" w:color="auto"/>
                        <w:bottom w:val="none" w:sz="0" w:space="0" w:color="auto"/>
                        <w:right w:val="none" w:sz="0" w:space="0" w:color="auto"/>
                      </w:divBdr>
                    </w:div>
                  </w:divsChild>
                </w:div>
                <w:div w:id="2022582415">
                  <w:marLeft w:val="0"/>
                  <w:marRight w:val="0"/>
                  <w:marTop w:val="0"/>
                  <w:marBottom w:val="0"/>
                  <w:divBdr>
                    <w:top w:val="none" w:sz="0" w:space="0" w:color="auto"/>
                    <w:left w:val="none" w:sz="0" w:space="0" w:color="auto"/>
                    <w:bottom w:val="none" w:sz="0" w:space="0" w:color="auto"/>
                    <w:right w:val="none" w:sz="0" w:space="0" w:color="auto"/>
                  </w:divBdr>
                  <w:divsChild>
                    <w:div w:id="788940524">
                      <w:marLeft w:val="0"/>
                      <w:marRight w:val="0"/>
                      <w:marTop w:val="0"/>
                      <w:marBottom w:val="0"/>
                      <w:divBdr>
                        <w:top w:val="none" w:sz="0" w:space="0" w:color="auto"/>
                        <w:left w:val="none" w:sz="0" w:space="0" w:color="auto"/>
                        <w:bottom w:val="none" w:sz="0" w:space="0" w:color="auto"/>
                        <w:right w:val="none" w:sz="0" w:space="0" w:color="auto"/>
                      </w:divBdr>
                    </w:div>
                  </w:divsChild>
                </w:div>
                <w:div w:id="793138710">
                  <w:marLeft w:val="0"/>
                  <w:marRight w:val="0"/>
                  <w:marTop w:val="0"/>
                  <w:marBottom w:val="0"/>
                  <w:divBdr>
                    <w:top w:val="none" w:sz="0" w:space="0" w:color="auto"/>
                    <w:left w:val="none" w:sz="0" w:space="0" w:color="auto"/>
                    <w:bottom w:val="none" w:sz="0" w:space="0" w:color="auto"/>
                    <w:right w:val="none" w:sz="0" w:space="0" w:color="auto"/>
                  </w:divBdr>
                  <w:divsChild>
                    <w:div w:id="120539452">
                      <w:marLeft w:val="0"/>
                      <w:marRight w:val="0"/>
                      <w:marTop w:val="0"/>
                      <w:marBottom w:val="0"/>
                      <w:divBdr>
                        <w:top w:val="none" w:sz="0" w:space="0" w:color="auto"/>
                        <w:left w:val="none" w:sz="0" w:space="0" w:color="auto"/>
                        <w:bottom w:val="none" w:sz="0" w:space="0" w:color="auto"/>
                        <w:right w:val="none" w:sz="0" w:space="0" w:color="auto"/>
                      </w:divBdr>
                    </w:div>
                  </w:divsChild>
                </w:div>
                <w:div w:id="1288705151">
                  <w:marLeft w:val="0"/>
                  <w:marRight w:val="0"/>
                  <w:marTop w:val="0"/>
                  <w:marBottom w:val="0"/>
                  <w:divBdr>
                    <w:top w:val="none" w:sz="0" w:space="0" w:color="auto"/>
                    <w:left w:val="none" w:sz="0" w:space="0" w:color="auto"/>
                    <w:bottom w:val="none" w:sz="0" w:space="0" w:color="auto"/>
                    <w:right w:val="none" w:sz="0" w:space="0" w:color="auto"/>
                  </w:divBdr>
                  <w:divsChild>
                    <w:div w:id="802231790">
                      <w:marLeft w:val="0"/>
                      <w:marRight w:val="0"/>
                      <w:marTop w:val="0"/>
                      <w:marBottom w:val="0"/>
                      <w:divBdr>
                        <w:top w:val="none" w:sz="0" w:space="0" w:color="auto"/>
                        <w:left w:val="none" w:sz="0" w:space="0" w:color="auto"/>
                        <w:bottom w:val="none" w:sz="0" w:space="0" w:color="auto"/>
                        <w:right w:val="none" w:sz="0" w:space="0" w:color="auto"/>
                      </w:divBdr>
                    </w:div>
                  </w:divsChild>
                </w:div>
                <w:div w:id="847791579">
                  <w:marLeft w:val="0"/>
                  <w:marRight w:val="0"/>
                  <w:marTop w:val="0"/>
                  <w:marBottom w:val="0"/>
                  <w:divBdr>
                    <w:top w:val="none" w:sz="0" w:space="0" w:color="auto"/>
                    <w:left w:val="none" w:sz="0" w:space="0" w:color="auto"/>
                    <w:bottom w:val="none" w:sz="0" w:space="0" w:color="auto"/>
                    <w:right w:val="none" w:sz="0" w:space="0" w:color="auto"/>
                  </w:divBdr>
                  <w:divsChild>
                    <w:div w:id="137195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21298">
          <w:marLeft w:val="0"/>
          <w:marRight w:val="0"/>
          <w:marTop w:val="0"/>
          <w:marBottom w:val="0"/>
          <w:divBdr>
            <w:top w:val="none" w:sz="0" w:space="0" w:color="auto"/>
            <w:left w:val="none" w:sz="0" w:space="0" w:color="auto"/>
            <w:bottom w:val="none" w:sz="0" w:space="0" w:color="auto"/>
            <w:right w:val="none" w:sz="0" w:space="0" w:color="auto"/>
          </w:divBdr>
        </w:div>
      </w:divsChild>
    </w:div>
    <w:div w:id="948051959">
      <w:bodyDiv w:val="1"/>
      <w:marLeft w:val="0"/>
      <w:marRight w:val="0"/>
      <w:marTop w:val="0"/>
      <w:marBottom w:val="0"/>
      <w:divBdr>
        <w:top w:val="none" w:sz="0" w:space="0" w:color="auto"/>
        <w:left w:val="none" w:sz="0" w:space="0" w:color="auto"/>
        <w:bottom w:val="none" w:sz="0" w:space="0" w:color="auto"/>
        <w:right w:val="none" w:sz="0" w:space="0" w:color="auto"/>
      </w:divBdr>
      <w:divsChild>
        <w:div w:id="1202093883">
          <w:marLeft w:val="547"/>
          <w:marRight w:val="0"/>
          <w:marTop w:val="0"/>
          <w:marBottom w:val="0"/>
          <w:divBdr>
            <w:top w:val="none" w:sz="0" w:space="0" w:color="auto"/>
            <w:left w:val="none" w:sz="0" w:space="0" w:color="auto"/>
            <w:bottom w:val="none" w:sz="0" w:space="0" w:color="auto"/>
            <w:right w:val="none" w:sz="0" w:space="0" w:color="auto"/>
          </w:divBdr>
        </w:div>
      </w:divsChild>
    </w:div>
    <w:div w:id="1015689734">
      <w:bodyDiv w:val="1"/>
      <w:marLeft w:val="0"/>
      <w:marRight w:val="0"/>
      <w:marTop w:val="0"/>
      <w:marBottom w:val="0"/>
      <w:divBdr>
        <w:top w:val="none" w:sz="0" w:space="0" w:color="auto"/>
        <w:left w:val="none" w:sz="0" w:space="0" w:color="auto"/>
        <w:bottom w:val="none" w:sz="0" w:space="0" w:color="auto"/>
        <w:right w:val="none" w:sz="0" w:space="0" w:color="auto"/>
      </w:divBdr>
      <w:divsChild>
        <w:div w:id="1767533413">
          <w:marLeft w:val="0"/>
          <w:marRight w:val="0"/>
          <w:marTop w:val="0"/>
          <w:marBottom w:val="0"/>
          <w:divBdr>
            <w:top w:val="none" w:sz="0" w:space="0" w:color="auto"/>
            <w:left w:val="none" w:sz="0" w:space="0" w:color="auto"/>
            <w:bottom w:val="none" w:sz="0" w:space="0" w:color="auto"/>
            <w:right w:val="none" w:sz="0" w:space="0" w:color="auto"/>
          </w:divBdr>
        </w:div>
        <w:div w:id="596063450">
          <w:marLeft w:val="0"/>
          <w:marRight w:val="0"/>
          <w:marTop w:val="0"/>
          <w:marBottom w:val="0"/>
          <w:divBdr>
            <w:top w:val="none" w:sz="0" w:space="0" w:color="auto"/>
            <w:left w:val="none" w:sz="0" w:space="0" w:color="auto"/>
            <w:bottom w:val="none" w:sz="0" w:space="0" w:color="auto"/>
            <w:right w:val="none" w:sz="0" w:space="0" w:color="auto"/>
          </w:divBdr>
          <w:divsChild>
            <w:div w:id="1328052587">
              <w:marLeft w:val="-75"/>
              <w:marRight w:val="0"/>
              <w:marTop w:val="30"/>
              <w:marBottom w:val="30"/>
              <w:divBdr>
                <w:top w:val="none" w:sz="0" w:space="0" w:color="auto"/>
                <w:left w:val="none" w:sz="0" w:space="0" w:color="auto"/>
                <w:bottom w:val="none" w:sz="0" w:space="0" w:color="auto"/>
                <w:right w:val="none" w:sz="0" w:space="0" w:color="auto"/>
              </w:divBdr>
              <w:divsChild>
                <w:div w:id="153031061">
                  <w:marLeft w:val="0"/>
                  <w:marRight w:val="0"/>
                  <w:marTop w:val="0"/>
                  <w:marBottom w:val="0"/>
                  <w:divBdr>
                    <w:top w:val="none" w:sz="0" w:space="0" w:color="auto"/>
                    <w:left w:val="none" w:sz="0" w:space="0" w:color="auto"/>
                    <w:bottom w:val="none" w:sz="0" w:space="0" w:color="auto"/>
                    <w:right w:val="none" w:sz="0" w:space="0" w:color="auto"/>
                  </w:divBdr>
                  <w:divsChild>
                    <w:div w:id="479423626">
                      <w:marLeft w:val="0"/>
                      <w:marRight w:val="0"/>
                      <w:marTop w:val="0"/>
                      <w:marBottom w:val="0"/>
                      <w:divBdr>
                        <w:top w:val="none" w:sz="0" w:space="0" w:color="auto"/>
                        <w:left w:val="none" w:sz="0" w:space="0" w:color="auto"/>
                        <w:bottom w:val="none" w:sz="0" w:space="0" w:color="auto"/>
                        <w:right w:val="none" w:sz="0" w:space="0" w:color="auto"/>
                      </w:divBdr>
                    </w:div>
                  </w:divsChild>
                </w:div>
                <w:div w:id="1921407497">
                  <w:marLeft w:val="0"/>
                  <w:marRight w:val="0"/>
                  <w:marTop w:val="0"/>
                  <w:marBottom w:val="0"/>
                  <w:divBdr>
                    <w:top w:val="none" w:sz="0" w:space="0" w:color="auto"/>
                    <w:left w:val="none" w:sz="0" w:space="0" w:color="auto"/>
                    <w:bottom w:val="none" w:sz="0" w:space="0" w:color="auto"/>
                    <w:right w:val="none" w:sz="0" w:space="0" w:color="auto"/>
                  </w:divBdr>
                  <w:divsChild>
                    <w:div w:id="75827680">
                      <w:marLeft w:val="0"/>
                      <w:marRight w:val="0"/>
                      <w:marTop w:val="0"/>
                      <w:marBottom w:val="0"/>
                      <w:divBdr>
                        <w:top w:val="none" w:sz="0" w:space="0" w:color="auto"/>
                        <w:left w:val="none" w:sz="0" w:space="0" w:color="auto"/>
                        <w:bottom w:val="none" w:sz="0" w:space="0" w:color="auto"/>
                        <w:right w:val="none" w:sz="0" w:space="0" w:color="auto"/>
                      </w:divBdr>
                    </w:div>
                  </w:divsChild>
                </w:div>
                <w:div w:id="2049142425">
                  <w:marLeft w:val="0"/>
                  <w:marRight w:val="0"/>
                  <w:marTop w:val="0"/>
                  <w:marBottom w:val="0"/>
                  <w:divBdr>
                    <w:top w:val="none" w:sz="0" w:space="0" w:color="auto"/>
                    <w:left w:val="none" w:sz="0" w:space="0" w:color="auto"/>
                    <w:bottom w:val="none" w:sz="0" w:space="0" w:color="auto"/>
                    <w:right w:val="none" w:sz="0" w:space="0" w:color="auto"/>
                  </w:divBdr>
                  <w:divsChild>
                    <w:div w:id="700859360">
                      <w:marLeft w:val="0"/>
                      <w:marRight w:val="0"/>
                      <w:marTop w:val="0"/>
                      <w:marBottom w:val="0"/>
                      <w:divBdr>
                        <w:top w:val="none" w:sz="0" w:space="0" w:color="auto"/>
                        <w:left w:val="none" w:sz="0" w:space="0" w:color="auto"/>
                        <w:bottom w:val="none" w:sz="0" w:space="0" w:color="auto"/>
                        <w:right w:val="none" w:sz="0" w:space="0" w:color="auto"/>
                      </w:divBdr>
                    </w:div>
                  </w:divsChild>
                </w:div>
                <w:div w:id="1339381158">
                  <w:marLeft w:val="0"/>
                  <w:marRight w:val="0"/>
                  <w:marTop w:val="0"/>
                  <w:marBottom w:val="0"/>
                  <w:divBdr>
                    <w:top w:val="none" w:sz="0" w:space="0" w:color="auto"/>
                    <w:left w:val="none" w:sz="0" w:space="0" w:color="auto"/>
                    <w:bottom w:val="none" w:sz="0" w:space="0" w:color="auto"/>
                    <w:right w:val="none" w:sz="0" w:space="0" w:color="auto"/>
                  </w:divBdr>
                  <w:divsChild>
                    <w:div w:id="474415583">
                      <w:marLeft w:val="0"/>
                      <w:marRight w:val="0"/>
                      <w:marTop w:val="0"/>
                      <w:marBottom w:val="0"/>
                      <w:divBdr>
                        <w:top w:val="none" w:sz="0" w:space="0" w:color="auto"/>
                        <w:left w:val="none" w:sz="0" w:space="0" w:color="auto"/>
                        <w:bottom w:val="none" w:sz="0" w:space="0" w:color="auto"/>
                        <w:right w:val="none" w:sz="0" w:space="0" w:color="auto"/>
                      </w:divBdr>
                    </w:div>
                  </w:divsChild>
                </w:div>
                <w:div w:id="196744731">
                  <w:marLeft w:val="0"/>
                  <w:marRight w:val="0"/>
                  <w:marTop w:val="0"/>
                  <w:marBottom w:val="0"/>
                  <w:divBdr>
                    <w:top w:val="none" w:sz="0" w:space="0" w:color="auto"/>
                    <w:left w:val="none" w:sz="0" w:space="0" w:color="auto"/>
                    <w:bottom w:val="none" w:sz="0" w:space="0" w:color="auto"/>
                    <w:right w:val="none" w:sz="0" w:space="0" w:color="auto"/>
                  </w:divBdr>
                  <w:divsChild>
                    <w:div w:id="1577275998">
                      <w:marLeft w:val="0"/>
                      <w:marRight w:val="0"/>
                      <w:marTop w:val="0"/>
                      <w:marBottom w:val="0"/>
                      <w:divBdr>
                        <w:top w:val="none" w:sz="0" w:space="0" w:color="auto"/>
                        <w:left w:val="none" w:sz="0" w:space="0" w:color="auto"/>
                        <w:bottom w:val="none" w:sz="0" w:space="0" w:color="auto"/>
                        <w:right w:val="none" w:sz="0" w:space="0" w:color="auto"/>
                      </w:divBdr>
                    </w:div>
                  </w:divsChild>
                </w:div>
                <w:div w:id="1950307503">
                  <w:marLeft w:val="0"/>
                  <w:marRight w:val="0"/>
                  <w:marTop w:val="0"/>
                  <w:marBottom w:val="0"/>
                  <w:divBdr>
                    <w:top w:val="none" w:sz="0" w:space="0" w:color="auto"/>
                    <w:left w:val="none" w:sz="0" w:space="0" w:color="auto"/>
                    <w:bottom w:val="none" w:sz="0" w:space="0" w:color="auto"/>
                    <w:right w:val="none" w:sz="0" w:space="0" w:color="auto"/>
                  </w:divBdr>
                  <w:divsChild>
                    <w:div w:id="229124679">
                      <w:marLeft w:val="0"/>
                      <w:marRight w:val="0"/>
                      <w:marTop w:val="0"/>
                      <w:marBottom w:val="0"/>
                      <w:divBdr>
                        <w:top w:val="none" w:sz="0" w:space="0" w:color="auto"/>
                        <w:left w:val="none" w:sz="0" w:space="0" w:color="auto"/>
                        <w:bottom w:val="none" w:sz="0" w:space="0" w:color="auto"/>
                        <w:right w:val="none" w:sz="0" w:space="0" w:color="auto"/>
                      </w:divBdr>
                    </w:div>
                  </w:divsChild>
                </w:div>
                <w:div w:id="1222443057">
                  <w:marLeft w:val="0"/>
                  <w:marRight w:val="0"/>
                  <w:marTop w:val="0"/>
                  <w:marBottom w:val="0"/>
                  <w:divBdr>
                    <w:top w:val="none" w:sz="0" w:space="0" w:color="auto"/>
                    <w:left w:val="none" w:sz="0" w:space="0" w:color="auto"/>
                    <w:bottom w:val="none" w:sz="0" w:space="0" w:color="auto"/>
                    <w:right w:val="none" w:sz="0" w:space="0" w:color="auto"/>
                  </w:divBdr>
                  <w:divsChild>
                    <w:div w:id="1837259230">
                      <w:marLeft w:val="0"/>
                      <w:marRight w:val="0"/>
                      <w:marTop w:val="0"/>
                      <w:marBottom w:val="0"/>
                      <w:divBdr>
                        <w:top w:val="none" w:sz="0" w:space="0" w:color="auto"/>
                        <w:left w:val="none" w:sz="0" w:space="0" w:color="auto"/>
                        <w:bottom w:val="none" w:sz="0" w:space="0" w:color="auto"/>
                        <w:right w:val="none" w:sz="0" w:space="0" w:color="auto"/>
                      </w:divBdr>
                    </w:div>
                  </w:divsChild>
                </w:div>
                <w:div w:id="1037505002">
                  <w:marLeft w:val="0"/>
                  <w:marRight w:val="0"/>
                  <w:marTop w:val="0"/>
                  <w:marBottom w:val="0"/>
                  <w:divBdr>
                    <w:top w:val="none" w:sz="0" w:space="0" w:color="auto"/>
                    <w:left w:val="none" w:sz="0" w:space="0" w:color="auto"/>
                    <w:bottom w:val="none" w:sz="0" w:space="0" w:color="auto"/>
                    <w:right w:val="none" w:sz="0" w:space="0" w:color="auto"/>
                  </w:divBdr>
                  <w:divsChild>
                    <w:div w:id="1371346874">
                      <w:marLeft w:val="0"/>
                      <w:marRight w:val="0"/>
                      <w:marTop w:val="0"/>
                      <w:marBottom w:val="0"/>
                      <w:divBdr>
                        <w:top w:val="none" w:sz="0" w:space="0" w:color="auto"/>
                        <w:left w:val="none" w:sz="0" w:space="0" w:color="auto"/>
                        <w:bottom w:val="none" w:sz="0" w:space="0" w:color="auto"/>
                        <w:right w:val="none" w:sz="0" w:space="0" w:color="auto"/>
                      </w:divBdr>
                    </w:div>
                  </w:divsChild>
                </w:div>
                <w:div w:id="147593726">
                  <w:marLeft w:val="0"/>
                  <w:marRight w:val="0"/>
                  <w:marTop w:val="0"/>
                  <w:marBottom w:val="0"/>
                  <w:divBdr>
                    <w:top w:val="none" w:sz="0" w:space="0" w:color="auto"/>
                    <w:left w:val="none" w:sz="0" w:space="0" w:color="auto"/>
                    <w:bottom w:val="none" w:sz="0" w:space="0" w:color="auto"/>
                    <w:right w:val="none" w:sz="0" w:space="0" w:color="auto"/>
                  </w:divBdr>
                  <w:divsChild>
                    <w:div w:id="1168136382">
                      <w:marLeft w:val="0"/>
                      <w:marRight w:val="0"/>
                      <w:marTop w:val="0"/>
                      <w:marBottom w:val="0"/>
                      <w:divBdr>
                        <w:top w:val="none" w:sz="0" w:space="0" w:color="auto"/>
                        <w:left w:val="none" w:sz="0" w:space="0" w:color="auto"/>
                        <w:bottom w:val="none" w:sz="0" w:space="0" w:color="auto"/>
                        <w:right w:val="none" w:sz="0" w:space="0" w:color="auto"/>
                      </w:divBdr>
                    </w:div>
                  </w:divsChild>
                </w:div>
                <w:div w:id="1311014576">
                  <w:marLeft w:val="0"/>
                  <w:marRight w:val="0"/>
                  <w:marTop w:val="0"/>
                  <w:marBottom w:val="0"/>
                  <w:divBdr>
                    <w:top w:val="none" w:sz="0" w:space="0" w:color="auto"/>
                    <w:left w:val="none" w:sz="0" w:space="0" w:color="auto"/>
                    <w:bottom w:val="none" w:sz="0" w:space="0" w:color="auto"/>
                    <w:right w:val="none" w:sz="0" w:space="0" w:color="auto"/>
                  </w:divBdr>
                  <w:divsChild>
                    <w:div w:id="1082752154">
                      <w:marLeft w:val="0"/>
                      <w:marRight w:val="0"/>
                      <w:marTop w:val="0"/>
                      <w:marBottom w:val="0"/>
                      <w:divBdr>
                        <w:top w:val="none" w:sz="0" w:space="0" w:color="auto"/>
                        <w:left w:val="none" w:sz="0" w:space="0" w:color="auto"/>
                        <w:bottom w:val="none" w:sz="0" w:space="0" w:color="auto"/>
                        <w:right w:val="none" w:sz="0" w:space="0" w:color="auto"/>
                      </w:divBdr>
                    </w:div>
                  </w:divsChild>
                </w:div>
                <w:div w:id="1494376084">
                  <w:marLeft w:val="0"/>
                  <w:marRight w:val="0"/>
                  <w:marTop w:val="0"/>
                  <w:marBottom w:val="0"/>
                  <w:divBdr>
                    <w:top w:val="none" w:sz="0" w:space="0" w:color="auto"/>
                    <w:left w:val="none" w:sz="0" w:space="0" w:color="auto"/>
                    <w:bottom w:val="none" w:sz="0" w:space="0" w:color="auto"/>
                    <w:right w:val="none" w:sz="0" w:space="0" w:color="auto"/>
                  </w:divBdr>
                  <w:divsChild>
                    <w:div w:id="1531333326">
                      <w:marLeft w:val="0"/>
                      <w:marRight w:val="0"/>
                      <w:marTop w:val="0"/>
                      <w:marBottom w:val="0"/>
                      <w:divBdr>
                        <w:top w:val="none" w:sz="0" w:space="0" w:color="auto"/>
                        <w:left w:val="none" w:sz="0" w:space="0" w:color="auto"/>
                        <w:bottom w:val="none" w:sz="0" w:space="0" w:color="auto"/>
                        <w:right w:val="none" w:sz="0" w:space="0" w:color="auto"/>
                      </w:divBdr>
                    </w:div>
                  </w:divsChild>
                </w:div>
                <w:div w:id="1381783976">
                  <w:marLeft w:val="0"/>
                  <w:marRight w:val="0"/>
                  <w:marTop w:val="0"/>
                  <w:marBottom w:val="0"/>
                  <w:divBdr>
                    <w:top w:val="none" w:sz="0" w:space="0" w:color="auto"/>
                    <w:left w:val="none" w:sz="0" w:space="0" w:color="auto"/>
                    <w:bottom w:val="none" w:sz="0" w:space="0" w:color="auto"/>
                    <w:right w:val="none" w:sz="0" w:space="0" w:color="auto"/>
                  </w:divBdr>
                  <w:divsChild>
                    <w:div w:id="1847283236">
                      <w:marLeft w:val="0"/>
                      <w:marRight w:val="0"/>
                      <w:marTop w:val="0"/>
                      <w:marBottom w:val="0"/>
                      <w:divBdr>
                        <w:top w:val="none" w:sz="0" w:space="0" w:color="auto"/>
                        <w:left w:val="none" w:sz="0" w:space="0" w:color="auto"/>
                        <w:bottom w:val="none" w:sz="0" w:space="0" w:color="auto"/>
                        <w:right w:val="none" w:sz="0" w:space="0" w:color="auto"/>
                      </w:divBdr>
                    </w:div>
                  </w:divsChild>
                </w:div>
                <w:div w:id="1989823889">
                  <w:marLeft w:val="0"/>
                  <w:marRight w:val="0"/>
                  <w:marTop w:val="0"/>
                  <w:marBottom w:val="0"/>
                  <w:divBdr>
                    <w:top w:val="none" w:sz="0" w:space="0" w:color="auto"/>
                    <w:left w:val="none" w:sz="0" w:space="0" w:color="auto"/>
                    <w:bottom w:val="none" w:sz="0" w:space="0" w:color="auto"/>
                    <w:right w:val="none" w:sz="0" w:space="0" w:color="auto"/>
                  </w:divBdr>
                  <w:divsChild>
                    <w:div w:id="287125200">
                      <w:marLeft w:val="0"/>
                      <w:marRight w:val="0"/>
                      <w:marTop w:val="0"/>
                      <w:marBottom w:val="0"/>
                      <w:divBdr>
                        <w:top w:val="none" w:sz="0" w:space="0" w:color="auto"/>
                        <w:left w:val="none" w:sz="0" w:space="0" w:color="auto"/>
                        <w:bottom w:val="none" w:sz="0" w:space="0" w:color="auto"/>
                        <w:right w:val="none" w:sz="0" w:space="0" w:color="auto"/>
                      </w:divBdr>
                    </w:div>
                  </w:divsChild>
                </w:div>
                <w:div w:id="433332592">
                  <w:marLeft w:val="0"/>
                  <w:marRight w:val="0"/>
                  <w:marTop w:val="0"/>
                  <w:marBottom w:val="0"/>
                  <w:divBdr>
                    <w:top w:val="none" w:sz="0" w:space="0" w:color="auto"/>
                    <w:left w:val="none" w:sz="0" w:space="0" w:color="auto"/>
                    <w:bottom w:val="none" w:sz="0" w:space="0" w:color="auto"/>
                    <w:right w:val="none" w:sz="0" w:space="0" w:color="auto"/>
                  </w:divBdr>
                  <w:divsChild>
                    <w:div w:id="1330139689">
                      <w:marLeft w:val="0"/>
                      <w:marRight w:val="0"/>
                      <w:marTop w:val="0"/>
                      <w:marBottom w:val="0"/>
                      <w:divBdr>
                        <w:top w:val="none" w:sz="0" w:space="0" w:color="auto"/>
                        <w:left w:val="none" w:sz="0" w:space="0" w:color="auto"/>
                        <w:bottom w:val="none" w:sz="0" w:space="0" w:color="auto"/>
                        <w:right w:val="none" w:sz="0" w:space="0" w:color="auto"/>
                      </w:divBdr>
                    </w:div>
                  </w:divsChild>
                </w:div>
                <w:div w:id="1253781109">
                  <w:marLeft w:val="0"/>
                  <w:marRight w:val="0"/>
                  <w:marTop w:val="0"/>
                  <w:marBottom w:val="0"/>
                  <w:divBdr>
                    <w:top w:val="none" w:sz="0" w:space="0" w:color="auto"/>
                    <w:left w:val="none" w:sz="0" w:space="0" w:color="auto"/>
                    <w:bottom w:val="none" w:sz="0" w:space="0" w:color="auto"/>
                    <w:right w:val="none" w:sz="0" w:space="0" w:color="auto"/>
                  </w:divBdr>
                  <w:divsChild>
                    <w:div w:id="1603412966">
                      <w:marLeft w:val="0"/>
                      <w:marRight w:val="0"/>
                      <w:marTop w:val="0"/>
                      <w:marBottom w:val="0"/>
                      <w:divBdr>
                        <w:top w:val="none" w:sz="0" w:space="0" w:color="auto"/>
                        <w:left w:val="none" w:sz="0" w:space="0" w:color="auto"/>
                        <w:bottom w:val="none" w:sz="0" w:space="0" w:color="auto"/>
                        <w:right w:val="none" w:sz="0" w:space="0" w:color="auto"/>
                      </w:divBdr>
                    </w:div>
                  </w:divsChild>
                </w:div>
                <w:div w:id="1040935511">
                  <w:marLeft w:val="0"/>
                  <w:marRight w:val="0"/>
                  <w:marTop w:val="0"/>
                  <w:marBottom w:val="0"/>
                  <w:divBdr>
                    <w:top w:val="none" w:sz="0" w:space="0" w:color="auto"/>
                    <w:left w:val="none" w:sz="0" w:space="0" w:color="auto"/>
                    <w:bottom w:val="none" w:sz="0" w:space="0" w:color="auto"/>
                    <w:right w:val="none" w:sz="0" w:space="0" w:color="auto"/>
                  </w:divBdr>
                  <w:divsChild>
                    <w:div w:id="1708598303">
                      <w:marLeft w:val="0"/>
                      <w:marRight w:val="0"/>
                      <w:marTop w:val="0"/>
                      <w:marBottom w:val="0"/>
                      <w:divBdr>
                        <w:top w:val="none" w:sz="0" w:space="0" w:color="auto"/>
                        <w:left w:val="none" w:sz="0" w:space="0" w:color="auto"/>
                        <w:bottom w:val="none" w:sz="0" w:space="0" w:color="auto"/>
                        <w:right w:val="none" w:sz="0" w:space="0" w:color="auto"/>
                      </w:divBdr>
                    </w:div>
                  </w:divsChild>
                </w:div>
                <w:div w:id="389160730">
                  <w:marLeft w:val="0"/>
                  <w:marRight w:val="0"/>
                  <w:marTop w:val="0"/>
                  <w:marBottom w:val="0"/>
                  <w:divBdr>
                    <w:top w:val="none" w:sz="0" w:space="0" w:color="auto"/>
                    <w:left w:val="none" w:sz="0" w:space="0" w:color="auto"/>
                    <w:bottom w:val="none" w:sz="0" w:space="0" w:color="auto"/>
                    <w:right w:val="none" w:sz="0" w:space="0" w:color="auto"/>
                  </w:divBdr>
                  <w:divsChild>
                    <w:div w:id="760683799">
                      <w:marLeft w:val="0"/>
                      <w:marRight w:val="0"/>
                      <w:marTop w:val="0"/>
                      <w:marBottom w:val="0"/>
                      <w:divBdr>
                        <w:top w:val="none" w:sz="0" w:space="0" w:color="auto"/>
                        <w:left w:val="none" w:sz="0" w:space="0" w:color="auto"/>
                        <w:bottom w:val="none" w:sz="0" w:space="0" w:color="auto"/>
                        <w:right w:val="none" w:sz="0" w:space="0" w:color="auto"/>
                      </w:divBdr>
                    </w:div>
                  </w:divsChild>
                </w:div>
                <w:div w:id="1537425226">
                  <w:marLeft w:val="0"/>
                  <w:marRight w:val="0"/>
                  <w:marTop w:val="0"/>
                  <w:marBottom w:val="0"/>
                  <w:divBdr>
                    <w:top w:val="none" w:sz="0" w:space="0" w:color="auto"/>
                    <w:left w:val="none" w:sz="0" w:space="0" w:color="auto"/>
                    <w:bottom w:val="none" w:sz="0" w:space="0" w:color="auto"/>
                    <w:right w:val="none" w:sz="0" w:space="0" w:color="auto"/>
                  </w:divBdr>
                  <w:divsChild>
                    <w:div w:id="992292569">
                      <w:marLeft w:val="0"/>
                      <w:marRight w:val="0"/>
                      <w:marTop w:val="0"/>
                      <w:marBottom w:val="0"/>
                      <w:divBdr>
                        <w:top w:val="none" w:sz="0" w:space="0" w:color="auto"/>
                        <w:left w:val="none" w:sz="0" w:space="0" w:color="auto"/>
                        <w:bottom w:val="none" w:sz="0" w:space="0" w:color="auto"/>
                        <w:right w:val="none" w:sz="0" w:space="0" w:color="auto"/>
                      </w:divBdr>
                    </w:div>
                  </w:divsChild>
                </w:div>
                <w:div w:id="143084831">
                  <w:marLeft w:val="0"/>
                  <w:marRight w:val="0"/>
                  <w:marTop w:val="0"/>
                  <w:marBottom w:val="0"/>
                  <w:divBdr>
                    <w:top w:val="none" w:sz="0" w:space="0" w:color="auto"/>
                    <w:left w:val="none" w:sz="0" w:space="0" w:color="auto"/>
                    <w:bottom w:val="none" w:sz="0" w:space="0" w:color="auto"/>
                    <w:right w:val="none" w:sz="0" w:space="0" w:color="auto"/>
                  </w:divBdr>
                  <w:divsChild>
                    <w:div w:id="139540978">
                      <w:marLeft w:val="0"/>
                      <w:marRight w:val="0"/>
                      <w:marTop w:val="0"/>
                      <w:marBottom w:val="0"/>
                      <w:divBdr>
                        <w:top w:val="none" w:sz="0" w:space="0" w:color="auto"/>
                        <w:left w:val="none" w:sz="0" w:space="0" w:color="auto"/>
                        <w:bottom w:val="none" w:sz="0" w:space="0" w:color="auto"/>
                        <w:right w:val="none" w:sz="0" w:space="0" w:color="auto"/>
                      </w:divBdr>
                    </w:div>
                  </w:divsChild>
                </w:div>
                <w:div w:id="1811820991">
                  <w:marLeft w:val="0"/>
                  <w:marRight w:val="0"/>
                  <w:marTop w:val="0"/>
                  <w:marBottom w:val="0"/>
                  <w:divBdr>
                    <w:top w:val="none" w:sz="0" w:space="0" w:color="auto"/>
                    <w:left w:val="none" w:sz="0" w:space="0" w:color="auto"/>
                    <w:bottom w:val="none" w:sz="0" w:space="0" w:color="auto"/>
                    <w:right w:val="none" w:sz="0" w:space="0" w:color="auto"/>
                  </w:divBdr>
                  <w:divsChild>
                    <w:div w:id="1219591870">
                      <w:marLeft w:val="0"/>
                      <w:marRight w:val="0"/>
                      <w:marTop w:val="0"/>
                      <w:marBottom w:val="0"/>
                      <w:divBdr>
                        <w:top w:val="none" w:sz="0" w:space="0" w:color="auto"/>
                        <w:left w:val="none" w:sz="0" w:space="0" w:color="auto"/>
                        <w:bottom w:val="none" w:sz="0" w:space="0" w:color="auto"/>
                        <w:right w:val="none" w:sz="0" w:space="0" w:color="auto"/>
                      </w:divBdr>
                    </w:div>
                  </w:divsChild>
                </w:div>
                <w:div w:id="519201791">
                  <w:marLeft w:val="0"/>
                  <w:marRight w:val="0"/>
                  <w:marTop w:val="0"/>
                  <w:marBottom w:val="0"/>
                  <w:divBdr>
                    <w:top w:val="none" w:sz="0" w:space="0" w:color="auto"/>
                    <w:left w:val="none" w:sz="0" w:space="0" w:color="auto"/>
                    <w:bottom w:val="none" w:sz="0" w:space="0" w:color="auto"/>
                    <w:right w:val="none" w:sz="0" w:space="0" w:color="auto"/>
                  </w:divBdr>
                  <w:divsChild>
                    <w:div w:id="1507674408">
                      <w:marLeft w:val="0"/>
                      <w:marRight w:val="0"/>
                      <w:marTop w:val="0"/>
                      <w:marBottom w:val="0"/>
                      <w:divBdr>
                        <w:top w:val="none" w:sz="0" w:space="0" w:color="auto"/>
                        <w:left w:val="none" w:sz="0" w:space="0" w:color="auto"/>
                        <w:bottom w:val="none" w:sz="0" w:space="0" w:color="auto"/>
                        <w:right w:val="none" w:sz="0" w:space="0" w:color="auto"/>
                      </w:divBdr>
                    </w:div>
                  </w:divsChild>
                </w:div>
                <w:div w:id="2054231351">
                  <w:marLeft w:val="0"/>
                  <w:marRight w:val="0"/>
                  <w:marTop w:val="0"/>
                  <w:marBottom w:val="0"/>
                  <w:divBdr>
                    <w:top w:val="none" w:sz="0" w:space="0" w:color="auto"/>
                    <w:left w:val="none" w:sz="0" w:space="0" w:color="auto"/>
                    <w:bottom w:val="none" w:sz="0" w:space="0" w:color="auto"/>
                    <w:right w:val="none" w:sz="0" w:space="0" w:color="auto"/>
                  </w:divBdr>
                  <w:divsChild>
                    <w:div w:id="1588925251">
                      <w:marLeft w:val="0"/>
                      <w:marRight w:val="0"/>
                      <w:marTop w:val="0"/>
                      <w:marBottom w:val="0"/>
                      <w:divBdr>
                        <w:top w:val="none" w:sz="0" w:space="0" w:color="auto"/>
                        <w:left w:val="none" w:sz="0" w:space="0" w:color="auto"/>
                        <w:bottom w:val="none" w:sz="0" w:space="0" w:color="auto"/>
                        <w:right w:val="none" w:sz="0" w:space="0" w:color="auto"/>
                      </w:divBdr>
                    </w:div>
                  </w:divsChild>
                </w:div>
                <w:div w:id="1469468295">
                  <w:marLeft w:val="0"/>
                  <w:marRight w:val="0"/>
                  <w:marTop w:val="0"/>
                  <w:marBottom w:val="0"/>
                  <w:divBdr>
                    <w:top w:val="none" w:sz="0" w:space="0" w:color="auto"/>
                    <w:left w:val="none" w:sz="0" w:space="0" w:color="auto"/>
                    <w:bottom w:val="none" w:sz="0" w:space="0" w:color="auto"/>
                    <w:right w:val="none" w:sz="0" w:space="0" w:color="auto"/>
                  </w:divBdr>
                  <w:divsChild>
                    <w:div w:id="1639801218">
                      <w:marLeft w:val="0"/>
                      <w:marRight w:val="0"/>
                      <w:marTop w:val="0"/>
                      <w:marBottom w:val="0"/>
                      <w:divBdr>
                        <w:top w:val="none" w:sz="0" w:space="0" w:color="auto"/>
                        <w:left w:val="none" w:sz="0" w:space="0" w:color="auto"/>
                        <w:bottom w:val="none" w:sz="0" w:space="0" w:color="auto"/>
                        <w:right w:val="none" w:sz="0" w:space="0" w:color="auto"/>
                      </w:divBdr>
                    </w:div>
                  </w:divsChild>
                </w:div>
                <w:div w:id="238829147">
                  <w:marLeft w:val="0"/>
                  <w:marRight w:val="0"/>
                  <w:marTop w:val="0"/>
                  <w:marBottom w:val="0"/>
                  <w:divBdr>
                    <w:top w:val="none" w:sz="0" w:space="0" w:color="auto"/>
                    <w:left w:val="none" w:sz="0" w:space="0" w:color="auto"/>
                    <w:bottom w:val="none" w:sz="0" w:space="0" w:color="auto"/>
                    <w:right w:val="none" w:sz="0" w:space="0" w:color="auto"/>
                  </w:divBdr>
                  <w:divsChild>
                    <w:div w:id="894852917">
                      <w:marLeft w:val="0"/>
                      <w:marRight w:val="0"/>
                      <w:marTop w:val="0"/>
                      <w:marBottom w:val="0"/>
                      <w:divBdr>
                        <w:top w:val="none" w:sz="0" w:space="0" w:color="auto"/>
                        <w:left w:val="none" w:sz="0" w:space="0" w:color="auto"/>
                        <w:bottom w:val="none" w:sz="0" w:space="0" w:color="auto"/>
                        <w:right w:val="none" w:sz="0" w:space="0" w:color="auto"/>
                      </w:divBdr>
                    </w:div>
                  </w:divsChild>
                </w:div>
                <w:div w:id="778993235">
                  <w:marLeft w:val="0"/>
                  <w:marRight w:val="0"/>
                  <w:marTop w:val="0"/>
                  <w:marBottom w:val="0"/>
                  <w:divBdr>
                    <w:top w:val="none" w:sz="0" w:space="0" w:color="auto"/>
                    <w:left w:val="none" w:sz="0" w:space="0" w:color="auto"/>
                    <w:bottom w:val="none" w:sz="0" w:space="0" w:color="auto"/>
                    <w:right w:val="none" w:sz="0" w:space="0" w:color="auto"/>
                  </w:divBdr>
                  <w:divsChild>
                    <w:div w:id="1199200744">
                      <w:marLeft w:val="0"/>
                      <w:marRight w:val="0"/>
                      <w:marTop w:val="0"/>
                      <w:marBottom w:val="0"/>
                      <w:divBdr>
                        <w:top w:val="none" w:sz="0" w:space="0" w:color="auto"/>
                        <w:left w:val="none" w:sz="0" w:space="0" w:color="auto"/>
                        <w:bottom w:val="none" w:sz="0" w:space="0" w:color="auto"/>
                        <w:right w:val="none" w:sz="0" w:space="0" w:color="auto"/>
                      </w:divBdr>
                    </w:div>
                  </w:divsChild>
                </w:div>
                <w:div w:id="28145097">
                  <w:marLeft w:val="0"/>
                  <w:marRight w:val="0"/>
                  <w:marTop w:val="0"/>
                  <w:marBottom w:val="0"/>
                  <w:divBdr>
                    <w:top w:val="none" w:sz="0" w:space="0" w:color="auto"/>
                    <w:left w:val="none" w:sz="0" w:space="0" w:color="auto"/>
                    <w:bottom w:val="none" w:sz="0" w:space="0" w:color="auto"/>
                    <w:right w:val="none" w:sz="0" w:space="0" w:color="auto"/>
                  </w:divBdr>
                  <w:divsChild>
                    <w:div w:id="1441603389">
                      <w:marLeft w:val="0"/>
                      <w:marRight w:val="0"/>
                      <w:marTop w:val="0"/>
                      <w:marBottom w:val="0"/>
                      <w:divBdr>
                        <w:top w:val="none" w:sz="0" w:space="0" w:color="auto"/>
                        <w:left w:val="none" w:sz="0" w:space="0" w:color="auto"/>
                        <w:bottom w:val="none" w:sz="0" w:space="0" w:color="auto"/>
                        <w:right w:val="none" w:sz="0" w:space="0" w:color="auto"/>
                      </w:divBdr>
                    </w:div>
                  </w:divsChild>
                </w:div>
                <w:div w:id="1225483533">
                  <w:marLeft w:val="0"/>
                  <w:marRight w:val="0"/>
                  <w:marTop w:val="0"/>
                  <w:marBottom w:val="0"/>
                  <w:divBdr>
                    <w:top w:val="none" w:sz="0" w:space="0" w:color="auto"/>
                    <w:left w:val="none" w:sz="0" w:space="0" w:color="auto"/>
                    <w:bottom w:val="none" w:sz="0" w:space="0" w:color="auto"/>
                    <w:right w:val="none" w:sz="0" w:space="0" w:color="auto"/>
                  </w:divBdr>
                  <w:divsChild>
                    <w:div w:id="952055910">
                      <w:marLeft w:val="0"/>
                      <w:marRight w:val="0"/>
                      <w:marTop w:val="0"/>
                      <w:marBottom w:val="0"/>
                      <w:divBdr>
                        <w:top w:val="none" w:sz="0" w:space="0" w:color="auto"/>
                        <w:left w:val="none" w:sz="0" w:space="0" w:color="auto"/>
                        <w:bottom w:val="none" w:sz="0" w:space="0" w:color="auto"/>
                        <w:right w:val="none" w:sz="0" w:space="0" w:color="auto"/>
                      </w:divBdr>
                    </w:div>
                  </w:divsChild>
                </w:div>
                <w:div w:id="1150946165">
                  <w:marLeft w:val="0"/>
                  <w:marRight w:val="0"/>
                  <w:marTop w:val="0"/>
                  <w:marBottom w:val="0"/>
                  <w:divBdr>
                    <w:top w:val="none" w:sz="0" w:space="0" w:color="auto"/>
                    <w:left w:val="none" w:sz="0" w:space="0" w:color="auto"/>
                    <w:bottom w:val="none" w:sz="0" w:space="0" w:color="auto"/>
                    <w:right w:val="none" w:sz="0" w:space="0" w:color="auto"/>
                  </w:divBdr>
                  <w:divsChild>
                    <w:div w:id="1276064149">
                      <w:marLeft w:val="0"/>
                      <w:marRight w:val="0"/>
                      <w:marTop w:val="0"/>
                      <w:marBottom w:val="0"/>
                      <w:divBdr>
                        <w:top w:val="none" w:sz="0" w:space="0" w:color="auto"/>
                        <w:left w:val="none" w:sz="0" w:space="0" w:color="auto"/>
                        <w:bottom w:val="none" w:sz="0" w:space="0" w:color="auto"/>
                        <w:right w:val="none" w:sz="0" w:space="0" w:color="auto"/>
                      </w:divBdr>
                    </w:div>
                  </w:divsChild>
                </w:div>
                <w:div w:id="16195698">
                  <w:marLeft w:val="0"/>
                  <w:marRight w:val="0"/>
                  <w:marTop w:val="0"/>
                  <w:marBottom w:val="0"/>
                  <w:divBdr>
                    <w:top w:val="none" w:sz="0" w:space="0" w:color="auto"/>
                    <w:left w:val="none" w:sz="0" w:space="0" w:color="auto"/>
                    <w:bottom w:val="none" w:sz="0" w:space="0" w:color="auto"/>
                    <w:right w:val="none" w:sz="0" w:space="0" w:color="auto"/>
                  </w:divBdr>
                  <w:divsChild>
                    <w:div w:id="368380141">
                      <w:marLeft w:val="0"/>
                      <w:marRight w:val="0"/>
                      <w:marTop w:val="0"/>
                      <w:marBottom w:val="0"/>
                      <w:divBdr>
                        <w:top w:val="none" w:sz="0" w:space="0" w:color="auto"/>
                        <w:left w:val="none" w:sz="0" w:space="0" w:color="auto"/>
                        <w:bottom w:val="none" w:sz="0" w:space="0" w:color="auto"/>
                        <w:right w:val="none" w:sz="0" w:space="0" w:color="auto"/>
                      </w:divBdr>
                    </w:div>
                  </w:divsChild>
                </w:div>
                <w:div w:id="942347532">
                  <w:marLeft w:val="0"/>
                  <w:marRight w:val="0"/>
                  <w:marTop w:val="0"/>
                  <w:marBottom w:val="0"/>
                  <w:divBdr>
                    <w:top w:val="none" w:sz="0" w:space="0" w:color="auto"/>
                    <w:left w:val="none" w:sz="0" w:space="0" w:color="auto"/>
                    <w:bottom w:val="none" w:sz="0" w:space="0" w:color="auto"/>
                    <w:right w:val="none" w:sz="0" w:space="0" w:color="auto"/>
                  </w:divBdr>
                  <w:divsChild>
                    <w:div w:id="1285498697">
                      <w:marLeft w:val="0"/>
                      <w:marRight w:val="0"/>
                      <w:marTop w:val="0"/>
                      <w:marBottom w:val="0"/>
                      <w:divBdr>
                        <w:top w:val="none" w:sz="0" w:space="0" w:color="auto"/>
                        <w:left w:val="none" w:sz="0" w:space="0" w:color="auto"/>
                        <w:bottom w:val="none" w:sz="0" w:space="0" w:color="auto"/>
                        <w:right w:val="none" w:sz="0" w:space="0" w:color="auto"/>
                      </w:divBdr>
                    </w:div>
                  </w:divsChild>
                </w:div>
                <w:div w:id="264924505">
                  <w:marLeft w:val="0"/>
                  <w:marRight w:val="0"/>
                  <w:marTop w:val="0"/>
                  <w:marBottom w:val="0"/>
                  <w:divBdr>
                    <w:top w:val="none" w:sz="0" w:space="0" w:color="auto"/>
                    <w:left w:val="none" w:sz="0" w:space="0" w:color="auto"/>
                    <w:bottom w:val="none" w:sz="0" w:space="0" w:color="auto"/>
                    <w:right w:val="none" w:sz="0" w:space="0" w:color="auto"/>
                  </w:divBdr>
                  <w:divsChild>
                    <w:div w:id="2049991332">
                      <w:marLeft w:val="0"/>
                      <w:marRight w:val="0"/>
                      <w:marTop w:val="0"/>
                      <w:marBottom w:val="0"/>
                      <w:divBdr>
                        <w:top w:val="none" w:sz="0" w:space="0" w:color="auto"/>
                        <w:left w:val="none" w:sz="0" w:space="0" w:color="auto"/>
                        <w:bottom w:val="none" w:sz="0" w:space="0" w:color="auto"/>
                        <w:right w:val="none" w:sz="0" w:space="0" w:color="auto"/>
                      </w:divBdr>
                    </w:div>
                    <w:div w:id="1070880995">
                      <w:marLeft w:val="0"/>
                      <w:marRight w:val="0"/>
                      <w:marTop w:val="0"/>
                      <w:marBottom w:val="0"/>
                      <w:divBdr>
                        <w:top w:val="none" w:sz="0" w:space="0" w:color="auto"/>
                        <w:left w:val="none" w:sz="0" w:space="0" w:color="auto"/>
                        <w:bottom w:val="none" w:sz="0" w:space="0" w:color="auto"/>
                        <w:right w:val="none" w:sz="0" w:space="0" w:color="auto"/>
                      </w:divBdr>
                    </w:div>
                  </w:divsChild>
                </w:div>
                <w:div w:id="1330134825">
                  <w:marLeft w:val="0"/>
                  <w:marRight w:val="0"/>
                  <w:marTop w:val="0"/>
                  <w:marBottom w:val="0"/>
                  <w:divBdr>
                    <w:top w:val="none" w:sz="0" w:space="0" w:color="auto"/>
                    <w:left w:val="none" w:sz="0" w:space="0" w:color="auto"/>
                    <w:bottom w:val="none" w:sz="0" w:space="0" w:color="auto"/>
                    <w:right w:val="none" w:sz="0" w:space="0" w:color="auto"/>
                  </w:divBdr>
                  <w:divsChild>
                    <w:div w:id="634723786">
                      <w:marLeft w:val="0"/>
                      <w:marRight w:val="0"/>
                      <w:marTop w:val="0"/>
                      <w:marBottom w:val="0"/>
                      <w:divBdr>
                        <w:top w:val="none" w:sz="0" w:space="0" w:color="auto"/>
                        <w:left w:val="none" w:sz="0" w:space="0" w:color="auto"/>
                        <w:bottom w:val="none" w:sz="0" w:space="0" w:color="auto"/>
                        <w:right w:val="none" w:sz="0" w:space="0" w:color="auto"/>
                      </w:divBdr>
                    </w:div>
                  </w:divsChild>
                </w:div>
                <w:div w:id="1169293802">
                  <w:marLeft w:val="0"/>
                  <w:marRight w:val="0"/>
                  <w:marTop w:val="0"/>
                  <w:marBottom w:val="0"/>
                  <w:divBdr>
                    <w:top w:val="none" w:sz="0" w:space="0" w:color="auto"/>
                    <w:left w:val="none" w:sz="0" w:space="0" w:color="auto"/>
                    <w:bottom w:val="none" w:sz="0" w:space="0" w:color="auto"/>
                    <w:right w:val="none" w:sz="0" w:space="0" w:color="auto"/>
                  </w:divBdr>
                  <w:divsChild>
                    <w:div w:id="279924033">
                      <w:marLeft w:val="0"/>
                      <w:marRight w:val="0"/>
                      <w:marTop w:val="0"/>
                      <w:marBottom w:val="0"/>
                      <w:divBdr>
                        <w:top w:val="none" w:sz="0" w:space="0" w:color="auto"/>
                        <w:left w:val="none" w:sz="0" w:space="0" w:color="auto"/>
                        <w:bottom w:val="none" w:sz="0" w:space="0" w:color="auto"/>
                        <w:right w:val="none" w:sz="0" w:space="0" w:color="auto"/>
                      </w:divBdr>
                    </w:div>
                  </w:divsChild>
                </w:div>
                <w:div w:id="1550608255">
                  <w:marLeft w:val="0"/>
                  <w:marRight w:val="0"/>
                  <w:marTop w:val="0"/>
                  <w:marBottom w:val="0"/>
                  <w:divBdr>
                    <w:top w:val="none" w:sz="0" w:space="0" w:color="auto"/>
                    <w:left w:val="none" w:sz="0" w:space="0" w:color="auto"/>
                    <w:bottom w:val="none" w:sz="0" w:space="0" w:color="auto"/>
                    <w:right w:val="none" w:sz="0" w:space="0" w:color="auto"/>
                  </w:divBdr>
                  <w:divsChild>
                    <w:div w:id="45107998">
                      <w:marLeft w:val="0"/>
                      <w:marRight w:val="0"/>
                      <w:marTop w:val="0"/>
                      <w:marBottom w:val="0"/>
                      <w:divBdr>
                        <w:top w:val="none" w:sz="0" w:space="0" w:color="auto"/>
                        <w:left w:val="none" w:sz="0" w:space="0" w:color="auto"/>
                        <w:bottom w:val="none" w:sz="0" w:space="0" w:color="auto"/>
                        <w:right w:val="none" w:sz="0" w:space="0" w:color="auto"/>
                      </w:divBdr>
                    </w:div>
                  </w:divsChild>
                </w:div>
                <w:div w:id="24916961">
                  <w:marLeft w:val="0"/>
                  <w:marRight w:val="0"/>
                  <w:marTop w:val="0"/>
                  <w:marBottom w:val="0"/>
                  <w:divBdr>
                    <w:top w:val="none" w:sz="0" w:space="0" w:color="auto"/>
                    <w:left w:val="none" w:sz="0" w:space="0" w:color="auto"/>
                    <w:bottom w:val="none" w:sz="0" w:space="0" w:color="auto"/>
                    <w:right w:val="none" w:sz="0" w:space="0" w:color="auto"/>
                  </w:divBdr>
                  <w:divsChild>
                    <w:div w:id="597907839">
                      <w:marLeft w:val="0"/>
                      <w:marRight w:val="0"/>
                      <w:marTop w:val="0"/>
                      <w:marBottom w:val="0"/>
                      <w:divBdr>
                        <w:top w:val="none" w:sz="0" w:space="0" w:color="auto"/>
                        <w:left w:val="none" w:sz="0" w:space="0" w:color="auto"/>
                        <w:bottom w:val="none" w:sz="0" w:space="0" w:color="auto"/>
                        <w:right w:val="none" w:sz="0" w:space="0" w:color="auto"/>
                      </w:divBdr>
                    </w:div>
                  </w:divsChild>
                </w:div>
                <w:div w:id="1568539316">
                  <w:marLeft w:val="0"/>
                  <w:marRight w:val="0"/>
                  <w:marTop w:val="0"/>
                  <w:marBottom w:val="0"/>
                  <w:divBdr>
                    <w:top w:val="none" w:sz="0" w:space="0" w:color="auto"/>
                    <w:left w:val="none" w:sz="0" w:space="0" w:color="auto"/>
                    <w:bottom w:val="none" w:sz="0" w:space="0" w:color="auto"/>
                    <w:right w:val="none" w:sz="0" w:space="0" w:color="auto"/>
                  </w:divBdr>
                  <w:divsChild>
                    <w:div w:id="1505826797">
                      <w:marLeft w:val="0"/>
                      <w:marRight w:val="0"/>
                      <w:marTop w:val="0"/>
                      <w:marBottom w:val="0"/>
                      <w:divBdr>
                        <w:top w:val="none" w:sz="0" w:space="0" w:color="auto"/>
                        <w:left w:val="none" w:sz="0" w:space="0" w:color="auto"/>
                        <w:bottom w:val="none" w:sz="0" w:space="0" w:color="auto"/>
                        <w:right w:val="none" w:sz="0" w:space="0" w:color="auto"/>
                      </w:divBdr>
                    </w:div>
                  </w:divsChild>
                </w:div>
                <w:div w:id="577986719">
                  <w:marLeft w:val="0"/>
                  <w:marRight w:val="0"/>
                  <w:marTop w:val="0"/>
                  <w:marBottom w:val="0"/>
                  <w:divBdr>
                    <w:top w:val="none" w:sz="0" w:space="0" w:color="auto"/>
                    <w:left w:val="none" w:sz="0" w:space="0" w:color="auto"/>
                    <w:bottom w:val="none" w:sz="0" w:space="0" w:color="auto"/>
                    <w:right w:val="none" w:sz="0" w:space="0" w:color="auto"/>
                  </w:divBdr>
                  <w:divsChild>
                    <w:div w:id="1251935854">
                      <w:marLeft w:val="0"/>
                      <w:marRight w:val="0"/>
                      <w:marTop w:val="0"/>
                      <w:marBottom w:val="0"/>
                      <w:divBdr>
                        <w:top w:val="none" w:sz="0" w:space="0" w:color="auto"/>
                        <w:left w:val="none" w:sz="0" w:space="0" w:color="auto"/>
                        <w:bottom w:val="none" w:sz="0" w:space="0" w:color="auto"/>
                        <w:right w:val="none" w:sz="0" w:space="0" w:color="auto"/>
                      </w:divBdr>
                    </w:div>
                  </w:divsChild>
                </w:div>
                <w:div w:id="1141079129">
                  <w:marLeft w:val="0"/>
                  <w:marRight w:val="0"/>
                  <w:marTop w:val="0"/>
                  <w:marBottom w:val="0"/>
                  <w:divBdr>
                    <w:top w:val="none" w:sz="0" w:space="0" w:color="auto"/>
                    <w:left w:val="none" w:sz="0" w:space="0" w:color="auto"/>
                    <w:bottom w:val="none" w:sz="0" w:space="0" w:color="auto"/>
                    <w:right w:val="none" w:sz="0" w:space="0" w:color="auto"/>
                  </w:divBdr>
                  <w:divsChild>
                    <w:div w:id="774715898">
                      <w:marLeft w:val="0"/>
                      <w:marRight w:val="0"/>
                      <w:marTop w:val="0"/>
                      <w:marBottom w:val="0"/>
                      <w:divBdr>
                        <w:top w:val="none" w:sz="0" w:space="0" w:color="auto"/>
                        <w:left w:val="none" w:sz="0" w:space="0" w:color="auto"/>
                        <w:bottom w:val="none" w:sz="0" w:space="0" w:color="auto"/>
                        <w:right w:val="none" w:sz="0" w:space="0" w:color="auto"/>
                      </w:divBdr>
                    </w:div>
                  </w:divsChild>
                </w:div>
                <w:div w:id="1609848642">
                  <w:marLeft w:val="0"/>
                  <w:marRight w:val="0"/>
                  <w:marTop w:val="0"/>
                  <w:marBottom w:val="0"/>
                  <w:divBdr>
                    <w:top w:val="none" w:sz="0" w:space="0" w:color="auto"/>
                    <w:left w:val="none" w:sz="0" w:space="0" w:color="auto"/>
                    <w:bottom w:val="none" w:sz="0" w:space="0" w:color="auto"/>
                    <w:right w:val="none" w:sz="0" w:space="0" w:color="auto"/>
                  </w:divBdr>
                  <w:divsChild>
                    <w:div w:id="388959108">
                      <w:marLeft w:val="0"/>
                      <w:marRight w:val="0"/>
                      <w:marTop w:val="0"/>
                      <w:marBottom w:val="0"/>
                      <w:divBdr>
                        <w:top w:val="none" w:sz="0" w:space="0" w:color="auto"/>
                        <w:left w:val="none" w:sz="0" w:space="0" w:color="auto"/>
                        <w:bottom w:val="none" w:sz="0" w:space="0" w:color="auto"/>
                        <w:right w:val="none" w:sz="0" w:space="0" w:color="auto"/>
                      </w:divBdr>
                    </w:div>
                  </w:divsChild>
                </w:div>
                <w:div w:id="441803591">
                  <w:marLeft w:val="0"/>
                  <w:marRight w:val="0"/>
                  <w:marTop w:val="0"/>
                  <w:marBottom w:val="0"/>
                  <w:divBdr>
                    <w:top w:val="none" w:sz="0" w:space="0" w:color="auto"/>
                    <w:left w:val="none" w:sz="0" w:space="0" w:color="auto"/>
                    <w:bottom w:val="none" w:sz="0" w:space="0" w:color="auto"/>
                    <w:right w:val="none" w:sz="0" w:space="0" w:color="auto"/>
                  </w:divBdr>
                  <w:divsChild>
                    <w:div w:id="475487249">
                      <w:marLeft w:val="0"/>
                      <w:marRight w:val="0"/>
                      <w:marTop w:val="0"/>
                      <w:marBottom w:val="0"/>
                      <w:divBdr>
                        <w:top w:val="none" w:sz="0" w:space="0" w:color="auto"/>
                        <w:left w:val="none" w:sz="0" w:space="0" w:color="auto"/>
                        <w:bottom w:val="none" w:sz="0" w:space="0" w:color="auto"/>
                        <w:right w:val="none" w:sz="0" w:space="0" w:color="auto"/>
                      </w:divBdr>
                    </w:div>
                  </w:divsChild>
                </w:div>
                <w:div w:id="1930112733">
                  <w:marLeft w:val="0"/>
                  <w:marRight w:val="0"/>
                  <w:marTop w:val="0"/>
                  <w:marBottom w:val="0"/>
                  <w:divBdr>
                    <w:top w:val="none" w:sz="0" w:space="0" w:color="auto"/>
                    <w:left w:val="none" w:sz="0" w:space="0" w:color="auto"/>
                    <w:bottom w:val="none" w:sz="0" w:space="0" w:color="auto"/>
                    <w:right w:val="none" w:sz="0" w:space="0" w:color="auto"/>
                  </w:divBdr>
                  <w:divsChild>
                    <w:div w:id="1232740801">
                      <w:marLeft w:val="0"/>
                      <w:marRight w:val="0"/>
                      <w:marTop w:val="0"/>
                      <w:marBottom w:val="0"/>
                      <w:divBdr>
                        <w:top w:val="none" w:sz="0" w:space="0" w:color="auto"/>
                        <w:left w:val="none" w:sz="0" w:space="0" w:color="auto"/>
                        <w:bottom w:val="none" w:sz="0" w:space="0" w:color="auto"/>
                        <w:right w:val="none" w:sz="0" w:space="0" w:color="auto"/>
                      </w:divBdr>
                    </w:div>
                  </w:divsChild>
                </w:div>
                <w:div w:id="2121291118">
                  <w:marLeft w:val="0"/>
                  <w:marRight w:val="0"/>
                  <w:marTop w:val="0"/>
                  <w:marBottom w:val="0"/>
                  <w:divBdr>
                    <w:top w:val="none" w:sz="0" w:space="0" w:color="auto"/>
                    <w:left w:val="none" w:sz="0" w:space="0" w:color="auto"/>
                    <w:bottom w:val="none" w:sz="0" w:space="0" w:color="auto"/>
                    <w:right w:val="none" w:sz="0" w:space="0" w:color="auto"/>
                  </w:divBdr>
                  <w:divsChild>
                    <w:div w:id="1886484325">
                      <w:marLeft w:val="0"/>
                      <w:marRight w:val="0"/>
                      <w:marTop w:val="0"/>
                      <w:marBottom w:val="0"/>
                      <w:divBdr>
                        <w:top w:val="none" w:sz="0" w:space="0" w:color="auto"/>
                        <w:left w:val="none" w:sz="0" w:space="0" w:color="auto"/>
                        <w:bottom w:val="none" w:sz="0" w:space="0" w:color="auto"/>
                        <w:right w:val="none" w:sz="0" w:space="0" w:color="auto"/>
                      </w:divBdr>
                    </w:div>
                  </w:divsChild>
                </w:div>
                <w:div w:id="2115856256">
                  <w:marLeft w:val="0"/>
                  <w:marRight w:val="0"/>
                  <w:marTop w:val="0"/>
                  <w:marBottom w:val="0"/>
                  <w:divBdr>
                    <w:top w:val="none" w:sz="0" w:space="0" w:color="auto"/>
                    <w:left w:val="none" w:sz="0" w:space="0" w:color="auto"/>
                    <w:bottom w:val="none" w:sz="0" w:space="0" w:color="auto"/>
                    <w:right w:val="none" w:sz="0" w:space="0" w:color="auto"/>
                  </w:divBdr>
                  <w:divsChild>
                    <w:div w:id="28188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063376">
          <w:marLeft w:val="0"/>
          <w:marRight w:val="0"/>
          <w:marTop w:val="0"/>
          <w:marBottom w:val="0"/>
          <w:divBdr>
            <w:top w:val="none" w:sz="0" w:space="0" w:color="auto"/>
            <w:left w:val="none" w:sz="0" w:space="0" w:color="auto"/>
            <w:bottom w:val="none" w:sz="0" w:space="0" w:color="auto"/>
            <w:right w:val="none" w:sz="0" w:space="0" w:color="auto"/>
          </w:divBdr>
        </w:div>
        <w:div w:id="252932603">
          <w:marLeft w:val="0"/>
          <w:marRight w:val="0"/>
          <w:marTop w:val="0"/>
          <w:marBottom w:val="0"/>
          <w:divBdr>
            <w:top w:val="none" w:sz="0" w:space="0" w:color="auto"/>
            <w:left w:val="none" w:sz="0" w:space="0" w:color="auto"/>
            <w:bottom w:val="none" w:sz="0" w:space="0" w:color="auto"/>
            <w:right w:val="none" w:sz="0" w:space="0" w:color="auto"/>
          </w:divBdr>
          <w:divsChild>
            <w:div w:id="707071241">
              <w:marLeft w:val="-75"/>
              <w:marRight w:val="0"/>
              <w:marTop w:val="30"/>
              <w:marBottom w:val="30"/>
              <w:divBdr>
                <w:top w:val="none" w:sz="0" w:space="0" w:color="auto"/>
                <w:left w:val="none" w:sz="0" w:space="0" w:color="auto"/>
                <w:bottom w:val="none" w:sz="0" w:space="0" w:color="auto"/>
                <w:right w:val="none" w:sz="0" w:space="0" w:color="auto"/>
              </w:divBdr>
              <w:divsChild>
                <w:div w:id="135028382">
                  <w:marLeft w:val="0"/>
                  <w:marRight w:val="0"/>
                  <w:marTop w:val="0"/>
                  <w:marBottom w:val="0"/>
                  <w:divBdr>
                    <w:top w:val="none" w:sz="0" w:space="0" w:color="auto"/>
                    <w:left w:val="none" w:sz="0" w:space="0" w:color="auto"/>
                    <w:bottom w:val="none" w:sz="0" w:space="0" w:color="auto"/>
                    <w:right w:val="none" w:sz="0" w:space="0" w:color="auto"/>
                  </w:divBdr>
                  <w:divsChild>
                    <w:div w:id="724377455">
                      <w:marLeft w:val="0"/>
                      <w:marRight w:val="0"/>
                      <w:marTop w:val="0"/>
                      <w:marBottom w:val="0"/>
                      <w:divBdr>
                        <w:top w:val="none" w:sz="0" w:space="0" w:color="auto"/>
                        <w:left w:val="none" w:sz="0" w:space="0" w:color="auto"/>
                        <w:bottom w:val="none" w:sz="0" w:space="0" w:color="auto"/>
                        <w:right w:val="none" w:sz="0" w:space="0" w:color="auto"/>
                      </w:divBdr>
                    </w:div>
                  </w:divsChild>
                </w:div>
                <w:div w:id="1797521620">
                  <w:marLeft w:val="0"/>
                  <w:marRight w:val="0"/>
                  <w:marTop w:val="0"/>
                  <w:marBottom w:val="0"/>
                  <w:divBdr>
                    <w:top w:val="none" w:sz="0" w:space="0" w:color="auto"/>
                    <w:left w:val="none" w:sz="0" w:space="0" w:color="auto"/>
                    <w:bottom w:val="none" w:sz="0" w:space="0" w:color="auto"/>
                    <w:right w:val="none" w:sz="0" w:space="0" w:color="auto"/>
                  </w:divBdr>
                  <w:divsChild>
                    <w:div w:id="155270795">
                      <w:marLeft w:val="0"/>
                      <w:marRight w:val="0"/>
                      <w:marTop w:val="0"/>
                      <w:marBottom w:val="0"/>
                      <w:divBdr>
                        <w:top w:val="none" w:sz="0" w:space="0" w:color="auto"/>
                        <w:left w:val="none" w:sz="0" w:space="0" w:color="auto"/>
                        <w:bottom w:val="none" w:sz="0" w:space="0" w:color="auto"/>
                        <w:right w:val="none" w:sz="0" w:space="0" w:color="auto"/>
                      </w:divBdr>
                    </w:div>
                  </w:divsChild>
                </w:div>
                <w:div w:id="1772628557">
                  <w:marLeft w:val="0"/>
                  <w:marRight w:val="0"/>
                  <w:marTop w:val="0"/>
                  <w:marBottom w:val="0"/>
                  <w:divBdr>
                    <w:top w:val="none" w:sz="0" w:space="0" w:color="auto"/>
                    <w:left w:val="none" w:sz="0" w:space="0" w:color="auto"/>
                    <w:bottom w:val="none" w:sz="0" w:space="0" w:color="auto"/>
                    <w:right w:val="none" w:sz="0" w:space="0" w:color="auto"/>
                  </w:divBdr>
                  <w:divsChild>
                    <w:div w:id="1144005927">
                      <w:marLeft w:val="0"/>
                      <w:marRight w:val="0"/>
                      <w:marTop w:val="0"/>
                      <w:marBottom w:val="0"/>
                      <w:divBdr>
                        <w:top w:val="none" w:sz="0" w:space="0" w:color="auto"/>
                        <w:left w:val="none" w:sz="0" w:space="0" w:color="auto"/>
                        <w:bottom w:val="none" w:sz="0" w:space="0" w:color="auto"/>
                        <w:right w:val="none" w:sz="0" w:space="0" w:color="auto"/>
                      </w:divBdr>
                    </w:div>
                  </w:divsChild>
                </w:div>
                <w:div w:id="194269593">
                  <w:marLeft w:val="0"/>
                  <w:marRight w:val="0"/>
                  <w:marTop w:val="0"/>
                  <w:marBottom w:val="0"/>
                  <w:divBdr>
                    <w:top w:val="none" w:sz="0" w:space="0" w:color="auto"/>
                    <w:left w:val="none" w:sz="0" w:space="0" w:color="auto"/>
                    <w:bottom w:val="none" w:sz="0" w:space="0" w:color="auto"/>
                    <w:right w:val="none" w:sz="0" w:space="0" w:color="auto"/>
                  </w:divBdr>
                  <w:divsChild>
                    <w:div w:id="1426027688">
                      <w:marLeft w:val="0"/>
                      <w:marRight w:val="0"/>
                      <w:marTop w:val="0"/>
                      <w:marBottom w:val="0"/>
                      <w:divBdr>
                        <w:top w:val="none" w:sz="0" w:space="0" w:color="auto"/>
                        <w:left w:val="none" w:sz="0" w:space="0" w:color="auto"/>
                        <w:bottom w:val="none" w:sz="0" w:space="0" w:color="auto"/>
                        <w:right w:val="none" w:sz="0" w:space="0" w:color="auto"/>
                      </w:divBdr>
                    </w:div>
                  </w:divsChild>
                </w:div>
                <w:div w:id="1297907436">
                  <w:marLeft w:val="0"/>
                  <w:marRight w:val="0"/>
                  <w:marTop w:val="0"/>
                  <w:marBottom w:val="0"/>
                  <w:divBdr>
                    <w:top w:val="none" w:sz="0" w:space="0" w:color="auto"/>
                    <w:left w:val="none" w:sz="0" w:space="0" w:color="auto"/>
                    <w:bottom w:val="none" w:sz="0" w:space="0" w:color="auto"/>
                    <w:right w:val="none" w:sz="0" w:space="0" w:color="auto"/>
                  </w:divBdr>
                  <w:divsChild>
                    <w:div w:id="1875386272">
                      <w:marLeft w:val="0"/>
                      <w:marRight w:val="0"/>
                      <w:marTop w:val="0"/>
                      <w:marBottom w:val="0"/>
                      <w:divBdr>
                        <w:top w:val="none" w:sz="0" w:space="0" w:color="auto"/>
                        <w:left w:val="none" w:sz="0" w:space="0" w:color="auto"/>
                        <w:bottom w:val="none" w:sz="0" w:space="0" w:color="auto"/>
                        <w:right w:val="none" w:sz="0" w:space="0" w:color="auto"/>
                      </w:divBdr>
                    </w:div>
                  </w:divsChild>
                </w:div>
                <w:div w:id="985016042">
                  <w:marLeft w:val="0"/>
                  <w:marRight w:val="0"/>
                  <w:marTop w:val="0"/>
                  <w:marBottom w:val="0"/>
                  <w:divBdr>
                    <w:top w:val="none" w:sz="0" w:space="0" w:color="auto"/>
                    <w:left w:val="none" w:sz="0" w:space="0" w:color="auto"/>
                    <w:bottom w:val="none" w:sz="0" w:space="0" w:color="auto"/>
                    <w:right w:val="none" w:sz="0" w:space="0" w:color="auto"/>
                  </w:divBdr>
                  <w:divsChild>
                    <w:div w:id="1142771679">
                      <w:marLeft w:val="0"/>
                      <w:marRight w:val="0"/>
                      <w:marTop w:val="0"/>
                      <w:marBottom w:val="0"/>
                      <w:divBdr>
                        <w:top w:val="none" w:sz="0" w:space="0" w:color="auto"/>
                        <w:left w:val="none" w:sz="0" w:space="0" w:color="auto"/>
                        <w:bottom w:val="none" w:sz="0" w:space="0" w:color="auto"/>
                        <w:right w:val="none" w:sz="0" w:space="0" w:color="auto"/>
                      </w:divBdr>
                    </w:div>
                  </w:divsChild>
                </w:div>
                <w:div w:id="1092900276">
                  <w:marLeft w:val="0"/>
                  <w:marRight w:val="0"/>
                  <w:marTop w:val="0"/>
                  <w:marBottom w:val="0"/>
                  <w:divBdr>
                    <w:top w:val="none" w:sz="0" w:space="0" w:color="auto"/>
                    <w:left w:val="none" w:sz="0" w:space="0" w:color="auto"/>
                    <w:bottom w:val="none" w:sz="0" w:space="0" w:color="auto"/>
                    <w:right w:val="none" w:sz="0" w:space="0" w:color="auto"/>
                  </w:divBdr>
                  <w:divsChild>
                    <w:div w:id="1751610595">
                      <w:marLeft w:val="0"/>
                      <w:marRight w:val="0"/>
                      <w:marTop w:val="0"/>
                      <w:marBottom w:val="0"/>
                      <w:divBdr>
                        <w:top w:val="none" w:sz="0" w:space="0" w:color="auto"/>
                        <w:left w:val="none" w:sz="0" w:space="0" w:color="auto"/>
                        <w:bottom w:val="none" w:sz="0" w:space="0" w:color="auto"/>
                        <w:right w:val="none" w:sz="0" w:space="0" w:color="auto"/>
                      </w:divBdr>
                    </w:div>
                  </w:divsChild>
                </w:div>
                <w:div w:id="161900243">
                  <w:marLeft w:val="0"/>
                  <w:marRight w:val="0"/>
                  <w:marTop w:val="0"/>
                  <w:marBottom w:val="0"/>
                  <w:divBdr>
                    <w:top w:val="none" w:sz="0" w:space="0" w:color="auto"/>
                    <w:left w:val="none" w:sz="0" w:space="0" w:color="auto"/>
                    <w:bottom w:val="none" w:sz="0" w:space="0" w:color="auto"/>
                    <w:right w:val="none" w:sz="0" w:space="0" w:color="auto"/>
                  </w:divBdr>
                  <w:divsChild>
                    <w:div w:id="207844097">
                      <w:marLeft w:val="0"/>
                      <w:marRight w:val="0"/>
                      <w:marTop w:val="0"/>
                      <w:marBottom w:val="0"/>
                      <w:divBdr>
                        <w:top w:val="none" w:sz="0" w:space="0" w:color="auto"/>
                        <w:left w:val="none" w:sz="0" w:space="0" w:color="auto"/>
                        <w:bottom w:val="none" w:sz="0" w:space="0" w:color="auto"/>
                        <w:right w:val="none" w:sz="0" w:space="0" w:color="auto"/>
                      </w:divBdr>
                    </w:div>
                  </w:divsChild>
                </w:div>
                <w:div w:id="819200002">
                  <w:marLeft w:val="0"/>
                  <w:marRight w:val="0"/>
                  <w:marTop w:val="0"/>
                  <w:marBottom w:val="0"/>
                  <w:divBdr>
                    <w:top w:val="none" w:sz="0" w:space="0" w:color="auto"/>
                    <w:left w:val="none" w:sz="0" w:space="0" w:color="auto"/>
                    <w:bottom w:val="none" w:sz="0" w:space="0" w:color="auto"/>
                    <w:right w:val="none" w:sz="0" w:space="0" w:color="auto"/>
                  </w:divBdr>
                  <w:divsChild>
                    <w:div w:id="1101680597">
                      <w:marLeft w:val="0"/>
                      <w:marRight w:val="0"/>
                      <w:marTop w:val="0"/>
                      <w:marBottom w:val="0"/>
                      <w:divBdr>
                        <w:top w:val="none" w:sz="0" w:space="0" w:color="auto"/>
                        <w:left w:val="none" w:sz="0" w:space="0" w:color="auto"/>
                        <w:bottom w:val="none" w:sz="0" w:space="0" w:color="auto"/>
                        <w:right w:val="none" w:sz="0" w:space="0" w:color="auto"/>
                      </w:divBdr>
                    </w:div>
                  </w:divsChild>
                </w:div>
                <w:div w:id="9914168">
                  <w:marLeft w:val="0"/>
                  <w:marRight w:val="0"/>
                  <w:marTop w:val="0"/>
                  <w:marBottom w:val="0"/>
                  <w:divBdr>
                    <w:top w:val="none" w:sz="0" w:space="0" w:color="auto"/>
                    <w:left w:val="none" w:sz="0" w:space="0" w:color="auto"/>
                    <w:bottom w:val="none" w:sz="0" w:space="0" w:color="auto"/>
                    <w:right w:val="none" w:sz="0" w:space="0" w:color="auto"/>
                  </w:divBdr>
                  <w:divsChild>
                    <w:div w:id="1723407502">
                      <w:marLeft w:val="0"/>
                      <w:marRight w:val="0"/>
                      <w:marTop w:val="0"/>
                      <w:marBottom w:val="0"/>
                      <w:divBdr>
                        <w:top w:val="none" w:sz="0" w:space="0" w:color="auto"/>
                        <w:left w:val="none" w:sz="0" w:space="0" w:color="auto"/>
                        <w:bottom w:val="none" w:sz="0" w:space="0" w:color="auto"/>
                        <w:right w:val="none" w:sz="0" w:space="0" w:color="auto"/>
                      </w:divBdr>
                    </w:div>
                  </w:divsChild>
                </w:div>
                <w:div w:id="1163089742">
                  <w:marLeft w:val="0"/>
                  <w:marRight w:val="0"/>
                  <w:marTop w:val="0"/>
                  <w:marBottom w:val="0"/>
                  <w:divBdr>
                    <w:top w:val="none" w:sz="0" w:space="0" w:color="auto"/>
                    <w:left w:val="none" w:sz="0" w:space="0" w:color="auto"/>
                    <w:bottom w:val="none" w:sz="0" w:space="0" w:color="auto"/>
                    <w:right w:val="none" w:sz="0" w:space="0" w:color="auto"/>
                  </w:divBdr>
                  <w:divsChild>
                    <w:div w:id="1269387732">
                      <w:marLeft w:val="0"/>
                      <w:marRight w:val="0"/>
                      <w:marTop w:val="0"/>
                      <w:marBottom w:val="0"/>
                      <w:divBdr>
                        <w:top w:val="none" w:sz="0" w:space="0" w:color="auto"/>
                        <w:left w:val="none" w:sz="0" w:space="0" w:color="auto"/>
                        <w:bottom w:val="none" w:sz="0" w:space="0" w:color="auto"/>
                        <w:right w:val="none" w:sz="0" w:space="0" w:color="auto"/>
                      </w:divBdr>
                    </w:div>
                  </w:divsChild>
                </w:div>
                <w:div w:id="980227747">
                  <w:marLeft w:val="0"/>
                  <w:marRight w:val="0"/>
                  <w:marTop w:val="0"/>
                  <w:marBottom w:val="0"/>
                  <w:divBdr>
                    <w:top w:val="none" w:sz="0" w:space="0" w:color="auto"/>
                    <w:left w:val="none" w:sz="0" w:space="0" w:color="auto"/>
                    <w:bottom w:val="none" w:sz="0" w:space="0" w:color="auto"/>
                    <w:right w:val="none" w:sz="0" w:space="0" w:color="auto"/>
                  </w:divBdr>
                  <w:divsChild>
                    <w:div w:id="653533528">
                      <w:marLeft w:val="0"/>
                      <w:marRight w:val="0"/>
                      <w:marTop w:val="0"/>
                      <w:marBottom w:val="0"/>
                      <w:divBdr>
                        <w:top w:val="none" w:sz="0" w:space="0" w:color="auto"/>
                        <w:left w:val="none" w:sz="0" w:space="0" w:color="auto"/>
                        <w:bottom w:val="none" w:sz="0" w:space="0" w:color="auto"/>
                        <w:right w:val="none" w:sz="0" w:space="0" w:color="auto"/>
                      </w:divBdr>
                    </w:div>
                  </w:divsChild>
                </w:div>
                <w:div w:id="433551125">
                  <w:marLeft w:val="0"/>
                  <w:marRight w:val="0"/>
                  <w:marTop w:val="0"/>
                  <w:marBottom w:val="0"/>
                  <w:divBdr>
                    <w:top w:val="none" w:sz="0" w:space="0" w:color="auto"/>
                    <w:left w:val="none" w:sz="0" w:space="0" w:color="auto"/>
                    <w:bottom w:val="none" w:sz="0" w:space="0" w:color="auto"/>
                    <w:right w:val="none" w:sz="0" w:space="0" w:color="auto"/>
                  </w:divBdr>
                  <w:divsChild>
                    <w:div w:id="1723098413">
                      <w:marLeft w:val="0"/>
                      <w:marRight w:val="0"/>
                      <w:marTop w:val="0"/>
                      <w:marBottom w:val="0"/>
                      <w:divBdr>
                        <w:top w:val="none" w:sz="0" w:space="0" w:color="auto"/>
                        <w:left w:val="none" w:sz="0" w:space="0" w:color="auto"/>
                        <w:bottom w:val="none" w:sz="0" w:space="0" w:color="auto"/>
                        <w:right w:val="none" w:sz="0" w:space="0" w:color="auto"/>
                      </w:divBdr>
                    </w:div>
                  </w:divsChild>
                </w:div>
                <w:div w:id="1137992560">
                  <w:marLeft w:val="0"/>
                  <w:marRight w:val="0"/>
                  <w:marTop w:val="0"/>
                  <w:marBottom w:val="0"/>
                  <w:divBdr>
                    <w:top w:val="none" w:sz="0" w:space="0" w:color="auto"/>
                    <w:left w:val="none" w:sz="0" w:space="0" w:color="auto"/>
                    <w:bottom w:val="none" w:sz="0" w:space="0" w:color="auto"/>
                    <w:right w:val="none" w:sz="0" w:space="0" w:color="auto"/>
                  </w:divBdr>
                  <w:divsChild>
                    <w:div w:id="301930946">
                      <w:marLeft w:val="0"/>
                      <w:marRight w:val="0"/>
                      <w:marTop w:val="0"/>
                      <w:marBottom w:val="0"/>
                      <w:divBdr>
                        <w:top w:val="none" w:sz="0" w:space="0" w:color="auto"/>
                        <w:left w:val="none" w:sz="0" w:space="0" w:color="auto"/>
                        <w:bottom w:val="none" w:sz="0" w:space="0" w:color="auto"/>
                        <w:right w:val="none" w:sz="0" w:space="0" w:color="auto"/>
                      </w:divBdr>
                    </w:div>
                  </w:divsChild>
                </w:div>
                <w:div w:id="1142623313">
                  <w:marLeft w:val="0"/>
                  <w:marRight w:val="0"/>
                  <w:marTop w:val="0"/>
                  <w:marBottom w:val="0"/>
                  <w:divBdr>
                    <w:top w:val="none" w:sz="0" w:space="0" w:color="auto"/>
                    <w:left w:val="none" w:sz="0" w:space="0" w:color="auto"/>
                    <w:bottom w:val="none" w:sz="0" w:space="0" w:color="auto"/>
                    <w:right w:val="none" w:sz="0" w:space="0" w:color="auto"/>
                  </w:divBdr>
                  <w:divsChild>
                    <w:div w:id="1673603423">
                      <w:marLeft w:val="0"/>
                      <w:marRight w:val="0"/>
                      <w:marTop w:val="0"/>
                      <w:marBottom w:val="0"/>
                      <w:divBdr>
                        <w:top w:val="none" w:sz="0" w:space="0" w:color="auto"/>
                        <w:left w:val="none" w:sz="0" w:space="0" w:color="auto"/>
                        <w:bottom w:val="none" w:sz="0" w:space="0" w:color="auto"/>
                        <w:right w:val="none" w:sz="0" w:space="0" w:color="auto"/>
                      </w:divBdr>
                    </w:div>
                  </w:divsChild>
                </w:div>
                <w:div w:id="412433785">
                  <w:marLeft w:val="0"/>
                  <w:marRight w:val="0"/>
                  <w:marTop w:val="0"/>
                  <w:marBottom w:val="0"/>
                  <w:divBdr>
                    <w:top w:val="none" w:sz="0" w:space="0" w:color="auto"/>
                    <w:left w:val="none" w:sz="0" w:space="0" w:color="auto"/>
                    <w:bottom w:val="none" w:sz="0" w:space="0" w:color="auto"/>
                    <w:right w:val="none" w:sz="0" w:space="0" w:color="auto"/>
                  </w:divBdr>
                  <w:divsChild>
                    <w:div w:id="36055203">
                      <w:marLeft w:val="0"/>
                      <w:marRight w:val="0"/>
                      <w:marTop w:val="0"/>
                      <w:marBottom w:val="0"/>
                      <w:divBdr>
                        <w:top w:val="none" w:sz="0" w:space="0" w:color="auto"/>
                        <w:left w:val="none" w:sz="0" w:space="0" w:color="auto"/>
                        <w:bottom w:val="none" w:sz="0" w:space="0" w:color="auto"/>
                        <w:right w:val="none" w:sz="0" w:space="0" w:color="auto"/>
                      </w:divBdr>
                    </w:div>
                  </w:divsChild>
                </w:div>
                <w:div w:id="448285729">
                  <w:marLeft w:val="0"/>
                  <w:marRight w:val="0"/>
                  <w:marTop w:val="0"/>
                  <w:marBottom w:val="0"/>
                  <w:divBdr>
                    <w:top w:val="none" w:sz="0" w:space="0" w:color="auto"/>
                    <w:left w:val="none" w:sz="0" w:space="0" w:color="auto"/>
                    <w:bottom w:val="none" w:sz="0" w:space="0" w:color="auto"/>
                    <w:right w:val="none" w:sz="0" w:space="0" w:color="auto"/>
                  </w:divBdr>
                  <w:divsChild>
                    <w:div w:id="1988513908">
                      <w:marLeft w:val="0"/>
                      <w:marRight w:val="0"/>
                      <w:marTop w:val="0"/>
                      <w:marBottom w:val="0"/>
                      <w:divBdr>
                        <w:top w:val="none" w:sz="0" w:space="0" w:color="auto"/>
                        <w:left w:val="none" w:sz="0" w:space="0" w:color="auto"/>
                        <w:bottom w:val="none" w:sz="0" w:space="0" w:color="auto"/>
                        <w:right w:val="none" w:sz="0" w:space="0" w:color="auto"/>
                      </w:divBdr>
                    </w:div>
                  </w:divsChild>
                </w:div>
                <w:div w:id="217597638">
                  <w:marLeft w:val="0"/>
                  <w:marRight w:val="0"/>
                  <w:marTop w:val="0"/>
                  <w:marBottom w:val="0"/>
                  <w:divBdr>
                    <w:top w:val="none" w:sz="0" w:space="0" w:color="auto"/>
                    <w:left w:val="none" w:sz="0" w:space="0" w:color="auto"/>
                    <w:bottom w:val="none" w:sz="0" w:space="0" w:color="auto"/>
                    <w:right w:val="none" w:sz="0" w:space="0" w:color="auto"/>
                  </w:divBdr>
                  <w:divsChild>
                    <w:div w:id="1010838638">
                      <w:marLeft w:val="0"/>
                      <w:marRight w:val="0"/>
                      <w:marTop w:val="0"/>
                      <w:marBottom w:val="0"/>
                      <w:divBdr>
                        <w:top w:val="none" w:sz="0" w:space="0" w:color="auto"/>
                        <w:left w:val="none" w:sz="0" w:space="0" w:color="auto"/>
                        <w:bottom w:val="none" w:sz="0" w:space="0" w:color="auto"/>
                        <w:right w:val="none" w:sz="0" w:space="0" w:color="auto"/>
                      </w:divBdr>
                    </w:div>
                  </w:divsChild>
                </w:div>
                <w:div w:id="1079523987">
                  <w:marLeft w:val="0"/>
                  <w:marRight w:val="0"/>
                  <w:marTop w:val="0"/>
                  <w:marBottom w:val="0"/>
                  <w:divBdr>
                    <w:top w:val="none" w:sz="0" w:space="0" w:color="auto"/>
                    <w:left w:val="none" w:sz="0" w:space="0" w:color="auto"/>
                    <w:bottom w:val="none" w:sz="0" w:space="0" w:color="auto"/>
                    <w:right w:val="none" w:sz="0" w:space="0" w:color="auto"/>
                  </w:divBdr>
                  <w:divsChild>
                    <w:div w:id="1232889615">
                      <w:marLeft w:val="0"/>
                      <w:marRight w:val="0"/>
                      <w:marTop w:val="0"/>
                      <w:marBottom w:val="0"/>
                      <w:divBdr>
                        <w:top w:val="none" w:sz="0" w:space="0" w:color="auto"/>
                        <w:left w:val="none" w:sz="0" w:space="0" w:color="auto"/>
                        <w:bottom w:val="none" w:sz="0" w:space="0" w:color="auto"/>
                        <w:right w:val="none" w:sz="0" w:space="0" w:color="auto"/>
                      </w:divBdr>
                    </w:div>
                  </w:divsChild>
                </w:div>
                <w:div w:id="179859836">
                  <w:marLeft w:val="0"/>
                  <w:marRight w:val="0"/>
                  <w:marTop w:val="0"/>
                  <w:marBottom w:val="0"/>
                  <w:divBdr>
                    <w:top w:val="none" w:sz="0" w:space="0" w:color="auto"/>
                    <w:left w:val="none" w:sz="0" w:space="0" w:color="auto"/>
                    <w:bottom w:val="none" w:sz="0" w:space="0" w:color="auto"/>
                    <w:right w:val="none" w:sz="0" w:space="0" w:color="auto"/>
                  </w:divBdr>
                  <w:divsChild>
                    <w:div w:id="1868912169">
                      <w:marLeft w:val="0"/>
                      <w:marRight w:val="0"/>
                      <w:marTop w:val="0"/>
                      <w:marBottom w:val="0"/>
                      <w:divBdr>
                        <w:top w:val="none" w:sz="0" w:space="0" w:color="auto"/>
                        <w:left w:val="none" w:sz="0" w:space="0" w:color="auto"/>
                        <w:bottom w:val="none" w:sz="0" w:space="0" w:color="auto"/>
                        <w:right w:val="none" w:sz="0" w:space="0" w:color="auto"/>
                      </w:divBdr>
                    </w:div>
                  </w:divsChild>
                </w:div>
                <w:div w:id="393505936">
                  <w:marLeft w:val="0"/>
                  <w:marRight w:val="0"/>
                  <w:marTop w:val="0"/>
                  <w:marBottom w:val="0"/>
                  <w:divBdr>
                    <w:top w:val="none" w:sz="0" w:space="0" w:color="auto"/>
                    <w:left w:val="none" w:sz="0" w:space="0" w:color="auto"/>
                    <w:bottom w:val="none" w:sz="0" w:space="0" w:color="auto"/>
                    <w:right w:val="none" w:sz="0" w:space="0" w:color="auto"/>
                  </w:divBdr>
                  <w:divsChild>
                    <w:div w:id="1087387152">
                      <w:marLeft w:val="0"/>
                      <w:marRight w:val="0"/>
                      <w:marTop w:val="0"/>
                      <w:marBottom w:val="0"/>
                      <w:divBdr>
                        <w:top w:val="none" w:sz="0" w:space="0" w:color="auto"/>
                        <w:left w:val="none" w:sz="0" w:space="0" w:color="auto"/>
                        <w:bottom w:val="none" w:sz="0" w:space="0" w:color="auto"/>
                        <w:right w:val="none" w:sz="0" w:space="0" w:color="auto"/>
                      </w:divBdr>
                    </w:div>
                  </w:divsChild>
                </w:div>
                <w:div w:id="1017806237">
                  <w:marLeft w:val="0"/>
                  <w:marRight w:val="0"/>
                  <w:marTop w:val="0"/>
                  <w:marBottom w:val="0"/>
                  <w:divBdr>
                    <w:top w:val="none" w:sz="0" w:space="0" w:color="auto"/>
                    <w:left w:val="none" w:sz="0" w:space="0" w:color="auto"/>
                    <w:bottom w:val="none" w:sz="0" w:space="0" w:color="auto"/>
                    <w:right w:val="none" w:sz="0" w:space="0" w:color="auto"/>
                  </w:divBdr>
                  <w:divsChild>
                    <w:div w:id="158615965">
                      <w:marLeft w:val="0"/>
                      <w:marRight w:val="0"/>
                      <w:marTop w:val="0"/>
                      <w:marBottom w:val="0"/>
                      <w:divBdr>
                        <w:top w:val="none" w:sz="0" w:space="0" w:color="auto"/>
                        <w:left w:val="none" w:sz="0" w:space="0" w:color="auto"/>
                        <w:bottom w:val="none" w:sz="0" w:space="0" w:color="auto"/>
                        <w:right w:val="none" w:sz="0" w:space="0" w:color="auto"/>
                      </w:divBdr>
                    </w:div>
                  </w:divsChild>
                </w:div>
                <w:div w:id="1668095607">
                  <w:marLeft w:val="0"/>
                  <w:marRight w:val="0"/>
                  <w:marTop w:val="0"/>
                  <w:marBottom w:val="0"/>
                  <w:divBdr>
                    <w:top w:val="none" w:sz="0" w:space="0" w:color="auto"/>
                    <w:left w:val="none" w:sz="0" w:space="0" w:color="auto"/>
                    <w:bottom w:val="none" w:sz="0" w:space="0" w:color="auto"/>
                    <w:right w:val="none" w:sz="0" w:space="0" w:color="auto"/>
                  </w:divBdr>
                  <w:divsChild>
                    <w:div w:id="214196654">
                      <w:marLeft w:val="0"/>
                      <w:marRight w:val="0"/>
                      <w:marTop w:val="0"/>
                      <w:marBottom w:val="0"/>
                      <w:divBdr>
                        <w:top w:val="none" w:sz="0" w:space="0" w:color="auto"/>
                        <w:left w:val="none" w:sz="0" w:space="0" w:color="auto"/>
                        <w:bottom w:val="none" w:sz="0" w:space="0" w:color="auto"/>
                        <w:right w:val="none" w:sz="0" w:space="0" w:color="auto"/>
                      </w:divBdr>
                    </w:div>
                  </w:divsChild>
                </w:div>
                <w:div w:id="1030226618">
                  <w:marLeft w:val="0"/>
                  <w:marRight w:val="0"/>
                  <w:marTop w:val="0"/>
                  <w:marBottom w:val="0"/>
                  <w:divBdr>
                    <w:top w:val="none" w:sz="0" w:space="0" w:color="auto"/>
                    <w:left w:val="none" w:sz="0" w:space="0" w:color="auto"/>
                    <w:bottom w:val="none" w:sz="0" w:space="0" w:color="auto"/>
                    <w:right w:val="none" w:sz="0" w:space="0" w:color="auto"/>
                  </w:divBdr>
                  <w:divsChild>
                    <w:div w:id="1523591476">
                      <w:marLeft w:val="0"/>
                      <w:marRight w:val="0"/>
                      <w:marTop w:val="0"/>
                      <w:marBottom w:val="0"/>
                      <w:divBdr>
                        <w:top w:val="none" w:sz="0" w:space="0" w:color="auto"/>
                        <w:left w:val="none" w:sz="0" w:space="0" w:color="auto"/>
                        <w:bottom w:val="none" w:sz="0" w:space="0" w:color="auto"/>
                        <w:right w:val="none" w:sz="0" w:space="0" w:color="auto"/>
                      </w:divBdr>
                    </w:div>
                  </w:divsChild>
                </w:div>
                <w:div w:id="325867175">
                  <w:marLeft w:val="0"/>
                  <w:marRight w:val="0"/>
                  <w:marTop w:val="0"/>
                  <w:marBottom w:val="0"/>
                  <w:divBdr>
                    <w:top w:val="none" w:sz="0" w:space="0" w:color="auto"/>
                    <w:left w:val="none" w:sz="0" w:space="0" w:color="auto"/>
                    <w:bottom w:val="none" w:sz="0" w:space="0" w:color="auto"/>
                    <w:right w:val="none" w:sz="0" w:space="0" w:color="auto"/>
                  </w:divBdr>
                  <w:divsChild>
                    <w:div w:id="54290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015208">
          <w:marLeft w:val="0"/>
          <w:marRight w:val="0"/>
          <w:marTop w:val="0"/>
          <w:marBottom w:val="0"/>
          <w:divBdr>
            <w:top w:val="none" w:sz="0" w:space="0" w:color="auto"/>
            <w:left w:val="none" w:sz="0" w:space="0" w:color="auto"/>
            <w:bottom w:val="none" w:sz="0" w:space="0" w:color="auto"/>
            <w:right w:val="none" w:sz="0" w:space="0" w:color="auto"/>
          </w:divBdr>
        </w:div>
      </w:divsChild>
    </w:div>
    <w:div w:id="1018048203">
      <w:bodyDiv w:val="1"/>
      <w:marLeft w:val="0"/>
      <w:marRight w:val="0"/>
      <w:marTop w:val="0"/>
      <w:marBottom w:val="0"/>
      <w:divBdr>
        <w:top w:val="none" w:sz="0" w:space="0" w:color="auto"/>
        <w:left w:val="none" w:sz="0" w:space="0" w:color="auto"/>
        <w:bottom w:val="none" w:sz="0" w:space="0" w:color="auto"/>
        <w:right w:val="none" w:sz="0" w:space="0" w:color="auto"/>
      </w:divBdr>
      <w:divsChild>
        <w:div w:id="669481964">
          <w:marLeft w:val="547"/>
          <w:marRight w:val="0"/>
          <w:marTop w:val="0"/>
          <w:marBottom w:val="0"/>
          <w:divBdr>
            <w:top w:val="none" w:sz="0" w:space="0" w:color="auto"/>
            <w:left w:val="none" w:sz="0" w:space="0" w:color="auto"/>
            <w:bottom w:val="none" w:sz="0" w:space="0" w:color="auto"/>
            <w:right w:val="none" w:sz="0" w:space="0" w:color="auto"/>
          </w:divBdr>
        </w:div>
      </w:divsChild>
    </w:div>
    <w:div w:id="1040206400">
      <w:bodyDiv w:val="1"/>
      <w:marLeft w:val="0"/>
      <w:marRight w:val="0"/>
      <w:marTop w:val="0"/>
      <w:marBottom w:val="0"/>
      <w:divBdr>
        <w:top w:val="none" w:sz="0" w:space="0" w:color="auto"/>
        <w:left w:val="none" w:sz="0" w:space="0" w:color="auto"/>
        <w:bottom w:val="none" w:sz="0" w:space="0" w:color="auto"/>
        <w:right w:val="none" w:sz="0" w:space="0" w:color="auto"/>
      </w:divBdr>
    </w:div>
    <w:div w:id="1235241430">
      <w:bodyDiv w:val="1"/>
      <w:marLeft w:val="0"/>
      <w:marRight w:val="0"/>
      <w:marTop w:val="0"/>
      <w:marBottom w:val="0"/>
      <w:divBdr>
        <w:top w:val="none" w:sz="0" w:space="0" w:color="auto"/>
        <w:left w:val="none" w:sz="0" w:space="0" w:color="auto"/>
        <w:bottom w:val="none" w:sz="0" w:space="0" w:color="auto"/>
        <w:right w:val="none" w:sz="0" w:space="0" w:color="auto"/>
      </w:divBdr>
      <w:divsChild>
        <w:div w:id="1297639897">
          <w:marLeft w:val="0"/>
          <w:marRight w:val="0"/>
          <w:marTop w:val="0"/>
          <w:marBottom w:val="0"/>
          <w:divBdr>
            <w:top w:val="none" w:sz="0" w:space="0" w:color="auto"/>
            <w:left w:val="none" w:sz="0" w:space="0" w:color="auto"/>
            <w:bottom w:val="none" w:sz="0" w:space="0" w:color="auto"/>
            <w:right w:val="none" w:sz="0" w:space="0" w:color="auto"/>
          </w:divBdr>
          <w:divsChild>
            <w:div w:id="2134135826">
              <w:marLeft w:val="0"/>
              <w:marRight w:val="0"/>
              <w:marTop w:val="0"/>
              <w:marBottom w:val="0"/>
              <w:divBdr>
                <w:top w:val="none" w:sz="0" w:space="0" w:color="auto"/>
                <w:left w:val="none" w:sz="0" w:space="0" w:color="auto"/>
                <w:bottom w:val="none" w:sz="0" w:space="0" w:color="auto"/>
                <w:right w:val="none" w:sz="0" w:space="0" w:color="auto"/>
              </w:divBdr>
            </w:div>
          </w:divsChild>
        </w:div>
        <w:div w:id="1070427135">
          <w:marLeft w:val="0"/>
          <w:marRight w:val="0"/>
          <w:marTop w:val="0"/>
          <w:marBottom w:val="0"/>
          <w:divBdr>
            <w:top w:val="none" w:sz="0" w:space="0" w:color="auto"/>
            <w:left w:val="none" w:sz="0" w:space="0" w:color="auto"/>
            <w:bottom w:val="none" w:sz="0" w:space="0" w:color="auto"/>
            <w:right w:val="none" w:sz="0" w:space="0" w:color="auto"/>
          </w:divBdr>
          <w:divsChild>
            <w:div w:id="1681927710">
              <w:marLeft w:val="0"/>
              <w:marRight w:val="0"/>
              <w:marTop w:val="0"/>
              <w:marBottom w:val="0"/>
              <w:divBdr>
                <w:top w:val="none" w:sz="0" w:space="0" w:color="auto"/>
                <w:left w:val="none" w:sz="0" w:space="0" w:color="auto"/>
                <w:bottom w:val="none" w:sz="0" w:space="0" w:color="auto"/>
                <w:right w:val="none" w:sz="0" w:space="0" w:color="auto"/>
              </w:divBdr>
            </w:div>
          </w:divsChild>
        </w:div>
        <w:div w:id="346980258">
          <w:marLeft w:val="0"/>
          <w:marRight w:val="0"/>
          <w:marTop w:val="0"/>
          <w:marBottom w:val="0"/>
          <w:divBdr>
            <w:top w:val="none" w:sz="0" w:space="0" w:color="auto"/>
            <w:left w:val="none" w:sz="0" w:space="0" w:color="auto"/>
            <w:bottom w:val="none" w:sz="0" w:space="0" w:color="auto"/>
            <w:right w:val="none" w:sz="0" w:space="0" w:color="auto"/>
          </w:divBdr>
          <w:divsChild>
            <w:div w:id="1281259292">
              <w:marLeft w:val="0"/>
              <w:marRight w:val="0"/>
              <w:marTop w:val="0"/>
              <w:marBottom w:val="0"/>
              <w:divBdr>
                <w:top w:val="none" w:sz="0" w:space="0" w:color="auto"/>
                <w:left w:val="none" w:sz="0" w:space="0" w:color="auto"/>
                <w:bottom w:val="none" w:sz="0" w:space="0" w:color="auto"/>
                <w:right w:val="none" w:sz="0" w:space="0" w:color="auto"/>
              </w:divBdr>
            </w:div>
          </w:divsChild>
        </w:div>
        <w:div w:id="184709870">
          <w:marLeft w:val="0"/>
          <w:marRight w:val="0"/>
          <w:marTop w:val="0"/>
          <w:marBottom w:val="0"/>
          <w:divBdr>
            <w:top w:val="none" w:sz="0" w:space="0" w:color="auto"/>
            <w:left w:val="none" w:sz="0" w:space="0" w:color="auto"/>
            <w:bottom w:val="none" w:sz="0" w:space="0" w:color="auto"/>
            <w:right w:val="none" w:sz="0" w:space="0" w:color="auto"/>
          </w:divBdr>
          <w:divsChild>
            <w:div w:id="1903324228">
              <w:marLeft w:val="0"/>
              <w:marRight w:val="0"/>
              <w:marTop w:val="0"/>
              <w:marBottom w:val="0"/>
              <w:divBdr>
                <w:top w:val="none" w:sz="0" w:space="0" w:color="auto"/>
                <w:left w:val="none" w:sz="0" w:space="0" w:color="auto"/>
                <w:bottom w:val="none" w:sz="0" w:space="0" w:color="auto"/>
                <w:right w:val="none" w:sz="0" w:space="0" w:color="auto"/>
              </w:divBdr>
            </w:div>
          </w:divsChild>
        </w:div>
        <w:div w:id="917059314">
          <w:marLeft w:val="0"/>
          <w:marRight w:val="0"/>
          <w:marTop w:val="0"/>
          <w:marBottom w:val="0"/>
          <w:divBdr>
            <w:top w:val="none" w:sz="0" w:space="0" w:color="auto"/>
            <w:left w:val="none" w:sz="0" w:space="0" w:color="auto"/>
            <w:bottom w:val="none" w:sz="0" w:space="0" w:color="auto"/>
            <w:right w:val="none" w:sz="0" w:space="0" w:color="auto"/>
          </w:divBdr>
          <w:divsChild>
            <w:div w:id="1319840182">
              <w:marLeft w:val="0"/>
              <w:marRight w:val="0"/>
              <w:marTop w:val="0"/>
              <w:marBottom w:val="0"/>
              <w:divBdr>
                <w:top w:val="none" w:sz="0" w:space="0" w:color="auto"/>
                <w:left w:val="none" w:sz="0" w:space="0" w:color="auto"/>
                <w:bottom w:val="none" w:sz="0" w:space="0" w:color="auto"/>
                <w:right w:val="none" w:sz="0" w:space="0" w:color="auto"/>
              </w:divBdr>
            </w:div>
          </w:divsChild>
        </w:div>
        <w:div w:id="187446856">
          <w:marLeft w:val="0"/>
          <w:marRight w:val="0"/>
          <w:marTop w:val="0"/>
          <w:marBottom w:val="0"/>
          <w:divBdr>
            <w:top w:val="none" w:sz="0" w:space="0" w:color="auto"/>
            <w:left w:val="none" w:sz="0" w:space="0" w:color="auto"/>
            <w:bottom w:val="none" w:sz="0" w:space="0" w:color="auto"/>
            <w:right w:val="none" w:sz="0" w:space="0" w:color="auto"/>
          </w:divBdr>
          <w:divsChild>
            <w:div w:id="2114006343">
              <w:marLeft w:val="0"/>
              <w:marRight w:val="0"/>
              <w:marTop w:val="0"/>
              <w:marBottom w:val="0"/>
              <w:divBdr>
                <w:top w:val="none" w:sz="0" w:space="0" w:color="auto"/>
                <w:left w:val="none" w:sz="0" w:space="0" w:color="auto"/>
                <w:bottom w:val="none" w:sz="0" w:space="0" w:color="auto"/>
                <w:right w:val="none" w:sz="0" w:space="0" w:color="auto"/>
              </w:divBdr>
            </w:div>
          </w:divsChild>
        </w:div>
        <w:div w:id="1486509395">
          <w:marLeft w:val="0"/>
          <w:marRight w:val="0"/>
          <w:marTop w:val="0"/>
          <w:marBottom w:val="0"/>
          <w:divBdr>
            <w:top w:val="none" w:sz="0" w:space="0" w:color="auto"/>
            <w:left w:val="none" w:sz="0" w:space="0" w:color="auto"/>
            <w:bottom w:val="none" w:sz="0" w:space="0" w:color="auto"/>
            <w:right w:val="none" w:sz="0" w:space="0" w:color="auto"/>
          </w:divBdr>
          <w:divsChild>
            <w:div w:id="632751607">
              <w:marLeft w:val="0"/>
              <w:marRight w:val="0"/>
              <w:marTop w:val="0"/>
              <w:marBottom w:val="0"/>
              <w:divBdr>
                <w:top w:val="none" w:sz="0" w:space="0" w:color="auto"/>
                <w:left w:val="none" w:sz="0" w:space="0" w:color="auto"/>
                <w:bottom w:val="none" w:sz="0" w:space="0" w:color="auto"/>
                <w:right w:val="none" w:sz="0" w:space="0" w:color="auto"/>
              </w:divBdr>
            </w:div>
          </w:divsChild>
        </w:div>
        <w:div w:id="690840016">
          <w:marLeft w:val="0"/>
          <w:marRight w:val="0"/>
          <w:marTop w:val="0"/>
          <w:marBottom w:val="0"/>
          <w:divBdr>
            <w:top w:val="none" w:sz="0" w:space="0" w:color="auto"/>
            <w:left w:val="none" w:sz="0" w:space="0" w:color="auto"/>
            <w:bottom w:val="none" w:sz="0" w:space="0" w:color="auto"/>
            <w:right w:val="none" w:sz="0" w:space="0" w:color="auto"/>
          </w:divBdr>
          <w:divsChild>
            <w:div w:id="2111121805">
              <w:marLeft w:val="0"/>
              <w:marRight w:val="0"/>
              <w:marTop w:val="0"/>
              <w:marBottom w:val="0"/>
              <w:divBdr>
                <w:top w:val="none" w:sz="0" w:space="0" w:color="auto"/>
                <w:left w:val="none" w:sz="0" w:space="0" w:color="auto"/>
                <w:bottom w:val="none" w:sz="0" w:space="0" w:color="auto"/>
                <w:right w:val="none" w:sz="0" w:space="0" w:color="auto"/>
              </w:divBdr>
            </w:div>
          </w:divsChild>
        </w:div>
        <w:div w:id="656805685">
          <w:marLeft w:val="0"/>
          <w:marRight w:val="0"/>
          <w:marTop w:val="0"/>
          <w:marBottom w:val="0"/>
          <w:divBdr>
            <w:top w:val="none" w:sz="0" w:space="0" w:color="auto"/>
            <w:left w:val="none" w:sz="0" w:space="0" w:color="auto"/>
            <w:bottom w:val="none" w:sz="0" w:space="0" w:color="auto"/>
            <w:right w:val="none" w:sz="0" w:space="0" w:color="auto"/>
          </w:divBdr>
          <w:divsChild>
            <w:div w:id="434519826">
              <w:marLeft w:val="0"/>
              <w:marRight w:val="0"/>
              <w:marTop w:val="0"/>
              <w:marBottom w:val="0"/>
              <w:divBdr>
                <w:top w:val="none" w:sz="0" w:space="0" w:color="auto"/>
                <w:left w:val="none" w:sz="0" w:space="0" w:color="auto"/>
                <w:bottom w:val="none" w:sz="0" w:space="0" w:color="auto"/>
                <w:right w:val="none" w:sz="0" w:space="0" w:color="auto"/>
              </w:divBdr>
            </w:div>
          </w:divsChild>
        </w:div>
        <w:div w:id="1316952453">
          <w:marLeft w:val="0"/>
          <w:marRight w:val="0"/>
          <w:marTop w:val="0"/>
          <w:marBottom w:val="0"/>
          <w:divBdr>
            <w:top w:val="none" w:sz="0" w:space="0" w:color="auto"/>
            <w:left w:val="none" w:sz="0" w:space="0" w:color="auto"/>
            <w:bottom w:val="none" w:sz="0" w:space="0" w:color="auto"/>
            <w:right w:val="none" w:sz="0" w:space="0" w:color="auto"/>
          </w:divBdr>
          <w:divsChild>
            <w:div w:id="15935586">
              <w:marLeft w:val="0"/>
              <w:marRight w:val="0"/>
              <w:marTop w:val="0"/>
              <w:marBottom w:val="0"/>
              <w:divBdr>
                <w:top w:val="none" w:sz="0" w:space="0" w:color="auto"/>
                <w:left w:val="none" w:sz="0" w:space="0" w:color="auto"/>
                <w:bottom w:val="none" w:sz="0" w:space="0" w:color="auto"/>
                <w:right w:val="none" w:sz="0" w:space="0" w:color="auto"/>
              </w:divBdr>
            </w:div>
          </w:divsChild>
        </w:div>
        <w:div w:id="401832061">
          <w:marLeft w:val="0"/>
          <w:marRight w:val="0"/>
          <w:marTop w:val="0"/>
          <w:marBottom w:val="0"/>
          <w:divBdr>
            <w:top w:val="none" w:sz="0" w:space="0" w:color="auto"/>
            <w:left w:val="none" w:sz="0" w:space="0" w:color="auto"/>
            <w:bottom w:val="none" w:sz="0" w:space="0" w:color="auto"/>
            <w:right w:val="none" w:sz="0" w:space="0" w:color="auto"/>
          </w:divBdr>
          <w:divsChild>
            <w:div w:id="1255626732">
              <w:marLeft w:val="0"/>
              <w:marRight w:val="0"/>
              <w:marTop w:val="0"/>
              <w:marBottom w:val="0"/>
              <w:divBdr>
                <w:top w:val="none" w:sz="0" w:space="0" w:color="auto"/>
                <w:left w:val="none" w:sz="0" w:space="0" w:color="auto"/>
                <w:bottom w:val="none" w:sz="0" w:space="0" w:color="auto"/>
                <w:right w:val="none" w:sz="0" w:space="0" w:color="auto"/>
              </w:divBdr>
            </w:div>
          </w:divsChild>
        </w:div>
        <w:div w:id="35738320">
          <w:marLeft w:val="0"/>
          <w:marRight w:val="0"/>
          <w:marTop w:val="0"/>
          <w:marBottom w:val="0"/>
          <w:divBdr>
            <w:top w:val="none" w:sz="0" w:space="0" w:color="auto"/>
            <w:left w:val="none" w:sz="0" w:space="0" w:color="auto"/>
            <w:bottom w:val="none" w:sz="0" w:space="0" w:color="auto"/>
            <w:right w:val="none" w:sz="0" w:space="0" w:color="auto"/>
          </w:divBdr>
          <w:divsChild>
            <w:div w:id="1846633516">
              <w:marLeft w:val="0"/>
              <w:marRight w:val="0"/>
              <w:marTop w:val="0"/>
              <w:marBottom w:val="0"/>
              <w:divBdr>
                <w:top w:val="none" w:sz="0" w:space="0" w:color="auto"/>
                <w:left w:val="none" w:sz="0" w:space="0" w:color="auto"/>
                <w:bottom w:val="none" w:sz="0" w:space="0" w:color="auto"/>
                <w:right w:val="none" w:sz="0" w:space="0" w:color="auto"/>
              </w:divBdr>
            </w:div>
          </w:divsChild>
        </w:div>
        <w:div w:id="628053133">
          <w:marLeft w:val="0"/>
          <w:marRight w:val="0"/>
          <w:marTop w:val="0"/>
          <w:marBottom w:val="0"/>
          <w:divBdr>
            <w:top w:val="none" w:sz="0" w:space="0" w:color="auto"/>
            <w:left w:val="none" w:sz="0" w:space="0" w:color="auto"/>
            <w:bottom w:val="none" w:sz="0" w:space="0" w:color="auto"/>
            <w:right w:val="none" w:sz="0" w:space="0" w:color="auto"/>
          </w:divBdr>
          <w:divsChild>
            <w:div w:id="557518776">
              <w:marLeft w:val="0"/>
              <w:marRight w:val="0"/>
              <w:marTop w:val="0"/>
              <w:marBottom w:val="0"/>
              <w:divBdr>
                <w:top w:val="none" w:sz="0" w:space="0" w:color="auto"/>
                <w:left w:val="none" w:sz="0" w:space="0" w:color="auto"/>
                <w:bottom w:val="none" w:sz="0" w:space="0" w:color="auto"/>
                <w:right w:val="none" w:sz="0" w:space="0" w:color="auto"/>
              </w:divBdr>
            </w:div>
          </w:divsChild>
        </w:div>
        <w:div w:id="217786298">
          <w:marLeft w:val="0"/>
          <w:marRight w:val="0"/>
          <w:marTop w:val="0"/>
          <w:marBottom w:val="0"/>
          <w:divBdr>
            <w:top w:val="none" w:sz="0" w:space="0" w:color="auto"/>
            <w:left w:val="none" w:sz="0" w:space="0" w:color="auto"/>
            <w:bottom w:val="none" w:sz="0" w:space="0" w:color="auto"/>
            <w:right w:val="none" w:sz="0" w:space="0" w:color="auto"/>
          </w:divBdr>
          <w:divsChild>
            <w:div w:id="19038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88890">
      <w:bodyDiv w:val="1"/>
      <w:marLeft w:val="0"/>
      <w:marRight w:val="0"/>
      <w:marTop w:val="0"/>
      <w:marBottom w:val="0"/>
      <w:divBdr>
        <w:top w:val="none" w:sz="0" w:space="0" w:color="auto"/>
        <w:left w:val="none" w:sz="0" w:space="0" w:color="auto"/>
        <w:bottom w:val="none" w:sz="0" w:space="0" w:color="auto"/>
        <w:right w:val="none" w:sz="0" w:space="0" w:color="auto"/>
      </w:divBdr>
      <w:divsChild>
        <w:div w:id="1936480173">
          <w:marLeft w:val="0"/>
          <w:marRight w:val="0"/>
          <w:marTop w:val="0"/>
          <w:marBottom w:val="0"/>
          <w:divBdr>
            <w:top w:val="none" w:sz="0" w:space="0" w:color="auto"/>
            <w:left w:val="none" w:sz="0" w:space="0" w:color="auto"/>
            <w:bottom w:val="none" w:sz="0" w:space="0" w:color="auto"/>
            <w:right w:val="none" w:sz="0" w:space="0" w:color="auto"/>
          </w:divBdr>
          <w:divsChild>
            <w:div w:id="773015126">
              <w:marLeft w:val="0"/>
              <w:marRight w:val="0"/>
              <w:marTop w:val="0"/>
              <w:marBottom w:val="0"/>
              <w:divBdr>
                <w:top w:val="none" w:sz="0" w:space="0" w:color="auto"/>
                <w:left w:val="none" w:sz="0" w:space="0" w:color="auto"/>
                <w:bottom w:val="none" w:sz="0" w:space="0" w:color="auto"/>
                <w:right w:val="none" w:sz="0" w:space="0" w:color="auto"/>
              </w:divBdr>
            </w:div>
          </w:divsChild>
        </w:div>
        <w:div w:id="584652474">
          <w:marLeft w:val="0"/>
          <w:marRight w:val="0"/>
          <w:marTop w:val="0"/>
          <w:marBottom w:val="0"/>
          <w:divBdr>
            <w:top w:val="none" w:sz="0" w:space="0" w:color="auto"/>
            <w:left w:val="none" w:sz="0" w:space="0" w:color="auto"/>
            <w:bottom w:val="none" w:sz="0" w:space="0" w:color="auto"/>
            <w:right w:val="none" w:sz="0" w:space="0" w:color="auto"/>
          </w:divBdr>
          <w:divsChild>
            <w:div w:id="749235912">
              <w:marLeft w:val="0"/>
              <w:marRight w:val="0"/>
              <w:marTop w:val="0"/>
              <w:marBottom w:val="0"/>
              <w:divBdr>
                <w:top w:val="none" w:sz="0" w:space="0" w:color="auto"/>
                <w:left w:val="none" w:sz="0" w:space="0" w:color="auto"/>
                <w:bottom w:val="none" w:sz="0" w:space="0" w:color="auto"/>
                <w:right w:val="none" w:sz="0" w:space="0" w:color="auto"/>
              </w:divBdr>
            </w:div>
          </w:divsChild>
        </w:div>
        <w:div w:id="364789746">
          <w:marLeft w:val="0"/>
          <w:marRight w:val="0"/>
          <w:marTop w:val="0"/>
          <w:marBottom w:val="0"/>
          <w:divBdr>
            <w:top w:val="none" w:sz="0" w:space="0" w:color="auto"/>
            <w:left w:val="none" w:sz="0" w:space="0" w:color="auto"/>
            <w:bottom w:val="none" w:sz="0" w:space="0" w:color="auto"/>
            <w:right w:val="none" w:sz="0" w:space="0" w:color="auto"/>
          </w:divBdr>
          <w:divsChild>
            <w:div w:id="2061976811">
              <w:marLeft w:val="0"/>
              <w:marRight w:val="0"/>
              <w:marTop w:val="0"/>
              <w:marBottom w:val="0"/>
              <w:divBdr>
                <w:top w:val="none" w:sz="0" w:space="0" w:color="auto"/>
                <w:left w:val="none" w:sz="0" w:space="0" w:color="auto"/>
                <w:bottom w:val="none" w:sz="0" w:space="0" w:color="auto"/>
                <w:right w:val="none" w:sz="0" w:space="0" w:color="auto"/>
              </w:divBdr>
            </w:div>
          </w:divsChild>
        </w:div>
        <w:div w:id="98915527">
          <w:marLeft w:val="0"/>
          <w:marRight w:val="0"/>
          <w:marTop w:val="0"/>
          <w:marBottom w:val="0"/>
          <w:divBdr>
            <w:top w:val="none" w:sz="0" w:space="0" w:color="auto"/>
            <w:left w:val="none" w:sz="0" w:space="0" w:color="auto"/>
            <w:bottom w:val="none" w:sz="0" w:space="0" w:color="auto"/>
            <w:right w:val="none" w:sz="0" w:space="0" w:color="auto"/>
          </w:divBdr>
          <w:divsChild>
            <w:div w:id="1788817845">
              <w:marLeft w:val="0"/>
              <w:marRight w:val="0"/>
              <w:marTop w:val="0"/>
              <w:marBottom w:val="0"/>
              <w:divBdr>
                <w:top w:val="none" w:sz="0" w:space="0" w:color="auto"/>
                <w:left w:val="none" w:sz="0" w:space="0" w:color="auto"/>
                <w:bottom w:val="none" w:sz="0" w:space="0" w:color="auto"/>
                <w:right w:val="none" w:sz="0" w:space="0" w:color="auto"/>
              </w:divBdr>
            </w:div>
          </w:divsChild>
        </w:div>
        <w:div w:id="1284113580">
          <w:marLeft w:val="0"/>
          <w:marRight w:val="0"/>
          <w:marTop w:val="0"/>
          <w:marBottom w:val="0"/>
          <w:divBdr>
            <w:top w:val="none" w:sz="0" w:space="0" w:color="auto"/>
            <w:left w:val="none" w:sz="0" w:space="0" w:color="auto"/>
            <w:bottom w:val="none" w:sz="0" w:space="0" w:color="auto"/>
            <w:right w:val="none" w:sz="0" w:space="0" w:color="auto"/>
          </w:divBdr>
          <w:divsChild>
            <w:div w:id="118182249">
              <w:marLeft w:val="0"/>
              <w:marRight w:val="0"/>
              <w:marTop w:val="0"/>
              <w:marBottom w:val="0"/>
              <w:divBdr>
                <w:top w:val="none" w:sz="0" w:space="0" w:color="auto"/>
                <w:left w:val="none" w:sz="0" w:space="0" w:color="auto"/>
                <w:bottom w:val="none" w:sz="0" w:space="0" w:color="auto"/>
                <w:right w:val="none" w:sz="0" w:space="0" w:color="auto"/>
              </w:divBdr>
            </w:div>
          </w:divsChild>
        </w:div>
        <w:div w:id="1009452336">
          <w:marLeft w:val="0"/>
          <w:marRight w:val="0"/>
          <w:marTop w:val="0"/>
          <w:marBottom w:val="0"/>
          <w:divBdr>
            <w:top w:val="none" w:sz="0" w:space="0" w:color="auto"/>
            <w:left w:val="none" w:sz="0" w:space="0" w:color="auto"/>
            <w:bottom w:val="none" w:sz="0" w:space="0" w:color="auto"/>
            <w:right w:val="none" w:sz="0" w:space="0" w:color="auto"/>
          </w:divBdr>
          <w:divsChild>
            <w:div w:id="1415786531">
              <w:marLeft w:val="0"/>
              <w:marRight w:val="0"/>
              <w:marTop w:val="0"/>
              <w:marBottom w:val="0"/>
              <w:divBdr>
                <w:top w:val="none" w:sz="0" w:space="0" w:color="auto"/>
                <w:left w:val="none" w:sz="0" w:space="0" w:color="auto"/>
                <w:bottom w:val="none" w:sz="0" w:space="0" w:color="auto"/>
                <w:right w:val="none" w:sz="0" w:space="0" w:color="auto"/>
              </w:divBdr>
            </w:div>
          </w:divsChild>
        </w:div>
        <w:div w:id="2042129606">
          <w:marLeft w:val="0"/>
          <w:marRight w:val="0"/>
          <w:marTop w:val="0"/>
          <w:marBottom w:val="0"/>
          <w:divBdr>
            <w:top w:val="none" w:sz="0" w:space="0" w:color="auto"/>
            <w:left w:val="none" w:sz="0" w:space="0" w:color="auto"/>
            <w:bottom w:val="none" w:sz="0" w:space="0" w:color="auto"/>
            <w:right w:val="none" w:sz="0" w:space="0" w:color="auto"/>
          </w:divBdr>
          <w:divsChild>
            <w:div w:id="365840038">
              <w:marLeft w:val="0"/>
              <w:marRight w:val="0"/>
              <w:marTop w:val="0"/>
              <w:marBottom w:val="0"/>
              <w:divBdr>
                <w:top w:val="none" w:sz="0" w:space="0" w:color="auto"/>
                <w:left w:val="none" w:sz="0" w:space="0" w:color="auto"/>
                <w:bottom w:val="none" w:sz="0" w:space="0" w:color="auto"/>
                <w:right w:val="none" w:sz="0" w:space="0" w:color="auto"/>
              </w:divBdr>
            </w:div>
          </w:divsChild>
        </w:div>
        <w:div w:id="401176707">
          <w:marLeft w:val="0"/>
          <w:marRight w:val="0"/>
          <w:marTop w:val="0"/>
          <w:marBottom w:val="0"/>
          <w:divBdr>
            <w:top w:val="none" w:sz="0" w:space="0" w:color="auto"/>
            <w:left w:val="none" w:sz="0" w:space="0" w:color="auto"/>
            <w:bottom w:val="none" w:sz="0" w:space="0" w:color="auto"/>
            <w:right w:val="none" w:sz="0" w:space="0" w:color="auto"/>
          </w:divBdr>
          <w:divsChild>
            <w:div w:id="1313024520">
              <w:marLeft w:val="0"/>
              <w:marRight w:val="0"/>
              <w:marTop w:val="0"/>
              <w:marBottom w:val="0"/>
              <w:divBdr>
                <w:top w:val="none" w:sz="0" w:space="0" w:color="auto"/>
                <w:left w:val="none" w:sz="0" w:space="0" w:color="auto"/>
                <w:bottom w:val="none" w:sz="0" w:space="0" w:color="auto"/>
                <w:right w:val="none" w:sz="0" w:space="0" w:color="auto"/>
              </w:divBdr>
            </w:div>
          </w:divsChild>
        </w:div>
        <w:div w:id="805048700">
          <w:marLeft w:val="0"/>
          <w:marRight w:val="0"/>
          <w:marTop w:val="0"/>
          <w:marBottom w:val="0"/>
          <w:divBdr>
            <w:top w:val="none" w:sz="0" w:space="0" w:color="auto"/>
            <w:left w:val="none" w:sz="0" w:space="0" w:color="auto"/>
            <w:bottom w:val="none" w:sz="0" w:space="0" w:color="auto"/>
            <w:right w:val="none" w:sz="0" w:space="0" w:color="auto"/>
          </w:divBdr>
          <w:divsChild>
            <w:div w:id="1928268265">
              <w:marLeft w:val="0"/>
              <w:marRight w:val="0"/>
              <w:marTop w:val="0"/>
              <w:marBottom w:val="0"/>
              <w:divBdr>
                <w:top w:val="none" w:sz="0" w:space="0" w:color="auto"/>
                <w:left w:val="none" w:sz="0" w:space="0" w:color="auto"/>
                <w:bottom w:val="none" w:sz="0" w:space="0" w:color="auto"/>
                <w:right w:val="none" w:sz="0" w:space="0" w:color="auto"/>
              </w:divBdr>
            </w:div>
          </w:divsChild>
        </w:div>
        <w:div w:id="1356730544">
          <w:marLeft w:val="0"/>
          <w:marRight w:val="0"/>
          <w:marTop w:val="0"/>
          <w:marBottom w:val="0"/>
          <w:divBdr>
            <w:top w:val="none" w:sz="0" w:space="0" w:color="auto"/>
            <w:left w:val="none" w:sz="0" w:space="0" w:color="auto"/>
            <w:bottom w:val="none" w:sz="0" w:space="0" w:color="auto"/>
            <w:right w:val="none" w:sz="0" w:space="0" w:color="auto"/>
          </w:divBdr>
          <w:divsChild>
            <w:div w:id="1583877053">
              <w:marLeft w:val="0"/>
              <w:marRight w:val="0"/>
              <w:marTop w:val="0"/>
              <w:marBottom w:val="0"/>
              <w:divBdr>
                <w:top w:val="none" w:sz="0" w:space="0" w:color="auto"/>
                <w:left w:val="none" w:sz="0" w:space="0" w:color="auto"/>
                <w:bottom w:val="none" w:sz="0" w:space="0" w:color="auto"/>
                <w:right w:val="none" w:sz="0" w:space="0" w:color="auto"/>
              </w:divBdr>
            </w:div>
          </w:divsChild>
        </w:div>
        <w:div w:id="1423915149">
          <w:marLeft w:val="0"/>
          <w:marRight w:val="0"/>
          <w:marTop w:val="0"/>
          <w:marBottom w:val="0"/>
          <w:divBdr>
            <w:top w:val="none" w:sz="0" w:space="0" w:color="auto"/>
            <w:left w:val="none" w:sz="0" w:space="0" w:color="auto"/>
            <w:bottom w:val="none" w:sz="0" w:space="0" w:color="auto"/>
            <w:right w:val="none" w:sz="0" w:space="0" w:color="auto"/>
          </w:divBdr>
          <w:divsChild>
            <w:div w:id="1273052817">
              <w:marLeft w:val="0"/>
              <w:marRight w:val="0"/>
              <w:marTop w:val="0"/>
              <w:marBottom w:val="0"/>
              <w:divBdr>
                <w:top w:val="none" w:sz="0" w:space="0" w:color="auto"/>
                <w:left w:val="none" w:sz="0" w:space="0" w:color="auto"/>
                <w:bottom w:val="none" w:sz="0" w:space="0" w:color="auto"/>
                <w:right w:val="none" w:sz="0" w:space="0" w:color="auto"/>
              </w:divBdr>
            </w:div>
          </w:divsChild>
        </w:div>
        <w:div w:id="552666841">
          <w:marLeft w:val="0"/>
          <w:marRight w:val="0"/>
          <w:marTop w:val="0"/>
          <w:marBottom w:val="0"/>
          <w:divBdr>
            <w:top w:val="none" w:sz="0" w:space="0" w:color="auto"/>
            <w:left w:val="none" w:sz="0" w:space="0" w:color="auto"/>
            <w:bottom w:val="none" w:sz="0" w:space="0" w:color="auto"/>
            <w:right w:val="none" w:sz="0" w:space="0" w:color="auto"/>
          </w:divBdr>
          <w:divsChild>
            <w:div w:id="432240903">
              <w:marLeft w:val="0"/>
              <w:marRight w:val="0"/>
              <w:marTop w:val="0"/>
              <w:marBottom w:val="0"/>
              <w:divBdr>
                <w:top w:val="none" w:sz="0" w:space="0" w:color="auto"/>
                <w:left w:val="none" w:sz="0" w:space="0" w:color="auto"/>
                <w:bottom w:val="none" w:sz="0" w:space="0" w:color="auto"/>
                <w:right w:val="none" w:sz="0" w:space="0" w:color="auto"/>
              </w:divBdr>
            </w:div>
          </w:divsChild>
        </w:div>
        <w:div w:id="957875974">
          <w:marLeft w:val="0"/>
          <w:marRight w:val="0"/>
          <w:marTop w:val="0"/>
          <w:marBottom w:val="0"/>
          <w:divBdr>
            <w:top w:val="none" w:sz="0" w:space="0" w:color="auto"/>
            <w:left w:val="none" w:sz="0" w:space="0" w:color="auto"/>
            <w:bottom w:val="none" w:sz="0" w:space="0" w:color="auto"/>
            <w:right w:val="none" w:sz="0" w:space="0" w:color="auto"/>
          </w:divBdr>
          <w:divsChild>
            <w:div w:id="965551708">
              <w:marLeft w:val="0"/>
              <w:marRight w:val="0"/>
              <w:marTop w:val="0"/>
              <w:marBottom w:val="0"/>
              <w:divBdr>
                <w:top w:val="none" w:sz="0" w:space="0" w:color="auto"/>
                <w:left w:val="none" w:sz="0" w:space="0" w:color="auto"/>
                <w:bottom w:val="none" w:sz="0" w:space="0" w:color="auto"/>
                <w:right w:val="none" w:sz="0" w:space="0" w:color="auto"/>
              </w:divBdr>
            </w:div>
          </w:divsChild>
        </w:div>
        <w:div w:id="981036831">
          <w:marLeft w:val="0"/>
          <w:marRight w:val="0"/>
          <w:marTop w:val="0"/>
          <w:marBottom w:val="0"/>
          <w:divBdr>
            <w:top w:val="none" w:sz="0" w:space="0" w:color="auto"/>
            <w:left w:val="none" w:sz="0" w:space="0" w:color="auto"/>
            <w:bottom w:val="none" w:sz="0" w:space="0" w:color="auto"/>
            <w:right w:val="none" w:sz="0" w:space="0" w:color="auto"/>
          </w:divBdr>
          <w:divsChild>
            <w:div w:id="1750729220">
              <w:marLeft w:val="0"/>
              <w:marRight w:val="0"/>
              <w:marTop w:val="0"/>
              <w:marBottom w:val="0"/>
              <w:divBdr>
                <w:top w:val="none" w:sz="0" w:space="0" w:color="auto"/>
                <w:left w:val="none" w:sz="0" w:space="0" w:color="auto"/>
                <w:bottom w:val="none" w:sz="0" w:space="0" w:color="auto"/>
                <w:right w:val="none" w:sz="0" w:space="0" w:color="auto"/>
              </w:divBdr>
            </w:div>
            <w:div w:id="1508330649">
              <w:marLeft w:val="0"/>
              <w:marRight w:val="0"/>
              <w:marTop w:val="0"/>
              <w:marBottom w:val="0"/>
              <w:divBdr>
                <w:top w:val="none" w:sz="0" w:space="0" w:color="auto"/>
                <w:left w:val="none" w:sz="0" w:space="0" w:color="auto"/>
                <w:bottom w:val="none" w:sz="0" w:space="0" w:color="auto"/>
                <w:right w:val="none" w:sz="0" w:space="0" w:color="auto"/>
              </w:divBdr>
            </w:div>
          </w:divsChild>
        </w:div>
        <w:div w:id="1213806084">
          <w:marLeft w:val="0"/>
          <w:marRight w:val="0"/>
          <w:marTop w:val="0"/>
          <w:marBottom w:val="0"/>
          <w:divBdr>
            <w:top w:val="none" w:sz="0" w:space="0" w:color="auto"/>
            <w:left w:val="none" w:sz="0" w:space="0" w:color="auto"/>
            <w:bottom w:val="none" w:sz="0" w:space="0" w:color="auto"/>
            <w:right w:val="none" w:sz="0" w:space="0" w:color="auto"/>
          </w:divBdr>
          <w:divsChild>
            <w:div w:id="567419071">
              <w:marLeft w:val="0"/>
              <w:marRight w:val="0"/>
              <w:marTop w:val="0"/>
              <w:marBottom w:val="0"/>
              <w:divBdr>
                <w:top w:val="none" w:sz="0" w:space="0" w:color="auto"/>
                <w:left w:val="none" w:sz="0" w:space="0" w:color="auto"/>
                <w:bottom w:val="none" w:sz="0" w:space="0" w:color="auto"/>
                <w:right w:val="none" w:sz="0" w:space="0" w:color="auto"/>
              </w:divBdr>
            </w:div>
          </w:divsChild>
        </w:div>
        <w:div w:id="701631163">
          <w:marLeft w:val="0"/>
          <w:marRight w:val="0"/>
          <w:marTop w:val="0"/>
          <w:marBottom w:val="0"/>
          <w:divBdr>
            <w:top w:val="none" w:sz="0" w:space="0" w:color="auto"/>
            <w:left w:val="none" w:sz="0" w:space="0" w:color="auto"/>
            <w:bottom w:val="none" w:sz="0" w:space="0" w:color="auto"/>
            <w:right w:val="none" w:sz="0" w:space="0" w:color="auto"/>
          </w:divBdr>
          <w:divsChild>
            <w:div w:id="1084227635">
              <w:marLeft w:val="0"/>
              <w:marRight w:val="0"/>
              <w:marTop w:val="0"/>
              <w:marBottom w:val="0"/>
              <w:divBdr>
                <w:top w:val="none" w:sz="0" w:space="0" w:color="auto"/>
                <w:left w:val="none" w:sz="0" w:space="0" w:color="auto"/>
                <w:bottom w:val="none" w:sz="0" w:space="0" w:color="auto"/>
                <w:right w:val="none" w:sz="0" w:space="0" w:color="auto"/>
              </w:divBdr>
            </w:div>
          </w:divsChild>
        </w:div>
        <w:div w:id="1193302040">
          <w:marLeft w:val="0"/>
          <w:marRight w:val="0"/>
          <w:marTop w:val="0"/>
          <w:marBottom w:val="0"/>
          <w:divBdr>
            <w:top w:val="none" w:sz="0" w:space="0" w:color="auto"/>
            <w:left w:val="none" w:sz="0" w:space="0" w:color="auto"/>
            <w:bottom w:val="none" w:sz="0" w:space="0" w:color="auto"/>
            <w:right w:val="none" w:sz="0" w:space="0" w:color="auto"/>
          </w:divBdr>
          <w:divsChild>
            <w:div w:id="1634942201">
              <w:marLeft w:val="0"/>
              <w:marRight w:val="0"/>
              <w:marTop w:val="0"/>
              <w:marBottom w:val="0"/>
              <w:divBdr>
                <w:top w:val="none" w:sz="0" w:space="0" w:color="auto"/>
                <w:left w:val="none" w:sz="0" w:space="0" w:color="auto"/>
                <w:bottom w:val="none" w:sz="0" w:space="0" w:color="auto"/>
                <w:right w:val="none" w:sz="0" w:space="0" w:color="auto"/>
              </w:divBdr>
            </w:div>
          </w:divsChild>
        </w:div>
        <w:div w:id="1294871369">
          <w:marLeft w:val="0"/>
          <w:marRight w:val="0"/>
          <w:marTop w:val="0"/>
          <w:marBottom w:val="0"/>
          <w:divBdr>
            <w:top w:val="none" w:sz="0" w:space="0" w:color="auto"/>
            <w:left w:val="none" w:sz="0" w:space="0" w:color="auto"/>
            <w:bottom w:val="none" w:sz="0" w:space="0" w:color="auto"/>
            <w:right w:val="none" w:sz="0" w:space="0" w:color="auto"/>
          </w:divBdr>
          <w:divsChild>
            <w:div w:id="72148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262844">
      <w:bodyDiv w:val="1"/>
      <w:marLeft w:val="0"/>
      <w:marRight w:val="0"/>
      <w:marTop w:val="0"/>
      <w:marBottom w:val="0"/>
      <w:divBdr>
        <w:top w:val="none" w:sz="0" w:space="0" w:color="auto"/>
        <w:left w:val="none" w:sz="0" w:space="0" w:color="auto"/>
        <w:bottom w:val="none" w:sz="0" w:space="0" w:color="auto"/>
        <w:right w:val="none" w:sz="0" w:space="0" w:color="auto"/>
      </w:divBdr>
      <w:divsChild>
        <w:div w:id="872235339">
          <w:marLeft w:val="0"/>
          <w:marRight w:val="0"/>
          <w:marTop w:val="0"/>
          <w:marBottom w:val="0"/>
          <w:divBdr>
            <w:top w:val="none" w:sz="0" w:space="0" w:color="auto"/>
            <w:left w:val="none" w:sz="0" w:space="0" w:color="auto"/>
            <w:bottom w:val="none" w:sz="0" w:space="0" w:color="auto"/>
            <w:right w:val="none" w:sz="0" w:space="0" w:color="auto"/>
          </w:divBdr>
          <w:divsChild>
            <w:div w:id="1861308770">
              <w:marLeft w:val="0"/>
              <w:marRight w:val="0"/>
              <w:marTop w:val="0"/>
              <w:marBottom w:val="0"/>
              <w:divBdr>
                <w:top w:val="none" w:sz="0" w:space="0" w:color="auto"/>
                <w:left w:val="none" w:sz="0" w:space="0" w:color="auto"/>
                <w:bottom w:val="none" w:sz="0" w:space="0" w:color="auto"/>
                <w:right w:val="none" w:sz="0" w:space="0" w:color="auto"/>
              </w:divBdr>
            </w:div>
          </w:divsChild>
        </w:div>
        <w:div w:id="236673524">
          <w:marLeft w:val="0"/>
          <w:marRight w:val="0"/>
          <w:marTop w:val="0"/>
          <w:marBottom w:val="0"/>
          <w:divBdr>
            <w:top w:val="none" w:sz="0" w:space="0" w:color="auto"/>
            <w:left w:val="none" w:sz="0" w:space="0" w:color="auto"/>
            <w:bottom w:val="none" w:sz="0" w:space="0" w:color="auto"/>
            <w:right w:val="none" w:sz="0" w:space="0" w:color="auto"/>
          </w:divBdr>
          <w:divsChild>
            <w:div w:id="2094625830">
              <w:marLeft w:val="0"/>
              <w:marRight w:val="0"/>
              <w:marTop w:val="0"/>
              <w:marBottom w:val="0"/>
              <w:divBdr>
                <w:top w:val="none" w:sz="0" w:space="0" w:color="auto"/>
                <w:left w:val="none" w:sz="0" w:space="0" w:color="auto"/>
                <w:bottom w:val="none" w:sz="0" w:space="0" w:color="auto"/>
                <w:right w:val="none" w:sz="0" w:space="0" w:color="auto"/>
              </w:divBdr>
            </w:div>
          </w:divsChild>
        </w:div>
        <w:div w:id="1783500260">
          <w:marLeft w:val="0"/>
          <w:marRight w:val="0"/>
          <w:marTop w:val="0"/>
          <w:marBottom w:val="0"/>
          <w:divBdr>
            <w:top w:val="none" w:sz="0" w:space="0" w:color="auto"/>
            <w:left w:val="none" w:sz="0" w:space="0" w:color="auto"/>
            <w:bottom w:val="none" w:sz="0" w:space="0" w:color="auto"/>
            <w:right w:val="none" w:sz="0" w:space="0" w:color="auto"/>
          </w:divBdr>
          <w:divsChild>
            <w:div w:id="366370558">
              <w:marLeft w:val="0"/>
              <w:marRight w:val="0"/>
              <w:marTop w:val="0"/>
              <w:marBottom w:val="0"/>
              <w:divBdr>
                <w:top w:val="none" w:sz="0" w:space="0" w:color="auto"/>
                <w:left w:val="none" w:sz="0" w:space="0" w:color="auto"/>
                <w:bottom w:val="none" w:sz="0" w:space="0" w:color="auto"/>
                <w:right w:val="none" w:sz="0" w:space="0" w:color="auto"/>
              </w:divBdr>
            </w:div>
          </w:divsChild>
        </w:div>
        <w:div w:id="1667005740">
          <w:marLeft w:val="0"/>
          <w:marRight w:val="0"/>
          <w:marTop w:val="0"/>
          <w:marBottom w:val="0"/>
          <w:divBdr>
            <w:top w:val="none" w:sz="0" w:space="0" w:color="auto"/>
            <w:left w:val="none" w:sz="0" w:space="0" w:color="auto"/>
            <w:bottom w:val="none" w:sz="0" w:space="0" w:color="auto"/>
            <w:right w:val="none" w:sz="0" w:space="0" w:color="auto"/>
          </w:divBdr>
          <w:divsChild>
            <w:div w:id="1959332530">
              <w:marLeft w:val="0"/>
              <w:marRight w:val="0"/>
              <w:marTop w:val="0"/>
              <w:marBottom w:val="0"/>
              <w:divBdr>
                <w:top w:val="none" w:sz="0" w:space="0" w:color="auto"/>
                <w:left w:val="none" w:sz="0" w:space="0" w:color="auto"/>
                <w:bottom w:val="none" w:sz="0" w:space="0" w:color="auto"/>
                <w:right w:val="none" w:sz="0" w:space="0" w:color="auto"/>
              </w:divBdr>
            </w:div>
          </w:divsChild>
        </w:div>
        <w:div w:id="1965892227">
          <w:marLeft w:val="0"/>
          <w:marRight w:val="0"/>
          <w:marTop w:val="0"/>
          <w:marBottom w:val="0"/>
          <w:divBdr>
            <w:top w:val="none" w:sz="0" w:space="0" w:color="auto"/>
            <w:left w:val="none" w:sz="0" w:space="0" w:color="auto"/>
            <w:bottom w:val="none" w:sz="0" w:space="0" w:color="auto"/>
            <w:right w:val="none" w:sz="0" w:space="0" w:color="auto"/>
          </w:divBdr>
          <w:divsChild>
            <w:div w:id="818569085">
              <w:marLeft w:val="0"/>
              <w:marRight w:val="0"/>
              <w:marTop w:val="0"/>
              <w:marBottom w:val="0"/>
              <w:divBdr>
                <w:top w:val="none" w:sz="0" w:space="0" w:color="auto"/>
                <w:left w:val="none" w:sz="0" w:space="0" w:color="auto"/>
                <w:bottom w:val="none" w:sz="0" w:space="0" w:color="auto"/>
                <w:right w:val="none" w:sz="0" w:space="0" w:color="auto"/>
              </w:divBdr>
            </w:div>
          </w:divsChild>
        </w:div>
        <w:div w:id="1388142076">
          <w:marLeft w:val="0"/>
          <w:marRight w:val="0"/>
          <w:marTop w:val="0"/>
          <w:marBottom w:val="0"/>
          <w:divBdr>
            <w:top w:val="none" w:sz="0" w:space="0" w:color="auto"/>
            <w:left w:val="none" w:sz="0" w:space="0" w:color="auto"/>
            <w:bottom w:val="none" w:sz="0" w:space="0" w:color="auto"/>
            <w:right w:val="none" w:sz="0" w:space="0" w:color="auto"/>
          </w:divBdr>
          <w:divsChild>
            <w:div w:id="94526045">
              <w:marLeft w:val="0"/>
              <w:marRight w:val="0"/>
              <w:marTop w:val="0"/>
              <w:marBottom w:val="0"/>
              <w:divBdr>
                <w:top w:val="none" w:sz="0" w:space="0" w:color="auto"/>
                <w:left w:val="none" w:sz="0" w:space="0" w:color="auto"/>
                <w:bottom w:val="none" w:sz="0" w:space="0" w:color="auto"/>
                <w:right w:val="none" w:sz="0" w:space="0" w:color="auto"/>
              </w:divBdr>
            </w:div>
          </w:divsChild>
        </w:div>
        <w:div w:id="217937811">
          <w:marLeft w:val="0"/>
          <w:marRight w:val="0"/>
          <w:marTop w:val="0"/>
          <w:marBottom w:val="0"/>
          <w:divBdr>
            <w:top w:val="none" w:sz="0" w:space="0" w:color="auto"/>
            <w:left w:val="none" w:sz="0" w:space="0" w:color="auto"/>
            <w:bottom w:val="none" w:sz="0" w:space="0" w:color="auto"/>
            <w:right w:val="none" w:sz="0" w:space="0" w:color="auto"/>
          </w:divBdr>
          <w:divsChild>
            <w:div w:id="493883133">
              <w:marLeft w:val="0"/>
              <w:marRight w:val="0"/>
              <w:marTop w:val="0"/>
              <w:marBottom w:val="0"/>
              <w:divBdr>
                <w:top w:val="none" w:sz="0" w:space="0" w:color="auto"/>
                <w:left w:val="none" w:sz="0" w:space="0" w:color="auto"/>
                <w:bottom w:val="none" w:sz="0" w:space="0" w:color="auto"/>
                <w:right w:val="none" w:sz="0" w:space="0" w:color="auto"/>
              </w:divBdr>
            </w:div>
          </w:divsChild>
        </w:div>
        <w:div w:id="1657413713">
          <w:marLeft w:val="0"/>
          <w:marRight w:val="0"/>
          <w:marTop w:val="0"/>
          <w:marBottom w:val="0"/>
          <w:divBdr>
            <w:top w:val="none" w:sz="0" w:space="0" w:color="auto"/>
            <w:left w:val="none" w:sz="0" w:space="0" w:color="auto"/>
            <w:bottom w:val="none" w:sz="0" w:space="0" w:color="auto"/>
            <w:right w:val="none" w:sz="0" w:space="0" w:color="auto"/>
          </w:divBdr>
          <w:divsChild>
            <w:div w:id="1492410821">
              <w:marLeft w:val="0"/>
              <w:marRight w:val="0"/>
              <w:marTop w:val="0"/>
              <w:marBottom w:val="0"/>
              <w:divBdr>
                <w:top w:val="none" w:sz="0" w:space="0" w:color="auto"/>
                <w:left w:val="none" w:sz="0" w:space="0" w:color="auto"/>
                <w:bottom w:val="none" w:sz="0" w:space="0" w:color="auto"/>
                <w:right w:val="none" w:sz="0" w:space="0" w:color="auto"/>
              </w:divBdr>
            </w:div>
          </w:divsChild>
        </w:div>
        <w:div w:id="1097752673">
          <w:marLeft w:val="0"/>
          <w:marRight w:val="0"/>
          <w:marTop w:val="0"/>
          <w:marBottom w:val="0"/>
          <w:divBdr>
            <w:top w:val="none" w:sz="0" w:space="0" w:color="auto"/>
            <w:left w:val="none" w:sz="0" w:space="0" w:color="auto"/>
            <w:bottom w:val="none" w:sz="0" w:space="0" w:color="auto"/>
            <w:right w:val="none" w:sz="0" w:space="0" w:color="auto"/>
          </w:divBdr>
          <w:divsChild>
            <w:div w:id="1546866081">
              <w:marLeft w:val="0"/>
              <w:marRight w:val="0"/>
              <w:marTop w:val="0"/>
              <w:marBottom w:val="0"/>
              <w:divBdr>
                <w:top w:val="none" w:sz="0" w:space="0" w:color="auto"/>
                <w:left w:val="none" w:sz="0" w:space="0" w:color="auto"/>
                <w:bottom w:val="none" w:sz="0" w:space="0" w:color="auto"/>
                <w:right w:val="none" w:sz="0" w:space="0" w:color="auto"/>
              </w:divBdr>
            </w:div>
          </w:divsChild>
        </w:div>
        <w:div w:id="113715246">
          <w:marLeft w:val="0"/>
          <w:marRight w:val="0"/>
          <w:marTop w:val="0"/>
          <w:marBottom w:val="0"/>
          <w:divBdr>
            <w:top w:val="none" w:sz="0" w:space="0" w:color="auto"/>
            <w:left w:val="none" w:sz="0" w:space="0" w:color="auto"/>
            <w:bottom w:val="none" w:sz="0" w:space="0" w:color="auto"/>
            <w:right w:val="none" w:sz="0" w:space="0" w:color="auto"/>
          </w:divBdr>
          <w:divsChild>
            <w:div w:id="446588348">
              <w:marLeft w:val="0"/>
              <w:marRight w:val="0"/>
              <w:marTop w:val="0"/>
              <w:marBottom w:val="0"/>
              <w:divBdr>
                <w:top w:val="none" w:sz="0" w:space="0" w:color="auto"/>
                <w:left w:val="none" w:sz="0" w:space="0" w:color="auto"/>
                <w:bottom w:val="none" w:sz="0" w:space="0" w:color="auto"/>
                <w:right w:val="none" w:sz="0" w:space="0" w:color="auto"/>
              </w:divBdr>
            </w:div>
          </w:divsChild>
        </w:div>
        <w:div w:id="1624387611">
          <w:marLeft w:val="0"/>
          <w:marRight w:val="0"/>
          <w:marTop w:val="0"/>
          <w:marBottom w:val="0"/>
          <w:divBdr>
            <w:top w:val="none" w:sz="0" w:space="0" w:color="auto"/>
            <w:left w:val="none" w:sz="0" w:space="0" w:color="auto"/>
            <w:bottom w:val="none" w:sz="0" w:space="0" w:color="auto"/>
            <w:right w:val="none" w:sz="0" w:space="0" w:color="auto"/>
          </w:divBdr>
          <w:divsChild>
            <w:div w:id="1929271918">
              <w:marLeft w:val="0"/>
              <w:marRight w:val="0"/>
              <w:marTop w:val="0"/>
              <w:marBottom w:val="0"/>
              <w:divBdr>
                <w:top w:val="none" w:sz="0" w:space="0" w:color="auto"/>
                <w:left w:val="none" w:sz="0" w:space="0" w:color="auto"/>
                <w:bottom w:val="none" w:sz="0" w:space="0" w:color="auto"/>
                <w:right w:val="none" w:sz="0" w:space="0" w:color="auto"/>
              </w:divBdr>
            </w:div>
          </w:divsChild>
        </w:div>
        <w:div w:id="1233275587">
          <w:marLeft w:val="0"/>
          <w:marRight w:val="0"/>
          <w:marTop w:val="0"/>
          <w:marBottom w:val="0"/>
          <w:divBdr>
            <w:top w:val="none" w:sz="0" w:space="0" w:color="auto"/>
            <w:left w:val="none" w:sz="0" w:space="0" w:color="auto"/>
            <w:bottom w:val="none" w:sz="0" w:space="0" w:color="auto"/>
            <w:right w:val="none" w:sz="0" w:space="0" w:color="auto"/>
          </w:divBdr>
          <w:divsChild>
            <w:div w:id="21589345">
              <w:marLeft w:val="0"/>
              <w:marRight w:val="0"/>
              <w:marTop w:val="0"/>
              <w:marBottom w:val="0"/>
              <w:divBdr>
                <w:top w:val="none" w:sz="0" w:space="0" w:color="auto"/>
                <w:left w:val="none" w:sz="0" w:space="0" w:color="auto"/>
                <w:bottom w:val="none" w:sz="0" w:space="0" w:color="auto"/>
                <w:right w:val="none" w:sz="0" w:space="0" w:color="auto"/>
              </w:divBdr>
            </w:div>
          </w:divsChild>
        </w:div>
        <w:div w:id="125707240">
          <w:marLeft w:val="0"/>
          <w:marRight w:val="0"/>
          <w:marTop w:val="0"/>
          <w:marBottom w:val="0"/>
          <w:divBdr>
            <w:top w:val="none" w:sz="0" w:space="0" w:color="auto"/>
            <w:left w:val="none" w:sz="0" w:space="0" w:color="auto"/>
            <w:bottom w:val="none" w:sz="0" w:space="0" w:color="auto"/>
            <w:right w:val="none" w:sz="0" w:space="0" w:color="auto"/>
          </w:divBdr>
          <w:divsChild>
            <w:div w:id="1653175094">
              <w:marLeft w:val="0"/>
              <w:marRight w:val="0"/>
              <w:marTop w:val="0"/>
              <w:marBottom w:val="0"/>
              <w:divBdr>
                <w:top w:val="none" w:sz="0" w:space="0" w:color="auto"/>
                <w:left w:val="none" w:sz="0" w:space="0" w:color="auto"/>
                <w:bottom w:val="none" w:sz="0" w:space="0" w:color="auto"/>
                <w:right w:val="none" w:sz="0" w:space="0" w:color="auto"/>
              </w:divBdr>
            </w:div>
          </w:divsChild>
        </w:div>
        <w:div w:id="1778282964">
          <w:marLeft w:val="0"/>
          <w:marRight w:val="0"/>
          <w:marTop w:val="0"/>
          <w:marBottom w:val="0"/>
          <w:divBdr>
            <w:top w:val="none" w:sz="0" w:space="0" w:color="auto"/>
            <w:left w:val="none" w:sz="0" w:space="0" w:color="auto"/>
            <w:bottom w:val="none" w:sz="0" w:space="0" w:color="auto"/>
            <w:right w:val="none" w:sz="0" w:space="0" w:color="auto"/>
          </w:divBdr>
          <w:divsChild>
            <w:div w:id="488911956">
              <w:marLeft w:val="0"/>
              <w:marRight w:val="0"/>
              <w:marTop w:val="0"/>
              <w:marBottom w:val="0"/>
              <w:divBdr>
                <w:top w:val="none" w:sz="0" w:space="0" w:color="auto"/>
                <w:left w:val="none" w:sz="0" w:space="0" w:color="auto"/>
                <w:bottom w:val="none" w:sz="0" w:space="0" w:color="auto"/>
                <w:right w:val="none" w:sz="0" w:space="0" w:color="auto"/>
              </w:divBdr>
            </w:div>
            <w:div w:id="287473235">
              <w:marLeft w:val="0"/>
              <w:marRight w:val="0"/>
              <w:marTop w:val="0"/>
              <w:marBottom w:val="0"/>
              <w:divBdr>
                <w:top w:val="none" w:sz="0" w:space="0" w:color="auto"/>
                <w:left w:val="none" w:sz="0" w:space="0" w:color="auto"/>
                <w:bottom w:val="none" w:sz="0" w:space="0" w:color="auto"/>
                <w:right w:val="none" w:sz="0" w:space="0" w:color="auto"/>
              </w:divBdr>
            </w:div>
          </w:divsChild>
        </w:div>
        <w:div w:id="1094284904">
          <w:marLeft w:val="0"/>
          <w:marRight w:val="0"/>
          <w:marTop w:val="0"/>
          <w:marBottom w:val="0"/>
          <w:divBdr>
            <w:top w:val="none" w:sz="0" w:space="0" w:color="auto"/>
            <w:left w:val="none" w:sz="0" w:space="0" w:color="auto"/>
            <w:bottom w:val="none" w:sz="0" w:space="0" w:color="auto"/>
            <w:right w:val="none" w:sz="0" w:space="0" w:color="auto"/>
          </w:divBdr>
          <w:divsChild>
            <w:div w:id="1871456204">
              <w:marLeft w:val="0"/>
              <w:marRight w:val="0"/>
              <w:marTop w:val="0"/>
              <w:marBottom w:val="0"/>
              <w:divBdr>
                <w:top w:val="none" w:sz="0" w:space="0" w:color="auto"/>
                <w:left w:val="none" w:sz="0" w:space="0" w:color="auto"/>
                <w:bottom w:val="none" w:sz="0" w:space="0" w:color="auto"/>
                <w:right w:val="none" w:sz="0" w:space="0" w:color="auto"/>
              </w:divBdr>
            </w:div>
          </w:divsChild>
        </w:div>
        <w:div w:id="1282419737">
          <w:marLeft w:val="0"/>
          <w:marRight w:val="0"/>
          <w:marTop w:val="0"/>
          <w:marBottom w:val="0"/>
          <w:divBdr>
            <w:top w:val="none" w:sz="0" w:space="0" w:color="auto"/>
            <w:left w:val="none" w:sz="0" w:space="0" w:color="auto"/>
            <w:bottom w:val="none" w:sz="0" w:space="0" w:color="auto"/>
            <w:right w:val="none" w:sz="0" w:space="0" w:color="auto"/>
          </w:divBdr>
          <w:divsChild>
            <w:div w:id="463544247">
              <w:marLeft w:val="0"/>
              <w:marRight w:val="0"/>
              <w:marTop w:val="0"/>
              <w:marBottom w:val="0"/>
              <w:divBdr>
                <w:top w:val="none" w:sz="0" w:space="0" w:color="auto"/>
                <w:left w:val="none" w:sz="0" w:space="0" w:color="auto"/>
                <w:bottom w:val="none" w:sz="0" w:space="0" w:color="auto"/>
                <w:right w:val="none" w:sz="0" w:space="0" w:color="auto"/>
              </w:divBdr>
            </w:div>
          </w:divsChild>
        </w:div>
        <w:div w:id="84887180">
          <w:marLeft w:val="0"/>
          <w:marRight w:val="0"/>
          <w:marTop w:val="0"/>
          <w:marBottom w:val="0"/>
          <w:divBdr>
            <w:top w:val="none" w:sz="0" w:space="0" w:color="auto"/>
            <w:left w:val="none" w:sz="0" w:space="0" w:color="auto"/>
            <w:bottom w:val="none" w:sz="0" w:space="0" w:color="auto"/>
            <w:right w:val="none" w:sz="0" w:space="0" w:color="auto"/>
          </w:divBdr>
          <w:divsChild>
            <w:div w:id="332027560">
              <w:marLeft w:val="0"/>
              <w:marRight w:val="0"/>
              <w:marTop w:val="0"/>
              <w:marBottom w:val="0"/>
              <w:divBdr>
                <w:top w:val="none" w:sz="0" w:space="0" w:color="auto"/>
                <w:left w:val="none" w:sz="0" w:space="0" w:color="auto"/>
                <w:bottom w:val="none" w:sz="0" w:space="0" w:color="auto"/>
                <w:right w:val="none" w:sz="0" w:space="0" w:color="auto"/>
              </w:divBdr>
            </w:div>
          </w:divsChild>
        </w:div>
        <w:div w:id="1591887000">
          <w:marLeft w:val="0"/>
          <w:marRight w:val="0"/>
          <w:marTop w:val="0"/>
          <w:marBottom w:val="0"/>
          <w:divBdr>
            <w:top w:val="none" w:sz="0" w:space="0" w:color="auto"/>
            <w:left w:val="none" w:sz="0" w:space="0" w:color="auto"/>
            <w:bottom w:val="none" w:sz="0" w:space="0" w:color="auto"/>
            <w:right w:val="none" w:sz="0" w:space="0" w:color="auto"/>
          </w:divBdr>
          <w:divsChild>
            <w:div w:id="3755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71768">
      <w:bodyDiv w:val="1"/>
      <w:marLeft w:val="0"/>
      <w:marRight w:val="0"/>
      <w:marTop w:val="0"/>
      <w:marBottom w:val="0"/>
      <w:divBdr>
        <w:top w:val="none" w:sz="0" w:space="0" w:color="auto"/>
        <w:left w:val="none" w:sz="0" w:space="0" w:color="auto"/>
        <w:bottom w:val="none" w:sz="0" w:space="0" w:color="auto"/>
        <w:right w:val="none" w:sz="0" w:space="0" w:color="auto"/>
      </w:divBdr>
      <w:divsChild>
        <w:div w:id="1023244950">
          <w:marLeft w:val="0"/>
          <w:marRight w:val="0"/>
          <w:marTop w:val="0"/>
          <w:marBottom w:val="0"/>
          <w:divBdr>
            <w:top w:val="none" w:sz="0" w:space="0" w:color="auto"/>
            <w:left w:val="none" w:sz="0" w:space="0" w:color="auto"/>
            <w:bottom w:val="none" w:sz="0" w:space="0" w:color="auto"/>
            <w:right w:val="none" w:sz="0" w:space="0" w:color="auto"/>
          </w:divBdr>
        </w:div>
        <w:div w:id="148832892">
          <w:marLeft w:val="0"/>
          <w:marRight w:val="0"/>
          <w:marTop w:val="0"/>
          <w:marBottom w:val="0"/>
          <w:divBdr>
            <w:top w:val="none" w:sz="0" w:space="0" w:color="auto"/>
            <w:left w:val="none" w:sz="0" w:space="0" w:color="auto"/>
            <w:bottom w:val="none" w:sz="0" w:space="0" w:color="auto"/>
            <w:right w:val="none" w:sz="0" w:space="0" w:color="auto"/>
          </w:divBdr>
        </w:div>
      </w:divsChild>
    </w:div>
    <w:div w:id="1326855130">
      <w:bodyDiv w:val="1"/>
      <w:marLeft w:val="0"/>
      <w:marRight w:val="0"/>
      <w:marTop w:val="0"/>
      <w:marBottom w:val="0"/>
      <w:divBdr>
        <w:top w:val="none" w:sz="0" w:space="0" w:color="auto"/>
        <w:left w:val="none" w:sz="0" w:space="0" w:color="auto"/>
        <w:bottom w:val="none" w:sz="0" w:space="0" w:color="auto"/>
        <w:right w:val="none" w:sz="0" w:space="0" w:color="auto"/>
      </w:divBdr>
    </w:div>
    <w:div w:id="1448623403">
      <w:bodyDiv w:val="1"/>
      <w:marLeft w:val="0"/>
      <w:marRight w:val="0"/>
      <w:marTop w:val="0"/>
      <w:marBottom w:val="0"/>
      <w:divBdr>
        <w:top w:val="none" w:sz="0" w:space="0" w:color="auto"/>
        <w:left w:val="none" w:sz="0" w:space="0" w:color="auto"/>
        <w:bottom w:val="none" w:sz="0" w:space="0" w:color="auto"/>
        <w:right w:val="none" w:sz="0" w:space="0" w:color="auto"/>
      </w:divBdr>
    </w:div>
    <w:div w:id="1538007274">
      <w:bodyDiv w:val="1"/>
      <w:marLeft w:val="0"/>
      <w:marRight w:val="0"/>
      <w:marTop w:val="0"/>
      <w:marBottom w:val="0"/>
      <w:divBdr>
        <w:top w:val="none" w:sz="0" w:space="0" w:color="auto"/>
        <w:left w:val="none" w:sz="0" w:space="0" w:color="auto"/>
        <w:bottom w:val="none" w:sz="0" w:space="0" w:color="auto"/>
        <w:right w:val="none" w:sz="0" w:space="0" w:color="auto"/>
      </w:divBdr>
      <w:divsChild>
        <w:div w:id="1659111720">
          <w:marLeft w:val="0"/>
          <w:marRight w:val="0"/>
          <w:marTop w:val="0"/>
          <w:marBottom w:val="0"/>
          <w:divBdr>
            <w:top w:val="none" w:sz="0" w:space="0" w:color="auto"/>
            <w:left w:val="none" w:sz="0" w:space="0" w:color="auto"/>
            <w:bottom w:val="none" w:sz="0" w:space="0" w:color="auto"/>
            <w:right w:val="none" w:sz="0" w:space="0" w:color="auto"/>
          </w:divBdr>
        </w:div>
        <w:div w:id="1875461127">
          <w:marLeft w:val="0"/>
          <w:marRight w:val="0"/>
          <w:marTop w:val="0"/>
          <w:marBottom w:val="0"/>
          <w:divBdr>
            <w:top w:val="none" w:sz="0" w:space="0" w:color="auto"/>
            <w:left w:val="none" w:sz="0" w:space="0" w:color="auto"/>
            <w:bottom w:val="none" w:sz="0" w:space="0" w:color="auto"/>
            <w:right w:val="none" w:sz="0" w:space="0" w:color="auto"/>
          </w:divBdr>
          <w:divsChild>
            <w:div w:id="631791699">
              <w:marLeft w:val="0"/>
              <w:marRight w:val="0"/>
              <w:marTop w:val="30"/>
              <w:marBottom w:val="30"/>
              <w:divBdr>
                <w:top w:val="none" w:sz="0" w:space="0" w:color="auto"/>
                <w:left w:val="none" w:sz="0" w:space="0" w:color="auto"/>
                <w:bottom w:val="none" w:sz="0" w:space="0" w:color="auto"/>
                <w:right w:val="none" w:sz="0" w:space="0" w:color="auto"/>
              </w:divBdr>
              <w:divsChild>
                <w:div w:id="804857120">
                  <w:marLeft w:val="0"/>
                  <w:marRight w:val="0"/>
                  <w:marTop w:val="0"/>
                  <w:marBottom w:val="0"/>
                  <w:divBdr>
                    <w:top w:val="none" w:sz="0" w:space="0" w:color="auto"/>
                    <w:left w:val="none" w:sz="0" w:space="0" w:color="auto"/>
                    <w:bottom w:val="none" w:sz="0" w:space="0" w:color="auto"/>
                    <w:right w:val="none" w:sz="0" w:space="0" w:color="auto"/>
                  </w:divBdr>
                  <w:divsChild>
                    <w:div w:id="1019892826">
                      <w:marLeft w:val="0"/>
                      <w:marRight w:val="0"/>
                      <w:marTop w:val="0"/>
                      <w:marBottom w:val="0"/>
                      <w:divBdr>
                        <w:top w:val="none" w:sz="0" w:space="0" w:color="auto"/>
                        <w:left w:val="none" w:sz="0" w:space="0" w:color="auto"/>
                        <w:bottom w:val="none" w:sz="0" w:space="0" w:color="auto"/>
                        <w:right w:val="none" w:sz="0" w:space="0" w:color="auto"/>
                      </w:divBdr>
                    </w:div>
                  </w:divsChild>
                </w:div>
                <w:div w:id="2091732655">
                  <w:marLeft w:val="0"/>
                  <w:marRight w:val="0"/>
                  <w:marTop w:val="0"/>
                  <w:marBottom w:val="0"/>
                  <w:divBdr>
                    <w:top w:val="none" w:sz="0" w:space="0" w:color="auto"/>
                    <w:left w:val="none" w:sz="0" w:space="0" w:color="auto"/>
                    <w:bottom w:val="none" w:sz="0" w:space="0" w:color="auto"/>
                    <w:right w:val="none" w:sz="0" w:space="0" w:color="auto"/>
                  </w:divBdr>
                  <w:divsChild>
                    <w:div w:id="1179199440">
                      <w:marLeft w:val="0"/>
                      <w:marRight w:val="0"/>
                      <w:marTop w:val="0"/>
                      <w:marBottom w:val="0"/>
                      <w:divBdr>
                        <w:top w:val="none" w:sz="0" w:space="0" w:color="auto"/>
                        <w:left w:val="none" w:sz="0" w:space="0" w:color="auto"/>
                        <w:bottom w:val="none" w:sz="0" w:space="0" w:color="auto"/>
                        <w:right w:val="none" w:sz="0" w:space="0" w:color="auto"/>
                      </w:divBdr>
                    </w:div>
                  </w:divsChild>
                </w:div>
                <w:div w:id="486752603">
                  <w:marLeft w:val="0"/>
                  <w:marRight w:val="0"/>
                  <w:marTop w:val="0"/>
                  <w:marBottom w:val="0"/>
                  <w:divBdr>
                    <w:top w:val="none" w:sz="0" w:space="0" w:color="auto"/>
                    <w:left w:val="none" w:sz="0" w:space="0" w:color="auto"/>
                    <w:bottom w:val="none" w:sz="0" w:space="0" w:color="auto"/>
                    <w:right w:val="none" w:sz="0" w:space="0" w:color="auto"/>
                  </w:divBdr>
                  <w:divsChild>
                    <w:div w:id="923804708">
                      <w:marLeft w:val="0"/>
                      <w:marRight w:val="0"/>
                      <w:marTop w:val="0"/>
                      <w:marBottom w:val="0"/>
                      <w:divBdr>
                        <w:top w:val="none" w:sz="0" w:space="0" w:color="auto"/>
                        <w:left w:val="none" w:sz="0" w:space="0" w:color="auto"/>
                        <w:bottom w:val="none" w:sz="0" w:space="0" w:color="auto"/>
                        <w:right w:val="none" w:sz="0" w:space="0" w:color="auto"/>
                      </w:divBdr>
                    </w:div>
                  </w:divsChild>
                </w:div>
                <w:div w:id="446704634">
                  <w:marLeft w:val="0"/>
                  <w:marRight w:val="0"/>
                  <w:marTop w:val="0"/>
                  <w:marBottom w:val="0"/>
                  <w:divBdr>
                    <w:top w:val="none" w:sz="0" w:space="0" w:color="auto"/>
                    <w:left w:val="none" w:sz="0" w:space="0" w:color="auto"/>
                    <w:bottom w:val="none" w:sz="0" w:space="0" w:color="auto"/>
                    <w:right w:val="none" w:sz="0" w:space="0" w:color="auto"/>
                  </w:divBdr>
                  <w:divsChild>
                    <w:div w:id="1239094628">
                      <w:marLeft w:val="0"/>
                      <w:marRight w:val="0"/>
                      <w:marTop w:val="0"/>
                      <w:marBottom w:val="0"/>
                      <w:divBdr>
                        <w:top w:val="none" w:sz="0" w:space="0" w:color="auto"/>
                        <w:left w:val="none" w:sz="0" w:space="0" w:color="auto"/>
                        <w:bottom w:val="none" w:sz="0" w:space="0" w:color="auto"/>
                        <w:right w:val="none" w:sz="0" w:space="0" w:color="auto"/>
                      </w:divBdr>
                    </w:div>
                  </w:divsChild>
                </w:div>
                <w:div w:id="1760172882">
                  <w:marLeft w:val="0"/>
                  <w:marRight w:val="0"/>
                  <w:marTop w:val="0"/>
                  <w:marBottom w:val="0"/>
                  <w:divBdr>
                    <w:top w:val="none" w:sz="0" w:space="0" w:color="auto"/>
                    <w:left w:val="none" w:sz="0" w:space="0" w:color="auto"/>
                    <w:bottom w:val="none" w:sz="0" w:space="0" w:color="auto"/>
                    <w:right w:val="none" w:sz="0" w:space="0" w:color="auto"/>
                  </w:divBdr>
                  <w:divsChild>
                    <w:div w:id="892928316">
                      <w:marLeft w:val="0"/>
                      <w:marRight w:val="0"/>
                      <w:marTop w:val="0"/>
                      <w:marBottom w:val="0"/>
                      <w:divBdr>
                        <w:top w:val="none" w:sz="0" w:space="0" w:color="auto"/>
                        <w:left w:val="none" w:sz="0" w:space="0" w:color="auto"/>
                        <w:bottom w:val="none" w:sz="0" w:space="0" w:color="auto"/>
                        <w:right w:val="none" w:sz="0" w:space="0" w:color="auto"/>
                      </w:divBdr>
                    </w:div>
                  </w:divsChild>
                </w:div>
                <w:div w:id="845628445">
                  <w:marLeft w:val="0"/>
                  <w:marRight w:val="0"/>
                  <w:marTop w:val="0"/>
                  <w:marBottom w:val="0"/>
                  <w:divBdr>
                    <w:top w:val="none" w:sz="0" w:space="0" w:color="auto"/>
                    <w:left w:val="none" w:sz="0" w:space="0" w:color="auto"/>
                    <w:bottom w:val="none" w:sz="0" w:space="0" w:color="auto"/>
                    <w:right w:val="none" w:sz="0" w:space="0" w:color="auto"/>
                  </w:divBdr>
                  <w:divsChild>
                    <w:div w:id="462314907">
                      <w:marLeft w:val="0"/>
                      <w:marRight w:val="0"/>
                      <w:marTop w:val="0"/>
                      <w:marBottom w:val="0"/>
                      <w:divBdr>
                        <w:top w:val="none" w:sz="0" w:space="0" w:color="auto"/>
                        <w:left w:val="none" w:sz="0" w:space="0" w:color="auto"/>
                        <w:bottom w:val="none" w:sz="0" w:space="0" w:color="auto"/>
                        <w:right w:val="none" w:sz="0" w:space="0" w:color="auto"/>
                      </w:divBdr>
                    </w:div>
                  </w:divsChild>
                </w:div>
                <w:div w:id="506213302">
                  <w:marLeft w:val="0"/>
                  <w:marRight w:val="0"/>
                  <w:marTop w:val="0"/>
                  <w:marBottom w:val="0"/>
                  <w:divBdr>
                    <w:top w:val="none" w:sz="0" w:space="0" w:color="auto"/>
                    <w:left w:val="none" w:sz="0" w:space="0" w:color="auto"/>
                    <w:bottom w:val="none" w:sz="0" w:space="0" w:color="auto"/>
                    <w:right w:val="none" w:sz="0" w:space="0" w:color="auto"/>
                  </w:divBdr>
                  <w:divsChild>
                    <w:div w:id="633288772">
                      <w:marLeft w:val="0"/>
                      <w:marRight w:val="0"/>
                      <w:marTop w:val="0"/>
                      <w:marBottom w:val="0"/>
                      <w:divBdr>
                        <w:top w:val="none" w:sz="0" w:space="0" w:color="auto"/>
                        <w:left w:val="none" w:sz="0" w:space="0" w:color="auto"/>
                        <w:bottom w:val="none" w:sz="0" w:space="0" w:color="auto"/>
                        <w:right w:val="none" w:sz="0" w:space="0" w:color="auto"/>
                      </w:divBdr>
                    </w:div>
                  </w:divsChild>
                </w:div>
                <w:div w:id="361056731">
                  <w:marLeft w:val="0"/>
                  <w:marRight w:val="0"/>
                  <w:marTop w:val="0"/>
                  <w:marBottom w:val="0"/>
                  <w:divBdr>
                    <w:top w:val="none" w:sz="0" w:space="0" w:color="auto"/>
                    <w:left w:val="none" w:sz="0" w:space="0" w:color="auto"/>
                    <w:bottom w:val="none" w:sz="0" w:space="0" w:color="auto"/>
                    <w:right w:val="none" w:sz="0" w:space="0" w:color="auto"/>
                  </w:divBdr>
                  <w:divsChild>
                    <w:div w:id="1416172042">
                      <w:marLeft w:val="0"/>
                      <w:marRight w:val="0"/>
                      <w:marTop w:val="0"/>
                      <w:marBottom w:val="0"/>
                      <w:divBdr>
                        <w:top w:val="none" w:sz="0" w:space="0" w:color="auto"/>
                        <w:left w:val="none" w:sz="0" w:space="0" w:color="auto"/>
                        <w:bottom w:val="none" w:sz="0" w:space="0" w:color="auto"/>
                        <w:right w:val="none" w:sz="0" w:space="0" w:color="auto"/>
                      </w:divBdr>
                    </w:div>
                  </w:divsChild>
                </w:div>
                <w:div w:id="230966315">
                  <w:marLeft w:val="0"/>
                  <w:marRight w:val="0"/>
                  <w:marTop w:val="0"/>
                  <w:marBottom w:val="0"/>
                  <w:divBdr>
                    <w:top w:val="none" w:sz="0" w:space="0" w:color="auto"/>
                    <w:left w:val="none" w:sz="0" w:space="0" w:color="auto"/>
                    <w:bottom w:val="none" w:sz="0" w:space="0" w:color="auto"/>
                    <w:right w:val="none" w:sz="0" w:space="0" w:color="auto"/>
                  </w:divBdr>
                  <w:divsChild>
                    <w:div w:id="1671134234">
                      <w:marLeft w:val="0"/>
                      <w:marRight w:val="0"/>
                      <w:marTop w:val="0"/>
                      <w:marBottom w:val="0"/>
                      <w:divBdr>
                        <w:top w:val="none" w:sz="0" w:space="0" w:color="auto"/>
                        <w:left w:val="none" w:sz="0" w:space="0" w:color="auto"/>
                        <w:bottom w:val="none" w:sz="0" w:space="0" w:color="auto"/>
                        <w:right w:val="none" w:sz="0" w:space="0" w:color="auto"/>
                      </w:divBdr>
                    </w:div>
                  </w:divsChild>
                </w:div>
                <w:div w:id="1963994392">
                  <w:marLeft w:val="0"/>
                  <w:marRight w:val="0"/>
                  <w:marTop w:val="0"/>
                  <w:marBottom w:val="0"/>
                  <w:divBdr>
                    <w:top w:val="none" w:sz="0" w:space="0" w:color="auto"/>
                    <w:left w:val="none" w:sz="0" w:space="0" w:color="auto"/>
                    <w:bottom w:val="none" w:sz="0" w:space="0" w:color="auto"/>
                    <w:right w:val="none" w:sz="0" w:space="0" w:color="auto"/>
                  </w:divBdr>
                  <w:divsChild>
                    <w:div w:id="1425347835">
                      <w:marLeft w:val="0"/>
                      <w:marRight w:val="0"/>
                      <w:marTop w:val="0"/>
                      <w:marBottom w:val="0"/>
                      <w:divBdr>
                        <w:top w:val="none" w:sz="0" w:space="0" w:color="auto"/>
                        <w:left w:val="none" w:sz="0" w:space="0" w:color="auto"/>
                        <w:bottom w:val="none" w:sz="0" w:space="0" w:color="auto"/>
                        <w:right w:val="none" w:sz="0" w:space="0" w:color="auto"/>
                      </w:divBdr>
                    </w:div>
                  </w:divsChild>
                </w:div>
                <w:div w:id="2081438351">
                  <w:marLeft w:val="0"/>
                  <w:marRight w:val="0"/>
                  <w:marTop w:val="0"/>
                  <w:marBottom w:val="0"/>
                  <w:divBdr>
                    <w:top w:val="none" w:sz="0" w:space="0" w:color="auto"/>
                    <w:left w:val="none" w:sz="0" w:space="0" w:color="auto"/>
                    <w:bottom w:val="none" w:sz="0" w:space="0" w:color="auto"/>
                    <w:right w:val="none" w:sz="0" w:space="0" w:color="auto"/>
                  </w:divBdr>
                  <w:divsChild>
                    <w:div w:id="2020741831">
                      <w:marLeft w:val="0"/>
                      <w:marRight w:val="0"/>
                      <w:marTop w:val="0"/>
                      <w:marBottom w:val="0"/>
                      <w:divBdr>
                        <w:top w:val="none" w:sz="0" w:space="0" w:color="auto"/>
                        <w:left w:val="none" w:sz="0" w:space="0" w:color="auto"/>
                        <w:bottom w:val="none" w:sz="0" w:space="0" w:color="auto"/>
                        <w:right w:val="none" w:sz="0" w:space="0" w:color="auto"/>
                      </w:divBdr>
                    </w:div>
                  </w:divsChild>
                </w:div>
                <w:div w:id="1743719025">
                  <w:marLeft w:val="0"/>
                  <w:marRight w:val="0"/>
                  <w:marTop w:val="0"/>
                  <w:marBottom w:val="0"/>
                  <w:divBdr>
                    <w:top w:val="none" w:sz="0" w:space="0" w:color="auto"/>
                    <w:left w:val="none" w:sz="0" w:space="0" w:color="auto"/>
                    <w:bottom w:val="none" w:sz="0" w:space="0" w:color="auto"/>
                    <w:right w:val="none" w:sz="0" w:space="0" w:color="auto"/>
                  </w:divBdr>
                  <w:divsChild>
                    <w:div w:id="166404982">
                      <w:marLeft w:val="0"/>
                      <w:marRight w:val="0"/>
                      <w:marTop w:val="0"/>
                      <w:marBottom w:val="0"/>
                      <w:divBdr>
                        <w:top w:val="none" w:sz="0" w:space="0" w:color="auto"/>
                        <w:left w:val="none" w:sz="0" w:space="0" w:color="auto"/>
                        <w:bottom w:val="none" w:sz="0" w:space="0" w:color="auto"/>
                        <w:right w:val="none" w:sz="0" w:space="0" w:color="auto"/>
                      </w:divBdr>
                    </w:div>
                  </w:divsChild>
                </w:div>
                <w:div w:id="2082558114">
                  <w:marLeft w:val="0"/>
                  <w:marRight w:val="0"/>
                  <w:marTop w:val="0"/>
                  <w:marBottom w:val="0"/>
                  <w:divBdr>
                    <w:top w:val="none" w:sz="0" w:space="0" w:color="auto"/>
                    <w:left w:val="none" w:sz="0" w:space="0" w:color="auto"/>
                    <w:bottom w:val="none" w:sz="0" w:space="0" w:color="auto"/>
                    <w:right w:val="none" w:sz="0" w:space="0" w:color="auto"/>
                  </w:divBdr>
                  <w:divsChild>
                    <w:div w:id="745610609">
                      <w:marLeft w:val="0"/>
                      <w:marRight w:val="0"/>
                      <w:marTop w:val="0"/>
                      <w:marBottom w:val="0"/>
                      <w:divBdr>
                        <w:top w:val="none" w:sz="0" w:space="0" w:color="auto"/>
                        <w:left w:val="none" w:sz="0" w:space="0" w:color="auto"/>
                        <w:bottom w:val="none" w:sz="0" w:space="0" w:color="auto"/>
                        <w:right w:val="none" w:sz="0" w:space="0" w:color="auto"/>
                      </w:divBdr>
                    </w:div>
                  </w:divsChild>
                </w:div>
                <w:div w:id="1401515059">
                  <w:marLeft w:val="0"/>
                  <w:marRight w:val="0"/>
                  <w:marTop w:val="0"/>
                  <w:marBottom w:val="0"/>
                  <w:divBdr>
                    <w:top w:val="none" w:sz="0" w:space="0" w:color="auto"/>
                    <w:left w:val="none" w:sz="0" w:space="0" w:color="auto"/>
                    <w:bottom w:val="none" w:sz="0" w:space="0" w:color="auto"/>
                    <w:right w:val="none" w:sz="0" w:space="0" w:color="auto"/>
                  </w:divBdr>
                  <w:divsChild>
                    <w:div w:id="46690000">
                      <w:marLeft w:val="0"/>
                      <w:marRight w:val="0"/>
                      <w:marTop w:val="0"/>
                      <w:marBottom w:val="0"/>
                      <w:divBdr>
                        <w:top w:val="none" w:sz="0" w:space="0" w:color="auto"/>
                        <w:left w:val="none" w:sz="0" w:space="0" w:color="auto"/>
                        <w:bottom w:val="none" w:sz="0" w:space="0" w:color="auto"/>
                        <w:right w:val="none" w:sz="0" w:space="0" w:color="auto"/>
                      </w:divBdr>
                    </w:div>
                  </w:divsChild>
                </w:div>
                <w:div w:id="1838378464">
                  <w:marLeft w:val="0"/>
                  <w:marRight w:val="0"/>
                  <w:marTop w:val="0"/>
                  <w:marBottom w:val="0"/>
                  <w:divBdr>
                    <w:top w:val="none" w:sz="0" w:space="0" w:color="auto"/>
                    <w:left w:val="none" w:sz="0" w:space="0" w:color="auto"/>
                    <w:bottom w:val="none" w:sz="0" w:space="0" w:color="auto"/>
                    <w:right w:val="none" w:sz="0" w:space="0" w:color="auto"/>
                  </w:divBdr>
                  <w:divsChild>
                    <w:div w:id="96676713">
                      <w:marLeft w:val="0"/>
                      <w:marRight w:val="0"/>
                      <w:marTop w:val="0"/>
                      <w:marBottom w:val="0"/>
                      <w:divBdr>
                        <w:top w:val="none" w:sz="0" w:space="0" w:color="auto"/>
                        <w:left w:val="none" w:sz="0" w:space="0" w:color="auto"/>
                        <w:bottom w:val="none" w:sz="0" w:space="0" w:color="auto"/>
                        <w:right w:val="none" w:sz="0" w:space="0" w:color="auto"/>
                      </w:divBdr>
                    </w:div>
                  </w:divsChild>
                </w:div>
                <w:div w:id="1354377344">
                  <w:marLeft w:val="0"/>
                  <w:marRight w:val="0"/>
                  <w:marTop w:val="0"/>
                  <w:marBottom w:val="0"/>
                  <w:divBdr>
                    <w:top w:val="none" w:sz="0" w:space="0" w:color="auto"/>
                    <w:left w:val="none" w:sz="0" w:space="0" w:color="auto"/>
                    <w:bottom w:val="none" w:sz="0" w:space="0" w:color="auto"/>
                    <w:right w:val="none" w:sz="0" w:space="0" w:color="auto"/>
                  </w:divBdr>
                  <w:divsChild>
                    <w:div w:id="131984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379900">
          <w:marLeft w:val="0"/>
          <w:marRight w:val="0"/>
          <w:marTop w:val="0"/>
          <w:marBottom w:val="0"/>
          <w:divBdr>
            <w:top w:val="none" w:sz="0" w:space="0" w:color="auto"/>
            <w:left w:val="none" w:sz="0" w:space="0" w:color="auto"/>
            <w:bottom w:val="none" w:sz="0" w:space="0" w:color="auto"/>
            <w:right w:val="none" w:sz="0" w:space="0" w:color="auto"/>
          </w:divBdr>
        </w:div>
        <w:div w:id="902328071">
          <w:marLeft w:val="0"/>
          <w:marRight w:val="0"/>
          <w:marTop w:val="0"/>
          <w:marBottom w:val="0"/>
          <w:divBdr>
            <w:top w:val="none" w:sz="0" w:space="0" w:color="auto"/>
            <w:left w:val="none" w:sz="0" w:space="0" w:color="auto"/>
            <w:bottom w:val="none" w:sz="0" w:space="0" w:color="auto"/>
            <w:right w:val="none" w:sz="0" w:space="0" w:color="auto"/>
          </w:divBdr>
        </w:div>
        <w:div w:id="1597637391">
          <w:marLeft w:val="0"/>
          <w:marRight w:val="0"/>
          <w:marTop w:val="0"/>
          <w:marBottom w:val="0"/>
          <w:divBdr>
            <w:top w:val="none" w:sz="0" w:space="0" w:color="auto"/>
            <w:left w:val="none" w:sz="0" w:space="0" w:color="auto"/>
            <w:bottom w:val="none" w:sz="0" w:space="0" w:color="auto"/>
            <w:right w:val="none" w:sz="0" w:space="0" w:color="auto"/>
          </w:divBdr>
          <w:divsChild>
            <w:div w:id="626549536">
              <w:marLeft w:val="0"/>
              <w:marRight w:val="0"/>
              <w:marTop w:val="30"/>
              <w:marBottom w:val="30"/>
              <w:divBdr>
                <w:top w:val="none" w:sz="0" w:space="0" w:color="auto"/>
                <w:left w:val="none" w:sz="0" w:space="0" w:color="auto"/>
                <w:bottom w:val="none" w:sz="0" w:space="0" w:color="auto"/>
                <w:right w:val="none" w:sz="0" w:space="0" w:color="auto"/>
              </w:divBdr>
              <w:divsChild>
                <w:div w:id="1126660802">
                  <w:marLeft w:val="0"/>
                  <w:marRight w:val="0"/>
                  <w:marTop w:val="0"/>
                  <w:marBottom w:val="0"/>
                  <w:divBdr>
                    <w:top w:val="none" w:sz="0" w:space="0" w:color="auto"/>
                    <w:left w:val="none" w:sz="0" w:space="0" w:color="auto"/>
                    <w:bottom w:val="none" w:sz="0" w:space="0" w:color="auto"/>
                    <w:right w:val="none" w:sz="0" w:space="0" w:color="auto"/>
                  </w:divBdr>
                  <w:divsChild>
                    <w:div w:id="384454343">
                      <w:marLeft w:val="0"/>
                      <w:marRight w:val="0"/>
                      <w:marTop w:val="0"/>
                      <w:marBottom w:val="0"/>
                      <w:divBdr>
                        <w:top w:val="none" w:sz="0" w:space="0" w:color="auto"/>
                        <w:left w:val="none" w:sz="0" w:space="0" w:color="auto"/>
                        <w:bottom w:val="none" w:sz="0" w:space="0" w:color="auto"/>
                        <w:right w:val="none" w:sz="0" w:space="0" w:color="auto"/>
                      </w:divBdr>
                    </w:div>
                  </w:divsChild>
                </w:div>
                <w:div w:id="1084835955">
                  <w:marLeft w:val="0"/>
                  <w:marRight w:val="0"/>
                  <w:marTop w:val="0"/>
                  <w:marBottom w:val="0"/>
                  <w:divBdr>
                    <w:top w:val="none" w:sz="0" w:space="0" w:color="auto"/>
                    <w:left w:val="none" w:sz="0" w:space="0" w:color="auto"/>
                    <w:bottom w:val="none" w:sz="0" w:space="0" w:color="auto"/>
                    <w:right w:val="none" w:sz="0" w:space="0" w:color="auto"/>
                  </w:divBdr>
                  <w:divsChild>
                    <w:div w:id="396056854">
                      <w:marLeft w:val="0"/>
                      <w:marRight w:val="0"/>
                      <w:marTop w:val="0"/>
                      <w:marBottom w:val="0"/>
                      <w:divBdr>
                        <w:top w:val="none" w:sz="0" w:space="0" w:color="auto"/>
                        <w:left w:val="none" w:sz="0" w:space="0" w:color="auto"/>
                        <w:bottom w:val="none" w:sz="0" w:space="0" w:color="auto"/>
                        <w:right w:val="none" w:sz="0" w:space="0" w:color="auto"/>
                      </w:divBdr>
                    </w:div>
                  </w:divsChild>
                </w:div>
                <w:div w:id="1060515999">
                  <w:marLeft w:val="0"/>
                  <w:marRight w:val="0"/>
                  <w:marTop w:val="0"/>
                  <w:marBottom w:val="0"/>
                  <w:divBdr>
                    <w:top w:val="none" w:sz="0" w:space="0" w:color="auto"/>
                    <w:left w:val="none" w:sz="0" w:space="0" w:color="auto"/>
                    <w:bottom w:val="none" w:sz="0" w:space="0" w:color="auto"/>
                    <w:right w:val="none" w:sz="0" w:space="0" w:color="auto"/>
                  </w:divBdr>
                  <w:divsChild>
                    <w:div w:id="264457383">
                      <w:marLeft w:val="0"/>
                      <w:marRight w:val="0"/>
                      <w:marTop w:val="0"/>
                      <w:marBottom w:val="0"/>
                      <w:divBdr>
                        <w:top w:val="none" w:sz="0" w:space="0" w:color="auto"/>
                        <w:left w:val="none" w:sz="0" w:space="0" w:color="auto"/>
                        <w:bottom w:val="none" w:sz="0" w:space="0" w:color="auto"/>
                        <w:right w:val="none" w:sz="0" w:space="0" w:color="auto"/>
                      </w:divBdr>
                    </w:div>
                  </w:divsChild>
                </w:div>
                <w:div w:id="49157030">
                  <w:marLeft w:val="0"/>
                  <w:marRight w:val="0"/>
                  <w:marTop w:val="0"/>
                  <w:marBottom w:val="0"/>
                  <w:divBdr>
                    <w:top w:val="none" w:sz="0" w:space="0" w:color="auto"/>
                    <w:left w:val="none" w:sz="0" w:space="0" w:color="auto"/>
                    <w:bottom w:val="none" w:sz="0" w:space="0" w:color="auto"/>
                    <w:right w:val="none" w:sz="0" w:space="0" w:color="auto"/>
                  </w:divBdr>
                  <w:divsChild>
                    <w:div w:id="1394355864">
                      <w:marLeft w:val="0"/>
                      <w:marRight w:val="0"/>
                      <w:marTop w:val="0"/>
                      <w:marBottom w:val="0"/>
                      <w:divBdr>
                        <w:top w:val="none" w:sz="0" w:space="0" w:color="auto"/>
                        <w:left w:val="none" w:sz="0" w:space="0" w:color="auto"/>
                        <w:bottom w:val="none" w:sz="0" w:space="0" w:color="auto"/>
                        <w:right w:val="none" w:sz="0" w:space="0" w:color="auto"/>
                      </w:divBdr>
                    </w:div>
                  </w:divsChild>
                </w:div>
                <w:div w:id="437679128">
                  <w:marLeft w:val="0"/>
                  <w:marRight w:val="0"/>
                  <w:marTop w:val="0"/>
                  <w:marBottom w:val="0"/>
                  <w:divBdr>
                    <w:top w:val="none" w:sz="0" w:space="0" w:color="auto"/>
                    <w:left w:val="none" w:sz="0" w:space="0" w:color="auto"/>
                    <w:bottom w:val="none" w:sz="0" w:space="0" w:color="auto"/>
                    <w:right w:val="none" w:sz="0" w:space="0" w:color="auto"/>
                  </w:divBdr>
                  <w:divsChild>
                    <w:div w:id="1614246087">
                      <w:marLeft w:val="0"/>
                      <w:marRight w:val="0"/>
                      <w:marTop w:val="0"/>
                      <w:marBottom w:val="0"/>
                      <w:divBdr>
                        <w:top w:val="none" w:sz="0" w:space="0" w:color="auto"/>
                        <w:left w:val="none" w:sz="0" w:space="0" w:color="auto"/>
                        <w:bottom w:val="none" w:sz="0" w:space="0" w:color="auto"/>
                        <w:right w:val="none" w:sz="0" w:space="0" w:color="auto"/>
                      </w:divBdr>
                    </w:div>
                  </w:divsChild>
                </w:div>
                <w:div w:id="975838384">
                  <w:marLeft w:val="0"/>
                  <w:marRight w:val="0"/>
                  <w:marTop w:val="0"/>
                  <w:marBottom w:val="0"/>
                  <w:divBdr>
                    <w:top w:val="none" w:sz="0" w:space="0" w:color="auto"/>
                    <w:left w:val="none" w:sz="0" w:space="0" w:color="auto"/>
                    <w:bottom w:val="none" w:sz="0" w:space="0" w:color="auto"/>
                    <w:right w:val="none" w:sz="0" w:space="0" w:color="auto"/>
                  </w:divBdr>
                  <w:divsChild>
                    <w:div w:id="1875459478">
                      <w:marLeft w:val="0"/>
                      <w:marRight w:val="0"/>
                      <w:marTop w:val="0"/>
                      <w:marBottom w:val="0"/>
                      <w:divBdr>
                        <w:top w:val="none" w:sz="0" w:space="0" w:color="auto"/>
                        <w:left w:val="none" w:sz="0" w:space="0" w:color="auto"/>
                        <w:bottom w:val="none" w:sz="0" w:space="0" w:color="auto"/>
                        <w:right w:val="none" w:sz="0" w:space="0" w:color="auto"/>
                      </w:divBdr>
                    </w:div>
                  </w:divsChild>
                </w:div>
                <w:div w:id="1360352070">
                  <w:marLeft w:val="0"/>
                  <w:marRight w:val="0"/>
                  <w:marTop w:val="0"/>
                  <w:marBottom w:val="0"/>
                  <w:divBdr>
                    <w:top w:val="none" w:sz="0" w:space="0" w:color="auto"/>
                    <w:left w:val="none" w:sz="0" w:space="0" w:color="auto"/>
                    <w:bottom w:val="none" w:sz="0" w:space="0" w:color="auto"/>
                    <w:right w:val="none" w:sz="0" w:space="0" w:color="auto"/>
                  </w:divBdr>
                  <w:divsChild>
                    <w:div w:id="214512072">
                      <w:marLeft w:val="0"/>
                      <w:marRight w:val="0"/>
                      <w:marTop w:val="0"/>
                      <w:marBottom w:val="0"/>
                      <w:divBdr>
                        <w:top w:val="none" w:sz="0" w:space="0" w:color="auto"/>
                        <w:left w:val="none" w:sz="0" w:space="0" w:color="auto"/>
                        <w:bottom w:val="none" w:sz="0" w:space="0" w:color="auto"/>
                        <w:right w:val="none" w:sz="0" w:space="0" w:color="auto"/>
                      </w:divBdr>
                    </w:div>
                  </w:divsChild>
                </w:div>
                <w:div w:id="288360903">
                  <w:marLeft w:val="0"/>
                  <w:marRight w:val="0"/>
                  <w:marTop w:val="0"/>
                  <w:marBottom w:val="0"/>
                  <w:divBdr>
                    <w:top w:val="none" w:sz="0" w:space="0" w:color="auto"/>
                    <w:left w:val="none" w:sz="0" w:space="0" w:color="auto"/>
                    <w:bottom w:val="none" w:sz="0" w:space="0" w:color="auto"/>
                    <w:right w:val="none" w:sz="0" w:space="0" w:color="auto"/>
                  </w:divBdr>
                  <w:divsChild>
                    <w:div w:id="1002397740">
                      <w:marLeft w:val="0"/>
                      <w:marRight w:val="0"/>
                      <w:marTop w:val="0"/>
                      <w:marBottom w:val="0"/>
                      <w:divBdr>
                        <w:top w:val="none" w:sz="0" w:space="0" w:color="auto"/>
                        <w:left w:val="none" w:sz="0" w:space="0" w:color="auto"/>
                        <w:bottom w:val="none" w:sz="0" w:space="0" w:color="auto"/>
                        <w:right w:val="none" w:sz="0" w:space="0" w:color="auto"/>
                      </w:divBdr>
                    </w:div>
                  </w:divsChild>
                </w:div>
                <w:div w:id="1622878473">
                  <w:marLeft w:val="0"/>
                  <w:marRight w:val="0"/>
                  <w:marTop w:val="0"/>
                  <w:marBottom w:val="0"/>
                  <w:divBdr>
                    <w:top w:val="none" w:sz="0" w:space="0" w:color="auto"/>
                    <w:left w:val="none" w:sz="0" w:space="0" w:color="auto"/>
                    <w:bottom w:val="none" w:sz="0" w:space="0" w:color="auto"/>
                    <w:right w:val="none" w:sz="0" w:space="0" w:color="auto"/>
                  </w:divBdr>
                  <w:divsChild>
                    <w:div w:id="700323037">
                      <w:marLeft w:val="0"/>
                      <w:marRight w:val="0"/>
                      <w:marTop w:val="0"/>
                      <w:marBottom w:val="0"/>
                      <w:divBdr>
                        <w:top w:val="none" w:sz="0" w:space="0" w:color="auto"/>
                        <w:left w:val="none" w:sz="0" w:space="0" w:color="auto"/>
                        <w:bottom w:val="none" w:sz="0" w:space="0" w:color="auto"/>
                        <w:right w:val="none" w:sz="0" w:space="0" w:color="auto"/>
                      </w:divBdr>
                    </w:div>
                  </w:divsChild>
                </w:div>
                <w:div w:id="119685622">
                  <w:marLeft w:val="0"/>
                  <w:marRight w:val="0"/>
                  <w:marTop w:val="0"/>
                  <w:marBottom w:val="0"/>
                  <w:divBdr>
                    <w:top w:val="none" w:sz="0" w:space="0" w:color="auto"/>
                    <w:left w:val="none" w:sz="0" w:space="0" w:color="auto"/>
                    <w:bottom w:val="none" w:sz="0" w:space="0" w:color="auto"/>
                    <w:right w:val="none" w:sz="0" w:space="0" w:color="auto"/>
                  </w:divBdr>
                  <w:divsChild>
                    <w:div w:id="1675258047">
                      <w:marLeft w:val="0"/>
                      <w:marRight w:val="0"/>
                      <w:marTop w:val="0"/>
                      <w:marBottom w:val="0"/>
                      <w:divBdr>
                        <w:top w:val="none" w:sz="0" w:space="0" w:color="auto"/>
                        <w:left w:val="none" w:sz="0" w:space="0" w:color="auto"/>
                        <w:bottom w:val="none" w:sz="0" w:space="0" w:color="auto"/>
                        <w:right w:val="none" w:sz="0" w:space="0" w:color="auto"/>
                      </w:divBdr>
                    </w:div>
                  </w:divsChild>
                </w:div>
                <w:div w:id="1422405990">
                  <w:marLeft w:val="0"/>
                  <w:marRight w:val="0"/>
                  <w:marTop w:val="0"/>
                  <w:marBottom w:val="0"/>
                  <w:divBdr>
                    <w:top w:val="none" w:sz="0" w:space="0" w:color="auto"/>
                    <w:left w:val="none" w:sz="0" w:space="0" w:color="auto"/>
                    <w:bottom w:val="none" w:sz="0" w:space="0" w:color="auto"/>
                    <w:right w:val="none" w:sz="0" w:space="0" w:color="auto"/>
                  </w:divBdr>
                  <w:divsChild>
                    <w:div w:id="556476778">
                      <w:marLeft w:val="0"/>
                      <w:marRight w:val="0"/>
                      <w:marTop w:val="0"/>
                      <w:marBottom w:val="0"/>
                      <w:divBdr>
                        <w:top w:val="none" w:sz="0" w:space="0" w:color="auto"/>
                        <w:left w:val="none" w:sz="0" w:space="0" w:color="auto"/>
                        <w:bottom w:val="none" w:sz="0" w:space="0" w:color="auto"/>
                        <w:right w:val="none" w:sz="0" w:space="0" w:color="auto"/>
                      </w:divBdr>
                    </w:div>
                  </w:divsChild>
                </w:div>
                <w:div w:id="1064721084">
                  <w:marLeft w:val="0"/>
                  <w:marRight w:val="0"/>
                  <w:marTop w:val="0"/>
                  <w:marBottom w:val="0"/>
                  <w:divBdr>
                    <w:top w:val="none" w:sz="0" w:space="0" w:color="auto"/>
                    <w:left w:val="none" w:sz="0" w:space="0" w:color="auto"/>
                    <w:bottom w:val="none" w:sz="0" w:space="0" w:color="auto"/>
                    <w:right w:val="none" w:sz="0" w:space="0" w:color="auto"/>
                  </w:divBdr>
                  <w:divsChild>
                    <w:div w:id="851147930">
                      <w:marLeft w:val="0"/>
                      <w:marRight w:val="0"/>
                      <w:marTop w:val="0"/>
                      <w:marBottom w:val="0"/>
                      <w:divBdr>
                        <w:top w:val="none" w:sz="0" w:space="0" w:color="auto"/>
                        <w:left w:val="none" w:sz="0" w:space="0" w:color="auto"/>
                        <w:bottom w:val="none" w:sz="0" w:space="0" w:color="auto"/>
                        <w:right w:val="none" w:sz="0" w:space="0" w:color="auto"/>
                      </w:divBdr>
                    </w:div>
                  </w:divsChild>
                </w:div>
                <w:div w:id="1086270758">
                  <w:marLeft w:val="0"/>
                  <w:marRight w:val="0"/>
                  <w:marTop w:val="0"/>
                  <w:marBottom w:val="0"/>
                  <w:divBdr>
                    <w:top w:val="none" w:sz="0" w:space="0" w:color="auto"/>
                    <w:left w:val="none" w:sz="0" w:space="0" w:color="auto"/>
                    <w:bottom w:val="none" w:sz="0" w:space="0" w:color="auto"/>
                    <w:right w:val="none" w:sz="0" w:space="0" w:color="auto"/>
                  </w:divBdr>
                  <w:divsChild>
                    <w:div w:id="42297797">
                      <w:marLeft w:val="0"/>
                      <w:marRight w:val="0"/>
                      <w:marTop w:val="0"/>
                      <w:marBottom w:val="0"/>
                      <w:divBdr>
                        <w:top w:val="none" w:sz="0" w:space="0" w:color="auto"/>
                        <w:left w:val="none" w:sz="0" w:space="0" w:color="auto"/>
                        <w:bottom w:val="none" w:sz="0" w:space="0" w:color="auto"/>
                        <w:right w:val="none" w:sz="0" w:space="0" w:color="auto"/>
                      </w:divBdr>
                    </w:div>
                  </w:divsChild>
                </w:div>
                <w:div w:id="288903476">
                  <w:marLeft w:val="0"/>
                  <w:marRight w:val="0"/>
                  <w:marTop w:val="0"/>
                  <w:marBottom w:val="0"/>
                  <w:divBdr>
                    <w:top w:val="none" w:sz="0" w:space="0" w:color="auto"/>
                    <w:left w:val="none" w:sz="0" w:space="0" w:color="auto"/>
                    <w:bottom w:val="none" w:sz="0" w:space="0" w:color="auto"/>
                    <w:right w:val="none" w:sz="0" w:space="0" w:color="auto"/>
                  </w:divBdr>
                  <w:divsChild>
                    <w:div w:id="707412510">
                      <w:marLeft w:val="0"/>
                      <w:marRight w:val="0"/>
                      <w:marTop w:val="0"/>
                      <w:marBottom w:val="0"/>
                      <w:divBdr>
                        <w:top w:val="none" w:sz="0" w:space="0" w:color="auto"/>
                        <w:left w:val="none" w:sz="0" w:space="0" w:color="auto"/>
                        <w:bottom w:val="none" w:sz="0" w:space="0" w:color="auto"/>
                        <w:right w:val="none" w:sz="0" w:space="0" w:color="auto"/>
                      </w:divBdr>
                    </w:div>
                  </w:divsChild>
                </w:div>
                <w:div w:id="1036466501">
                  <w:marLeft w:val="0"/>
                  <w:marRight w:val="0"/>
                  <w:marTop w:val="0"/>
                  <w:marBottom w:val="0"/>
                  <w:divBdr>
                    <w:top w:val="none" w:sz="0" w:space="0" w:color="auto"/>
                    <w:left w:val="none" w:sz="0" w:space="0" w:color="auto"/>
                    <w:bottom w:val="none" w:sz="0" w:space="0" w:color="auto"/>
                    <w:right w:val="none" w:sz="0" w:space="0" w:color="auto"/>
                  </w:divBdr>
                  <w:divsChild>
                    <w:div w:id="1666591942">
                      <w:marLeft w:val="0"/>
                      <w:marRight w:val="0"/>
                      <w:marTop w:val="0"/>
                      <w:marBottom w:val="0"/>
                      <w:divBdr>
                        <w:top w:val="none" w:sz="0" w:space="0" w:color="auto"/>
                        <w:left w:val="none" w:sz="0" w:space="0" w:color="auto"/>
                        <w:bottom w:val="none" w:sz="0" w:space="0" w:color="auto"/>
                        <w:right w:val="none" w:sz="0" w:space="0" w:color="auto"/>
                      </w:divBdr>
                    </w:div>
                  </w:divsChild>
                </w:div>
                <w:div w:id="973363370">
                  <w:marLeft w:val="0"/>
                  <w:marRight w:val="0"/>
                  <w:marTop w:val="0"/>
                  <w:marBottom w:val="0"/>
                  <w:divBdr>
                    <w:top w:val="none" w:sz="0" w:space="0" w:color="auto"/>
                    <w:left w:val="none" w:sz="0" w:space="0" w:color="auto"/>
                    <w:bottom w:val="none" w:sz="0" w:space="0" w:color="auto"/>
                    <w:right w:val="none" w:sz="0" w:space="0" w:color="auto"/>
                  </w:divBdr>
                  <w:divsChild>
                    <w:div w:id="37782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121217">
      <w:bodyDiv w:val="1"/>
      <w:marLeft w:val="0"/>
      <w:marRight w:val="0"/>
      <w:marTop w:val="0"/>
      <w:marBottom w:val="0"/>
      <w:divBdr>
        <w:top w:val="none" w:sz="0" w:space="0" w:color="auto"/>
        <w:left w:val="none" w:sz="0" w:space="0" w:color="auto"/>
        <w:bottom w:val="none" w:sz="0" w:space="0" w:color="auto"/>
        <w:right w:val="none" w:sz="0" w:space="0" w:color="auto"/>
      </w:divBdr>
    </w:div>
    <w:div w:id="1786075029">
      <w:bodyDiv w:val="1"/>
      <w:marLeft w:val="0"/>
      <w:marRight w:val="0"/>
      <w:marTop w:val="0"/>
      <w:marBottom w:val="0"/>
      <w:divBdr>
        <w:top w:val="none" w:sz="0" w:space="0" w:color="auto"/>
        <w:left w:val="none" w:sz="0" w:space="0" w:color="auto"/>
        <w:bottom w:val="none" w:sz="0" w:space="0" w:color="auto"/>
        <w:right w:val="none" w:sz="0" w:space="0" w:color="auto"/>
      </w:divBdr>
      <w:divsChild>
        <w:div w:id="2103143531">
          <w:marLeft w:val="547"/>
          <w:marRight w:val="0"/>
          <w:marTop w:val="0"/>
          <w:marBottom w:val="0"/>
          <w:divBdr>
            <w:top w:val="none" w:sz="0" w:space="0" w:color="auto"/>
            <w:left w:val="none" w:sz="0" w:space="0" w:color="auto"/>
            <w:bottom w:val="none" w:sz="0" w:space="0" w:color="auto"/>
            <w:right w:val="none" w:sz="0" w:space="0" w:color="auto"/>
          </w:divBdr>
        </w:div>
      </w:divsChild>
    </w:div>
    <w:div w:id="1922063700">
      <w:bodyDiv w:val="1"/>
      <w:marLeft w:val="0"/>
      <w:marRight w:val="0"/>
      <w:marTop w:val="0"/>
      <w:marBottom w:val="0"/>
      <w:divBdr>
        <w:top w:val="none" w:sz="0" w:space="0" w:color="auto"/>
        <w:left w:val="none" w:sz="0" w:space="0" w:color="auto"/>
        <w:bottom w:val="none" w:sz="0" w:space="0" w:color="auto"/>
        <w:right w:val="none" w:sz="0" w:space="0" w:color="auto"/>
      </w:divBdr>
      <w:divsChild>
        <w:div w:id="1381322863">
          <w:marLeft w:val="0"/>
          <w:marRight w:val="0"/>
          <w:marTop w:val="0"/>
          <w:marBottom w:val="0"/>
          <w:divBdr>
            <w:top w:val="none" w:sz="0" w:space="0" w:color="auto"/>
            <w:left w:val="none" w:sz="0" w:space="0" w:color="auto"/>
            <w:bottom w:val="none" w:sz="0" w:space="0" w:color="auto"/>
            <w:right w:val="none" w:sz="0" w:space="0" w:color="auto"/>
          </w:divBdr>
          <w:divsChild>
            <w:div w:id="1483741658">
              <w:marLeft w:val="0"/>
              <w:marRight w:val="0"/>
              <w:marTop w:val="30"/>
              <w:marBottom w:val="30"/>
              <w:divBdr>
                <w:top w:val="none" w:sz="0" w:space="0" w:color="auto"/>
                <w:left w:val="none" w:sz="0" w:space="0" w:color="auto"/>
                <w:bottom w:val="none" w:sz="0" w:space="0" w:color="auto"/>
                <w:right w:val="none" w:sz="0" w:space="0" w:color="auto"/>
              </w:divBdr>
              <w:divsChild>
                <w:div w:id="1563980302">
                  <w:marLeft w:val="0"/>
                  <w:marRight w:val="0"/>
                  <w:marTop w:val="0"/>
                  <w:marBottom w:val="0"/>
                  <w:divBdr>
                    <w:top w:val="none" w:sz="0" w:space="0" w:color="auto"/>
                    <w:left w:val="none" w:sz="0" w:space="0" w:color="auto"/>
                    <w:bottom w:val="none" w:sz="0" w:space="0" w:color="auto"/>
                    <w:right w:val="none" w:sz="0" w:space="0" w:color="auto"/>
                  </w:divBdr>
                  <w:divsChild>
                    <w:div w:id="494106595">
                      <w:marLeft w:val="0"/>
                      <w:marRight w:val="0"/>
                      <w:marTop w:val="0"/>
                      <w:marBottom w:val="0"/>
                      <w:divBdr>
                        <w:top w:val="none" w:sz="0" w:space="0" w:color="auto"/>
                        <w:left w:val="none" w:sz="0" w:space="0" w:color="auto"/>
                        <w:bottom w:val="none" w:sz="0" w:space="0" w:color="auto"/>
                        <w:right w:val="none" w:sz="0" w:space="0" w:color="auto"/>
                      </w:divBdr>
                    </w:div>
                  </w:divsChild>
                </w:div>
                <w:div w:id="772435554">
                  <w:marLeft w:val="0"/>
                  <w:marRight w:val="0"/>
                  <w:marTop w:val="0"/>
                  <w:marBottom w:val="0"/>
                  <w:divBdr>
                    <w:top w:val="none" w:sz="0" w:space="0" w:color="auto"/>
                    <w:left w:val="none" w:sz="0" w:space="0" w:color="auto"/>
                    <w:bottom w:val="none" w:sz="0" w:space="0" w:color="auto"/>
                    <w:right w:val="none" w:sz="0" w:space="0" w:color="auto"/>
                  </w:divBdr>
                  <w:divsChild>
                    <w:div w:id="489753545">
                      <w:marLeft w:val="0"/>
                      <w:marRight w:val="0"/>
                      <w:marTop w:val="0"/>
                      <w:marBottom w:val="0"/>
                      <w:divBdr>
                        <w:top w:val="none" w:sz="0" w:space="0" w:color="auto"/>
                        <w:left w:val="none" w:sz="0" w:space="0" w:color="auto"/>
                        <w:bottom w:val="none" w:sz="0" w:space="0" w:color="auto"/>
                        <w:right w:val="none" w:sz="0" w:space="0" w:color="auto"/>
                      </w:divBdr>
                    </w:div>
                  </w:divsChild>
                </w:div>
                <w:div w:id="263415289">
                  <w:marLeft w:val="0"/>
                  <w:marRight w:val="0"/>
                  <w:marTop w:val="0"/>
                  <w:marBottom w:val="0"/>
                  <w:divBdr>
                    <w:top w:val="none" w:sz="0" w:space="0" w:color="auto"/>
                    <w:left w:val="none" w:sz="0" w:space="0" w:color="auto"/>
                    <w:bottom w:val="none" w:sz="0" w:space="0" w:color="auto"/>
                    <w:right w:val="none" w:sz="0" w:space="0" w:color="auto"/>
                  </w:divBdr>
                  <w:divsChild>
                    <w:div w:id="62457920">
                      <w:marLeft w:val="0"/>
                      <w:marRight w:val="0"/>
                      <w:marTop w:val="0"/>
                      <w:marBottom w:val="0"/>
                      <w:divBdr>
                        <w:top w:val="none" w:sz="0" w:space="0" w:color="auto"/>
                        <w:left w:val="none" w:sz="0" w:space="0" w:color="auto"/>
                        <w:bottom w:val="none" w:sz="0" w:space="0" w:color="auto"/>
                        <w:right w:val="none" w:sz="0" w:space="0" w:color="auto"/>
                      </w:divBdr>
                    </w:div>
                  </w:divsChild>
                </w:div>
                <w:div w:id="608272350">
                  <w:marLeft w:val="0"/>
                  <w:marRight w:val="0"/>
                  <w:marTop w:val="0"/>
                  <w:marBottom w:val="0"/>
                  <w:divBdr>
                    <w:top w:val="none" w:sz="0" w:space="0" w:color="auto"/>
                    <w:left w:val="none" w:sz="0" w:space="0" w:color="auto"/>
                    <w:bottom w:val="none" w:sz="0" w:space="0" w:color="auto"/>
                    <w:right w:val="none" w:sz="0" w:space="0" w:color="auto"/>
                  </w:divBdr>
                  <w:divsChild>
                    <w:div w:id="635257618">
                      <w:marLeft w:val="0"/>
                      <w:marRight w:val="0"/>
                      <w:marTop w:val="0"/>
                      <w:marBottom w:val="0"/>
                      <w:divBdr>
                        <w:top w:val="none" w:sz="0" w:space="0" w:color="auto"/>
                        <w:left w:val="none" w:sz="0" w:space="0" w:color="auto"/>
                        <w:bottom w:val="none" w:sz="0" w:space="0" w:color="auto"/>
                        <w:right w:val="none" w:sz="0" w:space="0" w:color="auto"/>
                      </w:divBdr>
                    </w:div>
                  </w:divsChild>
                </w:div>
                <w:div w:id="1110856993">
                  <w:marLeft w:val="0"/>
                  <w:marRight w:val="0"/>
                  <w:marTop w:val="0"/>
                  <w:marBottom w:val="0"/>
                  <w:divBdr>
                    <w:top w:val="none" w:sz="0" w:space="0" w:color="auto"/>
                    <w:left w:val="none" w:sz="0" w:space="0" w:color="auto"/>
                    <w:bottom w:val="none" w:sz="0" w:space="0" w:color="auto"/>
                    <w:right w:val="none" w:sz="0" w:space="0" w:color="auto"/>
                  </w:divBdr>
                  <w:divsChild>
                    <w:div w:id="163983238">
                      <w:marLeft w:val="0"/>
                      <w:marRight w:val="0"/>
                      <w:marTop w:val="0"/>
                      <w:marBottom w:val="0"/>
                      <w:divBdr>
                        <w:top w:val="none" w:sz="0" w:space="0" w:color="auto"/>
                        <w:left w:val="none" w:sz="0" w:space="0" w:color="auto"/>
                        <w:bottom w:val="none" w:sz="0" w:space="0" w:color="auto"/>
                        <w:right w:val="none" w:sz="0" w:space="0" w:color="auto"/>
                      </w:divBdr>
                    </w:div>
                  </w:divsChild>
                </w:div>
                <w:div w:id="716859734">
                  <w:marLeft w:val="0"/>
                  <w:marRight w:val="0"/>
                  <w:marTop w:val="0"/>
                  <w:marBottom w:val="0"/>
                  <w:divBdr>
                    <w:top w:val="none" w:sz="0" w:space="0" w:color="auto"/>
                    <w:left w:val="none" w:sz="0" w:space="0" w:color="auto"/>
                    <w:bottom w:val="none" w:sz="0" w:space="0" w:color="auto"/>
                    <w:right w:val="none" w:sz="0" w:space="0" w:color="auto"/>
                  </w:divBdr>
                  <w:divsChild>
                    <w:div w:id="1990787283">
                      <w:marLeft w:val="0"/>
                      <w:marRight w:val="0"/>
                      <w:marTop w:val="0"/>
                      <w:marBottom w:val="0"/>
                      <w:divBdr>
                        <w:top w:val="none" w:sz="0" w:space="0" w:color="auto"/>
                        <w:left w:val="none" w:sz="0" w:space="0" w:color="auto"/>
                        <w:bottom w:val="none" w:sz="0" w:space="0" w:color="auto"/>
                        <w:right w:val="none" w:sz="0" w:space="0" w:color="auto"/>
                      </w:divBdr>
                    </w:div>
                  </w:divsChild>
                </w:div>
                <w:div w:id="71437245">
                  <w:marLeft w:val="0"/>
                  <w:marRight w:val="0"/>
                  <w:marTop w:val="0"/>
                  <w:marBottom w:val="0"/>
                  <w:divBdr>
                    <w:top w:val="none" w:sz="0" w:space="0" w:color="auto"/>
                    <w:left w:val="none" w:sz="0" w:space="0" w:color="auto"/>
                    <w:bottom w:val="none" w:sz="0" w:space="0" w:color="auto"/>
                    <w:right w:val="none" w:sz="0" w:space="0" w:color="auto"/>
                  </w:divBdr>
                  <w:divsChild>
                    <w:div w:id="796215908">
                      <w:marLeft w:val="0"/>
                      <w:marRight w:val="0"/>
                      <w:marTop w:val="0"/>
                      <w:marBottom w:val="0"/>
                      <w:divBdr>
                        <w:top w:val="none" w:sz="0" w:space="0" w:color="auto"/>
                        <w:left w:val="none" w:sz="0" w:space="0" w:color="auto"/>
                        <w:bottom w:val="none" w:sz="0" w:space="0" w:color="auto"/>
                        <w:right w:val="none" w:sz="0" w:space="0" w:color="auto"/>
                      </w:divBdr>
                    </w:div>
                  </w:divsChild>
                </w:div>
                <w:div w:id="447895839">
                  <w:marLeft w:val="0"/>
                  <w:marRight w:val="0"/>
                  <w:marTop w:val="0"/>
                  <w:marBottom w:val="0"/>
                  <w:divBdr>
                    <w:top w:val="none" w:sz="0" w:space="0" w:color="auto"/>
                    <w:left w:val="none" w:sz="0" w:space="0" w:color="auto"/>
                    <w:bottom w:val="none" w:sz="0" w:space="0" w:color="auto"/>
                    <w:right w:val="none" w:sz="0" w:space="0" w:color="auto"/>
                  </w:divBdr>
                  <w:divsChild>
                    <w:div w:id="1729955975">
                      <w:marLeft w:val="0"/>
                      <w:marRight w:val="0"/>
                      <w:marTop w:val="0"/>
                      <w:marBottom w:val="0"/>
                      <w:divBdr>
                        <w:top w:val="none" w:sz="0" w:space="0" w:color="auto"/>
                        <w:left w:val="none" w:sz="0" w:space="0" w:color="auto"/>
                        <w:bottom w:val="none" w:sz="0" w:space="0" w:color="auto"/>
                        <w:right w:val="none" w:sz="0" w:space="0" w:color="auto"/>
                      </w:divBdr>
                    </w:div>
                  </w:divsChild>
                </w:div>
                <w:div w:id="217518237">
                  <w:marLeft w:val="0"/>
                  <w:marRight w:val="0"/>
                  <w:marTop w:val="0"/>
                  <w:marBottom w:val="0"/>
                  <w:divBdr>
                    <w:top w:val="none" w:sz="0" w:space="0" w:color="auto"/>
                    <w:left w:val="none" w:sz="0" w:space="0" w:color="auto"/>
                    <w:bottom w:val="none" w:sz="0" w:space="0" w:color="auto"/>
                    <w:right w:val="none" w:sz="0" w:space="0" w:color="auto"/>
                  </w:divBdr>
                  <w:divsChild>
                    <w:div w:id="305673353">
                      <w:marLeft w:val="0"/>
                      <w:marRight w:val="0"/>
                      <w:marTop w:val="0"/>
                      <w:marBottom w:val="0"/>
                      <w:divBdr>
                        <w:top w:val="none" w:sz="0" w:space="0" w:color="auto"/>
                        <w:left w:val="none" w:sz="0" w:space="0" w:color="auto"/>
                        <w:bottom w:val="none" w:sz="0" w:space="0" w:color="auto"/>
                        <w:right w:val="none" w:sz="0" w:space="0" w:color="auto"/>
                      </w:divBdr>
                    </w:div>
                  </w:divsChild>
                </w:div>
                <w:div w:id="1189950252">
                  <w:marLeft w:val="0"/>
                  <w:marRight w:val="0"/>
                  <w:marTop w:val="0"/>
                  <w:marBottom w:val="0"/>
                  <w:divBdr>
                    <w:top w:val="none" w:sz="0" w:space="0" w:color="auto"/>
                    <w:left w:val="none" w:sz="0" w:space="0" w:color="auto"/>
                    <w:bottom w:val="none" w:sz="0" w:space="0" w:color="auto"/>
                    <w:right w:val="none" w:sz="0" w:space="0" w:color="auto"/>
                  </w:divBdr>
                  <w:divsChild>
                    <w:div w:id="1843231781">
                      <w:marLeft w:val="0"/>
                      <w:marRight w:val="0"/>
                      <w:marTop w:val="0"/>
                      <w:marBottom w:val="0"/>
                      <w:divBdr>
                        <w:top w:val="none" w:sz="0" w:space="0" w:color="auto"/>
                        <w:left w:val="none" w:sz="0" w:space="0" w:color="auto"/>
                        <w:bottom w:val="none" w:sz="0" w:space="0" w:color="auto"/>
                        <w:right w:val="none" w:sz="0" w:space="0" w:color="auto"/>
                      </w:divBdr>
                    </w:div>
                  </w:divsChild>
                </w:div>
                <w:div w:id="1397170940">
                  <w:marLeft w:val="0"/>
                  <w:marRight w:val="0"/>
                  <w:marTop w:val="0"/>
                  <w:marBottom w:val="0"/>
                  <w:divBdr>
                    <w:top w:val="none" w:sz="0" w:space="0" w:color="auto"/>
                    <w:left w:val="none" w:sz="0" w:space="0" w:color="auto"/>
                    <w:bottom w:val="none" w:sz="0" w:space="0" w:color="auto"/>
                    <w:right w:val="none" w:sz="0" w:space="0" w:color="auto"/>
                  </w:divBdr>
                  <w:divsChild>
                    <w:div w:id="178355094">
                      <w:marLeft w:val="0"/>
                      <w:marRight w:val="0"/>
                      <w:marTop w:val="0"/>
                      <w:marBottom w:val="0"/>
                      <w:divBdr>
                        <w:top w:val="none" w:sz="0" w:space="0" w:color="auto"/>
                        <w:left w:val="none" w:sz="0" w:space="0" w:color="auto"/>
                        <w:bottom w:val="none" w:sz="0" w:space="0" w:color="auto"/>
                        <w:right w:val="none" w:sz="0" w:space="0" w:color="auto"/>
                      </w:divBdr>
                    </w:div>
                  </w:divsChild>
                </w:div>
                <w:div w:id="575091652">
                  <w:marLeft w:val="0"/>
                  <w:marRight w:val="0"/>
                  <w:marTop w:val="0"/>
                  <w:marBottom w:val="0"/>
                  <w:divBdr>
                    <w:top w:val="none" w:sz="0" w:space="0" w:color="auto"/>
                    <w:left w:val="none" w:sz="0" w:space="0" w:color="auto"/>
                    <w:bottom w:val="none" w:sz="0" w:space="0" w:color="auto"/>
                    <w:right w:val="none" w:sz="0" w:space="0" w:color="auto"/>
                  </w:divBdr>
                  <w:divsChild>
                    <w:div w:id="971013944">
                      <w:marLeft w:val="0"/>
                      <w:marRight w:val="0"/>
                      <w:marTop w:val="0"/>
                      <w:marBottom w:val="0"/>
                      <w:divBdr>
                        <w:top w:val="none" w:sz="0" w:space="0" w:color="auto"/>
                        <w:left w:val="none" w:sz="0" w:space="0" w:color="auto"/>
                        <w:bottom w:val="none" w:sz="0" w:space="0" w:color="auto"/>
                        <w:right w:val="none" w:sz="0" w:space="0" w:color="auto"/>
                      </w:divBdr>
                    </w:div>
                  </w:divsChild>
                </w:div>
                <w:div w:id="17239391">
                  <w:marLeft w:val="0"/>
                  <w:marRight w:val="0"/>
                  <w:marTop w:val="0"/>
                  <w:marBottom w:val="0"/>
                  <w:divBdr>
                    <w:top w:val="none" w:sz="0" w:space="0" w:color="auto"/>
                    <w:left w:val="none" w:sz="0" w:space="0" w:color="auto"/>
                    <w:bottom w:val="none" w:sz="0" w:space="0" w:color="auto"/>
                    <w:right w:val="none" w:sz="0" w:space="0" w:color="auto"/>
                  </w:divBdr>
                  <w:divsChild>
                    <w:div w:id="57368469">
                      <w:marLeft w:val="0"/>
                      <w:marRight w:val="0"/>
                      <w:marTop w:val="0"/>
                      <w:marBottom w:val="0"/>
                      <w:divBdr>
                        <w:top w:val="none" w:sz="0" w:space="0" w:color="auto"/>
                        <w:left w:val="none" w:sz="0" w:space="0" w:color="auto"/>
                        <w:bottom w:val="none" w:sz="0" w:space="0" w:color="auto"/>
                        <w:right w:val="none" w:sz="0" w:space="0" w:color="auto"/>
                      </w:divBdr>
                    </w:div>
                  </w:divsChild>
                </w:div>
                <w:div w:id="436411827">
                  <w:marLeft w:val="0"/>
                  <w:marRight w:val="0"/>
                  <w:marTop w:val="0"/>
                  <w:marBottom w:val="0"/>
                  <w:divBdr>
                    <w:top w:val="none" w:sz="0" w:space="0" w:color="auto"/>
                    <w:left w:val="none" w:sz="0" w:space="0" w:color="auto"/>
                    <w:bottom w:val="none" w:sz="0" w:space="0" w:color="auto"/>
                    <w:right w:val="none" w:sz="0" w:space="0" w:color="auto"/>
                  </w:divBdr>
                  <w:divsChild>
                    <w:div w:id="332416703">
                      <w:marLeft w:val="0"/>
                      <w:marRight w:val="0"/>
                      <w:marTop w:val="0"/>
                      <w:marBottom w:val="0"/>
                      <w:divBdr>
                        <w:top w:val="none" w:sz="0" w:space="0" w:color="auto"/>
                        <w:left w:val="none" w:sz="0" w:space="0" w:color="auto"/>
                        <w:bottom w:val="none" w:sz="0" w:space="0" w:color="auto"/>
                        <w:right w:val="none" w:sz="0" w:space="0" w:color="auto"/>
                      </w:divBdr>
                    </w:div>
                  </w:divsChild>
                </w:div>
                <w:div w:id="1419712282">
                  <w:marLeft w:val="0"/>
                  <w:marRight w:val="0"/>
                  <w:marTop w:val="0"/>
                  <w:marBottom w:val="0"/>
                  <w:divBdr>
                    <w:top w:val="none" w:sz="0" w:space="0" w:color="auto"/>
                    <w:left w:val="none" w:sz="0" w:space="0" w:color="auto"/>
                    <w:bottom w:val="none" w:sz="0" w:space="0" w:color="auto"/>
                    <w:right w:val="none" w:sz="0" w:space="0" w:color="auto"/>
                  </w:divBdr>
                  <w:divsChild>
                    <w:div w:id="1560826504">
                      <w:marLeft w:val="0"/>
                      <w:marRight w:val="0"/>
                      <w:marTop w:val="0"/>
                      <w:marBottom w:val="0"/>
                      <w:divBdr>
                        <w:top w:val="none" w:sz="0" w:space="0" w:color="auto"/>
                        <w:left w:val="none" w:sz="0" w:space="0" w:color="auto"/>
                        <w:bottom w:val="none" w:sz="0" w:space="0" w:color="auto"/>
                        <w:right w:val="none" w:sz="0" w:space="0" w:color="auto"/>
                      </w:divBdr>
                    </w:div>
                  </w:divsChild>
                </w:div>
                <w:div w:id="420302003">
                  <w:marLeft w:val="0"/>
                  <w:marRight w:val="0"/>
                  <w:marTop w:val="0"/>
                  <w:marBottom w:val="0"/>
                  <w:divBdr>
                    <w:top w:val="none" w:sz="0" w:space="0" w:color="auto"/>
                    <w:left w:val="none" w:sz="0" w:space="0" w:color="auto"/>
                    <w:bottom w:val="none" w:sz="0" w:space="0" w:color="auto"/>
                    <w:right w:val="none" w:sz="0" w:space="0" w:color="auto"/>
                  </w:divBdr>
                  <w:divsChild>
                    <w:div w:id="1387726519">
                      <w:marLeft w:val="0"/>
                      <w:marRight w:val="0"/>
                      <w:marTop w:val="0"/>
                      <w:marBottom w:val="0"/>
                      <w:divBdr>
                        <w:top w:val="none" w:sz="0" w:space="0" w:color="auto"/>
                        <w:left w:val="none" w:sz="0" w:space="0" w:color="auto"/>
                        <w:bottom w:val="none" w:sz="0" w:space="0" w:color="auto"/>
                        <w:right w:val="none" w:sz="0" w:space="0" w:color="auto"/>
                      </w:divBdr>
                    </w:div>
                  </w:divsChild>
                </w:div>
                <w:div w:id="503983148">
                  <w:marLeft w:val="0"/>
                  <w:marRight w:val="0"/>
                  <w:marTop w:val="0"/>
                  <w:marBottom w:val="0"/>
                  <w:divBdr>
                    <w:top w:val="none" w:sz="0" w:space="0" w:color="auto"/>
                    <w:left w:val="none" w:sz="0" w:space="0" w:color="auto"/>
                    <w:bottom w:val="none" w:sz="0" w:space="0" w:color="auto"/>
                    <w:right w:val="none" w:sz="0" w:space="0" w:color="auto"/>
                  </w:divBdr>
                  <w:divsChild>
                    <w:div w:id="2128888050">
                      <w:marLeft w:val="0"/>
                      <w:marRight w:val="0"/>
                      <w:marTop w:val="0"/>
                      <w:marBottom w:val="0"/>
                      <w:divBdr>
                        <w:top w:val="none" w:sz="0" w:space="0" w:color="auto"/>
                        <w:left w:val="none" w:sz="0" w:space="0" w:color="auto"/>
                        <w:bottom w:val="none" w:sz="0" w:space="0" w:color="auto"/>
                        <w:right w:val="none" w:sz="0" w:space="0" w:color="auto"/>
                      </w:divBdr>
                    </w:div>
                  </w:divsChild>
                </w:div>
                <w:div w:id="273026655">
                  <w:marLeft w:val="0"/>
                  <w:marRight w:val="0"/>
                  <w:marTop w:val="0"/>
                  <w:marBottom w:val="0"/>
                  <w:divBdr>
                    <w:top w:val="none" w:sz="0" w:space="0" w:color="auto"/>
                    <w:left w:val="none" w:sz="0" w:space="0" w:color="auto"/>
                    <w:bottom w:val="none" w:sz="0" w:space="0" w:color="auto"/>
                    <w:right w:val="none" w:sz="0" w:space="0" w:color="auto"/>
                  </w:divBdr>
                  <w:divsChild>
                    <w:div w:id="607086830">
                      <w:marLeft w:val="0"/>
                      <w:marRight w:val="0"/>
                      <w:marTop w:val="0"/>
                      <w:marBottom w:val="0"/>
                      <w:divBdr>
                        <w:top w:val="none" w:sz="0" w:space="0" w:color="auto"/>
                        <w:left w:val="none" w:sz="0" w:space="0" w:color="auto"/>
                        <w:bottom w:val="none" w:sz="0" w:space="0" w:color="auto"/>
                        <w:right w:val="none" w:sz="0" w:space="0" w:color="auto"/>
                      </w:divBdr>
                    </w:div>
                  </w:divsChild>
                </w:div>
                <w:div w:id="478885959">
                  <w:marLeft w:val="0"/>
                  <w:marRight w:val="0"/>
                  <w:marTop w:val="0"/>
                  <w:marBottom w:val="0"/>
                  <w:divBdr>
                    <w:top w:val="none" w:sz="0" w:space="0" w:color="auto"/>
                    <w:left w:val="none" w:sz="0" w:space="0" w:color="auto"/>
                    <w:bottom w:val="none" w:sz="0" w:space="0" w:color="auto"/>
                    <w:right w:val="none" w:sz="0" w:space="0" w:color="auto"/>
                  </w:divBdr>
                  <w:divsChild>
                    <w:div w:id="1277907537">
                      <w:marLeft w:val="0"/>
                      <w:marRight w:val="0"/>
                      <w:marTop w:val="0"/>
                      <w:marBottom w:val="0"/>
                      <w:divBdr>
                        <w:top w:val="none" w:sz="0" w:space="0" w:color="auto"/>
                        <w:left w:val="none" w:sz="0" w:space="0" w:color="auto"/>
                        <w:bottom w:val="none" w:sz="0" w:space="0" w:color="auto"/>
                        <w:right w:val="none" w:sz="0" w:space="0" w:color="auto"/>
                      </w:divBdr>
                    </w:div>
                  </w:divsChild>
                </w:div>
                <w:div w:id="1882592980">
                  <w:marLeft w:val="0"/>
                  <w:marRight w:val="0"/>
                  <w:marTop w:val="0"/>
                  <w:marBottom w:val="0"/>
                  <w:divBdr>
                    <w:top w:val="none" w:sz="0" w:space="0" w:color="auto"/>
                    <w:left w:val="none" w:sz="0" w:space="0" w:color="auto"/>
                    <w:bottom w:val="none" w:sz="0" w:space="0" w:color="auto"/>
                    <w:right w:val="none" w:sz="0" w:space="0" w:color="auto"/>
                  </w:divBdr>
                  <w:divsChild>
                    <w:div w:id="1215390233">
                      <w:marLeft w:val="0"/>
                      <w:marRight w:val="0"/>
                      <w:marTop w:val="0"/>
                      <w:marBottom w:val="0"/>
                      <w:divBdr>
                        <w:top w:val="none" w:sz="0" w:space="0" w:color="auto"/>
                        <w:left w:val="none" w:sz="0" w:space="0" w:color="auto"/>
                        <w:bottom w:val="none" w:sz="0" w:space="0" w:color="auto"/>
                        <w:right w:val="none" w:sz="0" w:space="0" w:color="auto"/>
                      </w:divBdr>
                    </w:div>
                  </w:divsChild>
                </w:div>
                <w:div w:id="1285502615">
                  <w:marLeft w:val="0"/>
                  <w:marRight w:val="0"/>
                  <w:marTop w:val="0"/>
                  <w:marBottom w:val="0"/>
                  <w:divBdr>
                    <w:top w:val="none" w:sz="0" w:space="0" w:color="auto"/>
                    <w:left w:val="none" w:sz="0" w:space="0" w:color="auto"/>
                    <w:bottom w:val="none" w:sz="0" w:space="0" w:color="auto"/>
                    <w:right w:val="none" w:sz="0" w:space="0" w:color="auto"/>
                  </w:divBdr>
                  <w:divsChild>
                    <w:div w:id="1684555645">
                      <w:marLeft w:val="0"/>
                      <w:marRight w:val="0"/>
                      <w:marTop w:val="0"/>
                      <w:marBottom w:val="0"/>
                      <w:divBdr>
                        <w:top w:val="none" w:sz="0" w:space="0" w:color="auto"/>
                        <w:left w:val="none" w:sz="0" w:space="0" w:color="auto"/>
                        <w:bottom w:val="none" w:sz="0" w:space="0" w:color="auto"/>
                        <w:right w:val="none" w:sz="0" w:space="0" w:color="auto"/>
                      </w:divBdr>
                    </w:div>
                    <w:div w:id="447818907">
                      <w:marLeft w:val="0"/>
                      <w:marRight w:val="0"/>
                      <w:marTop w:val="0"/>
                      <w:marBottom w:val="0"/>
                      <w:divBdr>
                        <w:top w:val="none" w:sz="0" w:space="0" w:color="auto"/>
                        <w:left w:val="none" w:sz="0" w:space="0" w:color="auto"/>
                        <w:bottom w:val="none" w:sz="0" w:space="0" w:color="auto"/>
                        <w:right w:val="none" w:sz="0" w:space="0" w:color="auto"/>
                      </w:divBdr>
                    </w:div>
                  </w:divsChild>
                </w:div>
                <w:div w:id="1533684081">
                  <w:marLeft w:val="0"/>
                  <w:marRight w:val="0"/>
                  <w:marTop w:val="0"/>
                  <w:marBottom w:val="0"/>
                  <w:divBdr>
                    <w:top w:val="none" w:sz="0" w:space="0" w:color="auto"/>
                    <w:left w:val="none" w:sz="0" w:space="0" w:color="auto"/>
                    <w:bottom w:val="none" w:sz="0" w:space="0" w:color="auto"/>
                    <w:right w:val="none" w:sz="0" w:space="0" w:color="auto"/>
                  </w:divBdr>
                  <w:divsChild>
                    <w:div w:id="1685670863">
                      <w:marLeft w:val="0"/>
                      <w:marRight w:val="0"/>
                      <w:marTop w:val="0"/>
                      <w:marBottom w:val="0"/>
                      <w:divBdr>
                        <w:top w:val="none" w:sz="0" w:space="0" w:color="auto"/>
                        <w:left w:val="none" w:sz="0" w:space="0" w:color="auto"/>
                        <w:bottom w:val="none" w:sz="0" w:space="0" w:color="auto"/>
                        <w:right w:val="none" w:sz="0" w:space="0" w:color="auto"/>
                      </w:divBdr>
                    </w:div>
                  </w:divsChild>
                </w:div>
                <w:div w:id="1045759488">
                  <w:marLeft w:val="0"/>
                  <w:marRight w:val="0"/>
                  <w:marTop w:val="0"/>
                  <w:marBottom w:val="0"/>
                  <w:divBdr>
                    <w:top w:val="none" w:sz="0" w:space="0" w:color="auto"/>
                    <w:left w:val="none" w:sz="0" w:space="0" w:color="auto"/>
                    <w:bottom w:val="none" w:sz="0" w:space="0" w:color="auto"/>
                    <w:right w:val="none" w:sz="0" w:space="0" w:color="auto"/>
                  </w:divBdr>
                  <w:divsChild>
                    <w:div w:id="1697150896">
                      <w:marLeft w:val="0"/>
                      <w:marRight w:val="0"/>
                      <w:marTop w:val="0"/>
                      <w:marBottom w:val="0"/>
                      <w:divBdr>
                        <w:top w:val="none" w:sz="0" w:space="0" w:color="auto"/>
                        <w:left w:val="none" w:sz="0" w:space="0" w:color="auto"/>
                        <w:bottom w:val="none" w:sz="0" w:space="0" w:color="auto"/>
                        <w:right w:val="none" w:sz="0" w:space="0" w:color="auto"/>
                      </w:divBdr>
                    </w:div>
                  </w:divsChild>
                </w:div>
                <w:div w:id="456526320">
                  <w:marLeft w:val="0"/>
                  <w:marRight w:val="0"/>
                  <w:marTop w:val="0"/>
                  <w:marBottom w:val="0"/>
                  <w:divBdr>
                    <w:top w:val="none" w:sz="0" w:space="0" w:color="auto"/>
                    <w:left w:val="none" w:sz="0" w:space="0" w:color="auto"/>
                    <w:bottom w:val="none" w:sz="0" w:space="0" w:color="auto"/>
                    <w:right w:val="none" w:sz="0" w:space="0" w:color="auto"/>
                  </w:divBdr>
                  <w:divsChild>
                    <w:div w:id="636372767">
                      <w:marLeft w:val="0"/>
                      <w:marRight w:val="0"/>
                      <w:marTop w:val="0"/>
                      <w:marBottom w:val="0"/>
                      <w:divBdr>
                        <w:top w:val="none" w:sz="0" w:space="0" w:color="auto"/>
                        <w:left w:val="none" w:sz="0" w:space="0" w:color="auto"/>
                        <w:bottom w:val="none" w:sz="0" w:space="0" w:color="auto"/>
                        <w:right w:val="none" w:sz="0" w:space="0" w:color="auto"/>
                      </w:divBdr>
                    </w:div>
                  </w:divsChild>
                </w:div>
                <w:div w:id="1387340089">
                  <w:marLeft w:val="0"/>
                  <w:marRight w:val="0"/>
                  <w:marTop w:val="0"/>
                  <w:marBottom w:val="0"/>
                  <w:divBdr>
                    <w:top w:val="none" w:sz="0" w:space="0" w:color="auto"/>
                    <w:left w:val="none" w:sz="0" w:space="0" w:color="auto"/>
                    <w:bottom w:val="none" w:sz="0" w:space="0" w:color="auto"/>
                    <w:right w:val="none" w:sz="0" w:space="0" w:color="auto"/>
                  </w:divBdr>
                  <w:divsChild>
                    <w:div w:id="1022705450">
                      <w:marLeft w:val="0"/>
                      <w:marRight w:val="0"/>
                      <w:marTop w:val="0"/>
                      <w:marBottom w:val="0"/>
                      <w:divBdr>
                        <w:top w:val="none" w:sz="0" w:space="0" w:color="auto"/>
                        <w:left w:val="none" w:sz="0" w:space="0" w:color="auto"/>
                        <w:bottom w:val="none" w:sz="0" w:space="0" w:color="auto"/>
                        <w:right w:val="none" w:sz="0" w:space="0" w:color="auto"/>
                      </w:divBdr>
                    </w:div>
                  </w:divsChild>
                </w:div>
                <w:div w:id="44256090">
                  <w:marLeft w:val="0"/>
                  <w:marRight w:val="0"/>
                  <w:marTop w:val="0"/>
                  <w:marBottom w:val="0"/>
                  <w:divBdr>
                    <w:top w:val="none" w:sz="0" w:space="0" w:color="auto"/>
                    <w:left w:val="none" w:sz="0" w:space="0" w:color="auto"/>
                    <w:bottom w:val="none" w:sz="0" w:space="0" w:color="auto"/>
                    <w:right w:val="none" w:sz="0" w:space="0" w:color="auto"/>
                  </w:divBdr>
                  <w:divsChild>
                    <w:div w:id="405148613">
                      <w:marLeft w:val="0"/>
                      <w:marRight w:val="0"/>
                      <w:marTop w:val="0"/>
                      <w:marBottom w:val="0"/>
                      <w:divBdr>
                        <w:top w:val="none" w:sz="0" w:space="0" w:color="auto"/>
                        <w:left w:val="none" w:sz="0" w:space="0" w:color="auto"/>
                        <w:bottom w:val="none" w:sz="0" w:space="0" w:color="auto"/>
                        <w:right w:val="none" w:sz="0" w:space="0" w:color="auto"/>
                      </w:divBdr>
                    </w:div>
                  </w:divsChild>
                </w:div>
                <w:div w:id="404113352">
                  <w:marLeft w:val="0"/>
                  <w:marRight w:val="0"/>
                  <w:marTop w:val="0"/>
                  <w:marBottom w:val="0"/>
                  <w:divBdr>
                    <w:top w:val="none" w:sz="0" w:space="0" w:color="auto"/>
                    <w:left w:val="none" w:sz="0" w:space="0" w:color="auto"/>
                    <w:bottom w:val="none" w:sz="0" w:space="0" w:color="auto"/>
                    <w:right w:val="none" w:sz="0" w:space="0" w:color="auto"/>
                  </w:divBdr>
                  <w:divsChild>
                    <w:div w:id="1277104897">
                      <w:marLeft w:val="0"/>
                      <w:marRight w:val="0"/>
                      <w:marTop w:val="0"/>
                      <w:marBottom w:val="0"/>
                      <w:divBdr>
                        <w:top w:val="none" w:sz="0" w:space="0" w:color="auto"/>
                        <w:left w:val="none" w:sz="0" w:space="0" w:color="auto"/>
                        <w:bottom w:val="none" w:sz="0" w:space="0" w:color="auto"/>
                        <w:right w:val="none" w:sz="0" w:space="0" w:color="auto"/>
                      </w:divBdr>
                    </w:div>
                  </w:divsChild>
                </w:div>
                <w:div w:id="2003854083">
                  <w:marLeft w:val="0"/>
                  <w:marRight w:val="0"/>
                  <w:marTop w:val="0"/>
                  <w:marBottom w:val="0"/>
                  <w:divBdr>
                    <w:top w:val="none" w:sz="0" w:space="0" w:color="auto"/>
                    <w:left w:val="none" w:sz="0" w:space="0" w:color="auto"/>
                    <w:bottom w:val="none" w:sz="0" w:space="0" w:color="auto"/>
                    <w:right w:val="none" w:sz="0" w:space="0" w:color="auto"/>
                  </w:divBdr>
                  <w:divsChild>
                    <w:div w:id="469831090">
                      <w:marLeft w:val="0"/>
                      <w:marRight w:val="0"/>
                      <w:marTop w:val="0"/>
                      <w:marBottom w:val="0"/>
                      <w:divBdr>
                        <w:top w:val="none" w:sz="0" w:space="0" w:color="auto"/>
                        <w:left w:val="none" w:sz="0" w:space="0" w:color="auto"/>
                        <w:bottom w:val="none" w:sz="0" w:space="0" w:color="auto"/>
                        <w:right w:val="none" w:sz="0" w:space="0" w:color="auto"/>
                      </w:divBdr>
                    </w:div>
                  </w:divsChild>
                </w:div>
                <w:div w:id="1881359631">
                  <w:marLeft w:val="0"/>
                  <w:marRight w:val="0"/>
                  <w:marTop w:val="0"/>
                  <w:marBottom w:val="0"/>
                  <w:divBdr>
                    <w:top w:val="none" w:sz="0" w:space="0" w:color="auto"/>
                    <w:left w:val="none" w:sz="0" w:space="0" w:color="auto"/>
                    <w:bottom w:val="none" w:sz="0" w:space="0" w:color="auto"/>
                    <w:right w:val="none" w:sz="0" w:space="0" w:color="auto"/>
                  </w:divBdr>
                  <w:divsChild>
                    <w:div w:id="266500097">
                      <w:marLeft w:val="0"/>
                      <w:marRight w:val="0"/>
                      <w:marTop w:val="0"/>
                      <w:marBottom w:val="0"/>
                      <w:divBdr>
                        <w:top w:val="none" w:sz="0" w:space="0" w:color="auto"/>
                        <w:left w:val="none" w:sz="0" w:space="0" w:color="auto"/>
                        <w:bottom w:val="none" w:sz="0" w:space="0" w:color="auto"/>
                        <w:right w:val="none" w:sz="0" w:space="0" w:color="auto"/>
                      </w:divBdr>
                    </w:div>
                  </w:divsChild>
                </w:div>
                <w:div w:id="1310986272">
                  <w:marLeft w:val="0"/>
                  <w:marRight w:val="0"/>
                  <w:marTop w:val="0"/>
                  <w:marBottom w:val="0"/>
                  <w:divBdr>
                    <w:top w:val="none" w:sz="0" w:space="0" w:color="auto"/>
                    <w:left w:val="none" w:sz="0" w:space="0" w:color="auto"/>
                    <w:bottom w:val="none" w:sz="0" w:space="0" w:color="auto"/>
                    <w:right w:val="none" w:sz="0" w:space="0" w:color="auto"/>
                  </w:divBdr>
                  <w:divsChild>
                    <w:div w:id="1533693419">
                      <w:marLeft w:val="0"/>
                      <w:marRight w:val="0"/>
                      <w:marTop w:val="0"/>
                      <w:marBottom w:val="0"/>
                      <w:divBdr>
                        <w:top w:val="none" w:sz="0" w:space="0" w:color="auto"/>
                        <w:left w:val="none" w:sz="0" w:space="0" w:color="auto"/>
                        <w:bottom w:val="none" w:sz="0" w:space="0" w:color="auto"/>
                        <w:right w:val="none" w:sz="0" w:space="0" w:color="auto"/>
                      </w:divBdr>
                    </w:div>
                  </w:divsChild>
                </w:div>
                <w:div w:id="790973329">
                  <w:marLeft w:val="0"/>
                  <w:marRight w:val="0"/>
                  <w:marTop w:val="0"/>
                  <w:marBottom w:val="0"/>
                  <w:divBdr>
                    <w:top w:val="none" w:sz="0" w:space="0" w:color="auto"/>
                    <w:left w:val="none" w:sz="0" w:space="0" w:color="auto"/>
                    <w:bottom w:val="none" w:sz="0" w:space="0" w:color="auto"/>
                    <w:right w:val="none" w:sz="0" w:space="0" w:color="auto"/>
                  </w:divBdr>
                  <w:divsChild>
                    <w:div w:id="409498193">
                      <w:marLeft w:val="0"/>
                      <w:marRight w:val="0"/>
                      <w:marTop w:val="0"/>
                      <w:marBottom w:val="0"/>
                      <w:divBdr>
                        <w:top w:val="none" w:sz="0" w:space="0" w:color="auto"/>
                        <w:left w:val="none" w:sz="0" w:space="0" w:color="auto"/>
                        <w:bottom w:val="none" w:sz="0" w:space="0" w:color="auto"/>
                        <w:right w:val="none" w:sz="0" w:space="0" w:color="auto"/>
                      </w:divBdr>
                    </w:div>
                  </w:divsChild>
                </w:div>
                <w:div w:id="319893129">
                  <w:marLeft w:val="0"/>
                  <w:marRight w:val="0"/>
                  <w:marTop w:val="0"/>
                  <w:marBottom w:val="0"/>
                  <w:divBdr>
                    <w:top w:val="none" w:sz="0" w:space="0" w:color="auto"/>
                    <w:left w:val="none" w:sz="0" w:space="0" w:color="auto"/>
                    <w:bottom w:val="none" w:sz="0" w:space="0" w:color="auto"/>
                    <w:right w:val="none" w:sz="0" w:space="0" w:color="auto"/>
                  </w:divBdr>
                  <w:divsChild>
                    <w:div w:id="686178796">
                      <w:marLeft w:val="0"/>
                      <w:marRight w:val="0"/>
                      <w:marTop w:val="0"/>
                      <w:marBottom w:val="0"/>
                      <w:divBdr>
                        <w:top w:val="none" w:sz="0" w:space="0" w:color="auto"/>
                        <w:left w:val="none" w:sz="0" w:space="0" w:color="auto"/>
                        <w:bottom w:val="none" w:sz="0" w:space="0" w:color="auto"/>
                        <w:right w:val="none" w:sz="0" w:space="0" w:color="auto"/>
                      </w:divBdr>
                    </w:div>
                  </w:divsChild>
                </w:div>
                <w:div w:id="1501264550">
                  <w:marLeft w:val="0"/>
                  <w:marRight w:val="0"/>
                  <w:marTop w:val="0"/>
                  <w:marBottom w:val="0"/>
                  <w:divBdr>
                    <w:top w:val="none" w:sz="0" w:space="0" w:color="auto"/>
                    <w:left w:val="none" w:sz="0" w:space="0" w:color="auto"/>
                    <w:bottom w:val="none" w:sz="0" w:space="0" w:color="auto"/>
                    <w:right w:val="none" w:sz="0" w:space="0" w:color="auto"/>
                  </w:divBdr>
                  <w:divsChild>
                    <w:div w:id="170054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311163">
          <w:marLeft w:val="0"/>
          <w:marRight w:val="0"/>
          <w:marTop w:val="0"/>
          <w:marBottom w:val="0"/>
          <w:divBdr>
            <w:top w:val="none" w:sz="0" w:space="0" w:color="auto"/>
            <w:left w:val="none" w:sz="0" w:space="0" w:color="auto"/>
            <w:bottom w:val="none" w:sz="0" w:space="0" w:color="auto"/>
            <w:right w:val="none" w:sz="0" w:space="0" w:color="auto"/>
          </w:divBdr>
        </w:div>
      </w:divsChild>
    </w:div>
    <w:div w:id="2061131723">
      <w:bodyDiv w:val="1"/>
      <w:marLeft w:val="0"/>
      <w:marRight w:val="0"/>
      <w:marTop w:val="0"/>
      <w:marBottom w:val="0"/>
      <w:divBdr>
        <w:top w:val="none" w:sz="0" w:space="0" w:color="auto"/>
        <w:left w:val="none" w:sz="0" w:space="0" w:color="auto"/>
        <w:bottom w:val="none" w:sz="0" w:space="0" w:color="auto"/>
        <w:right w:val="none" w:sz="0" w:space="0" w:color="auto"/>
      </w:divBdr>
    </w:div>
    <w:div w:id="2069331033">
      <w:bodyDiv w:val="1"/>
      <w:marLeft w:val="0"/>
      <w:marRight w:val="0"/>
      <w:marTop w:val="0"/>
      <w:marBottom w:val="0"/>
      <w:divBdr>
        <w:top w:val="none" w:sz="0" w:space="0" w:color="auto"/>
        <w:left w:val="none" w:sz="0" w:space="0" w:color="auto"/>
        <w:bottom w:val="none" w:sz="0" w:space="0" w:color="auto"/>
        <w:right w:val="none" w:sz="0" w:space="0" w:color="auto"/>
      </w:divBdr>
      <w:divsChild>
        <w:div w:id="2097091224">
          <w:marLeft w:val="1526"/>
          <w:marRight w:val="0"/>
          <w:marTop w:val="100"/>
          <w:marBottom w:val="0"/>
          <w:divBdr>
            <w:top w:val="none" w:sz="0" w:space="0" w:color="auto"/>
            <w:left w:val="none" w:sz="0" w:space="0" w:color="auto"/>
            <w:bottom w:val="none" w:sz="0" w:space="0" w:color="auto"/>
            <w:right w:val="none" w:sz="0" w:space="0" w:color="auto"/>
          </w:divBdr>
        </w:div>
        <w:div w:id="1352025860">
          <w:marLeft w:val="1526"/>
          <w:marRight w:val="0"/>
          <w:marTop w:val="100"/>
          <w:marBottom w:val="0"/>
          <w:divBdr>
            <w:top w:val="none" w:sz="0" w:space="0" w:color="auto"/>
            <w:left w:val="none" w:sz="0" w:space="0" w:color="auto"/>
            <w:bottom w:val="none" w:sz="0" w:space="0" w:color="auto"/>
            <w:right w:val="none" w:sz="0" w:space="0" w:color="auto"/>
          </w:divBdr>
        </w:div>
        <w:div w:id="748422456">
          <w:marLeft w:val="1526"/>
          <w:marRight w:val="0"/>
          <w:marTop w:val="100"/>
          <w:marBottom w:val="0"/>
          <w:divBdr>
            <w:top w:val="none" w:sz="0" w:space="0" w:color="auto"/>
            <w:left w:val="none" w:sz="0" w:space="0" w:color="auto"/>
            <w:bottom w:val="none" w:sz="0" w:space="0" w:color="auto"/>
            <w:right w:val="none" w:sz="0" w:space="0" w:color="auto"/>
          </w:divBdr>
        </w:div>
        <w:div w:id="153108984">
          <w:marLeft w:val="1526"/>
          <w:marRight w:val="0"/>
          <w:marTop w:val="100"/>
          <w:marBottom w:val="0"/>
          <w:divBdr>
            <w:top w:val="none" w:sz="0" w:space="0" w:color="auto"/>
            <w:left w:val="none" w:sz="0" w:space="0" w:color="auto"/>
            <w:bottom w:val="none" w:sz="0" w:space="0" w:color="auto"/>
            <w:right w:val="none" w:sz="0" w:space="0" w:color="auto"/>
          </w:divBdr>
        </w:div>
        <w:div w:id="647242453">
          <w:marLeft w:val="806"/>
          <w:marRight w:val="0"/>
          <w:marTop w:val="200"/>
          <w:marBottom w:val="0"/>
          <w:divBdr>
            <w:top w:val="none" w:sz="0" w:space="0" w:color="auto"/>
            <w:left w:val="none" w:sz="0" w:space="0" w:color="auto"/>
            <w:bottom w:val="none" w:sz="0" w:space="0" w:color="auto"/>
            <w:right w:val="none" w:sz="0" w:space="0" w:color="auto"/>
          </w:divBdr>
        </w:div>
        <w:div w:id="895550362">
          <w:marLeft w:val="1526"/>
          <w:marRight w:val="0"/>
          <w:marTop w:val="100"/>
          <w:marBottom w:val="0"/>
          <w:divBdr>
            <w:top w:val="none" w:sz="0" w:space="0" w:color="auto"/>
            <w:left w:val="none" w:sz="0" w:space="0" w:color="auto"/>
            <w:bottom w:val="none" w:sz="0" w:space="0" w:color="auto"/>
            <w:right w:val="none" w:sz="0" w:space="0" w:color="auto"/>
          </w:divBdr>
        </w:div>
        <w:div w:id="1625690774">
          <w:marLeft w:val="1526"/>
          <w:marRight w:val="0"/>
          <w:marTop w:val="100"/>
          <w:marBottom w:val="0"/>
          <w:divBdr>
            <w:top w:val="none" w:sz="0" w:space="0" w:color="auto"/>
            <w:left w:val="none" w:sz="0" w:space="0" w:color="auto"/>
            <w:bottom w:val="none" w:sz="0" w:space="0" w:color="auto"/>
            <w:right w:val="none" w:sz="0" w:space="0" w:color="auto"/>
          </w:divBdr>
        </w:div>
        <w:div w:id="1692342674">
          <w:marLeft w:val="1526"/>
          <w:marRight w:val="0"/>
          <w:marTop w:val="100"/>
          <w:marBottom w:val="0"/>
          <w:divBdr>
            <w:top w:val="none" w:sz="0" w:space="0" w:color="auto"/>
            <w:left w:val="none" w:sz="0" w:space="0" w:color="auto"/>
            <w:bottom w:val="none" w:sz="0" w:space="0" w:color="auto"/>
            <w:right w:val="none" w:sz="0" w:space="0" w:color="auto"/>
          </w:divBdr>
        </w:div>
        <w:div w:id="1150175956">
          <w:marLeft w:val="1526"/>
          <w:marRight w:val="0"/>
          <w:marTop w:val="100"/>
          <w:marBottom w:val="0"/>
          <w:divBdr>
            <w:top w:val="none" w:sz="0" w:space="0" w:color="auto"/>
            <w:left w:val="none" w:sz="0" w:space="0" w:color="auto"/>
            <w:bottom w:val="none" w:sz="0" w:space="0" w:color="auto"/>
            <w:right w:val="none" w:sz="0" w:space="0" w:color="auto"/>
          </w:divBdr>
        </w:div>
        <w:div w:id="7490439">
          <w:marLeft w:val="1526"/>
          <w:marRight w:val="0"/>
          <w:marTop w:val="100"/>
          <w:marBottom w:val="0"/>
          <w:divBdr>
            <w:top w:val="none" w:sz="0" w:space="0" w:color="auto"/>
            <w:left w:val="none" w:sz="0" w:space="0" w:color="auto"/>
            <w:bottom w:val="none" w:sz="0" w:space="0" w:color="auto"/>
            <w:right w:val="none" w:sz="0" w:space="0" w:color="auto"/>
          </w:divBdr>
        </w:div>
        <w:div w:id="1435250286">
          <w:marLeft w:val="1526"/>
          <w:marRight w:val="0"/>
          <w:marTop w:val="100"/>
          <w:marBottom w:val="0"/>
          <w:divBdr>
            <w:top w:val="none" w:sz="0" w:space="0" w:color="auto"/>
            <w:left w:val="none" w:sz="0" w:space="0" w:color="auto"/>
            <w:bottom w:val="none" w:sz="0" w:space="0" w:color="auto"/>
            <w:right w:val="none" w:sz="0" w:space="0" w:color="auto"/>
          </w:divBdr>
        </w:div>
        <w:div w:id="1338849145">
          <w:marLeft w:val="1526"/>
          <w:marRight w:val="0"/>
          <w:marTop w:val="100"/>
          <w:marBottom w:val="0"/>
          <w:divBdr>
            <w:top w:val="none" w:sz="0" w:space="0" w:color="auto"/>
            <w:left w:val="none" w:sz="0" w:space="0" w:color="auto"/>
            <w:bottom w:val="none" w:sz="0" w:space="0" w:color="auto"/>
            <w:right w:val="none" w:sz="0" w:space="0" w:color="auto"/>
          </w:divBdr>
        </w:div>
        <w:div w:id="137848128">
          <w:marLeft w:val="806"/>
          <w:marRight w:val="0"/>
          <w:marTop w:val="200"/>
          <w:marBottom w:val="0"/>
          <w:divBdr>
            <w:top w:val="none" w:sz="0" w:space="0" w:color="auto"/>
            <w:left w:val="none" w:sz="0" w:space="0" w:color="auto"/>
            <w:bottom w:val="none" w:sz="0" w:space="0" w:color="auto"/>
            <w:right w:val="none" w:sz="0" w:space="0" w:color="auto"/>
          </w:divBdr>
        </w:div>
        <w:div w:id="66223485">
          <w:marLeft w:val="1526"/>
          <w:marRight w:val="0"/>
          <w:marTop w:val="100"/>
          <w:marBottom w:val="0"/>
          <w:divBdr>
            <w:top w:val="none" w:sz="0" w:space="0" w:color="auto"/>
            <w:left w:val="none" w:sz="0" w:space="0" w:color="auto"/>
            <w:bottom w:val="none" w:sz="0" w:space="0" w:color="auto"/>
            <w:right w:val="none" w:sz="0" w:space="0" w:color="auto"/>
          </w:divBdr>
        </w:div>
        <w:div w:id="136184940">
          <w:marLeft w:val="1526"/>
          <w:marRight w:val="0"/>
          <w:marTop w:val="100"/>
          <w:marBottom w:val="0"/>
          <w:divBdr>
            <w:top w:val="none" w:sz="0" w:space="0" w:color="auto"/>
            <w:left w:val="none" w:sz="0" w:space="0" w:color="auto"/>
            <w:bottom w:val="none" w:sz="0" w:space="0" w:color="auto"/>
            <w:right w:val="none" w:sz="0" w:space="0" w:color="auto"/>
          </w:divBdr>
        </w:div>
        <w:div w:id="1374232310">
          <w:marLeft w:val="1526"/>
          <w:marRight w:val="0"/>
          <w:marTop w:val="100"/>
          <w:marBottom w:val="0"/>
          <w:divBdr>
            <w:top w:val="none" w:sz="0" w:space="0" w:color="auto"/>
            <w:left w:val="none" w:sz="0" w:space="0" w:color="auto"/>
            <w:bottom w:val="none" w:sz="0" w:space="0" w:color="auto"/>
            <w:right w:val="none" w:sz="0" w:space="0" w:color="auto"/>
          </w:divBdr>
        </w:div>
        <w:div w:id="1284464499">
          <w:marLeft w:val="2246"/>
          <w:marRight w:val="0"/>
          <w:marTop w:val="100"/>
          <w:marBottom w:val="0"/>
          <w:divBdr>
            <w:top w:val="none" w:sz="0" w:space="0" w:color="auto"/>
            <w:left w:val="none" w:sz="0" w:space="0" w:color="auto"/>
            <w:bottom w:val="none" w:sz="0" w:space="0" w:color="auto"/>
            <w:right w:val="none" w:sz="0" w:space="0" w:color="auto"/>
          </w:divBdr>
        </w:div>
        <w:div w:id="1154027095">
          <w:marLeft w:val="1526"/>
          <w:marRight w:val="0"/>
          <w:marTop w:val="100"/>
          <w:marBottom w:val="0"/>
          <w:divBdr>
            <w:top w:val="none" w:sz="0" w:space="0" w:color="auto"/>
            <w:left w:val="none" w:sz="0" w:space="0" w:color="auto"/>
            <w:bottom w:val="none" w:sz="0" w:space="0" w:color="auto"/>
            <w:right w:val="none" w:sz="0" w:space="0" w:color="auto"/>
          </w:divBdr>
        </w:div>
        <w:div w:id="2019696609">
          <w:marLeft w:val="1526"/>
          <w:marRight w:val="0"/>
          <w:marTop w:val="100"/>
          <w:marBottom w:val="0"/>
          <w:divBdr>
            <w:top w:val="none" w:sz="0" w:space="0" w:color="auto"/>
            <w:left w:val="none" w:sz="0" w:space="0" w:color="auto"/>
            <w:bottom w:val="none" w:sz="0" w:space="0" w:color="auto"/>
            <w:right w:val="none" w:sz="0" w:space="0" w:color="auto"/>
          </w:divBdr>
        </w:div>
        <w:div w:id="764569166">
          <w:marLeft w:val="1526"/>
          <w:marRight w:val="0"/>
          <w:marTop w:val="100"/>
          <w:marBottom w:val="0"/>
          <w:divBdr>
            <w:top w:val="none" w:sz="0" w:space="0" w:color="auto"/>
            <w:left w:val="none" w:sz="0" w:space="0" w:color="auto"/>
            <w:bottom w:val="none" w:sz="0" w:space="0" w:color="auto"/>
            <w:right w:val="none" w:sz="0" w:space="0" w:color="auto"/>
          </w:divBdr>
        </w:div>
        <w:div w:id="275648019">
          <w:marLeft w:val="1526"/>
          <w:marRight w:val="0"/>
          <w:marTop w:val="100"/>
          <w:marBottom w:val="0"/>
          <w:divBdr>
            <w:top w:val="none" w:sz="0" w:space="0" w:color="auto"/>
            <w:left w:val="none" w:sz="0" w:space="0" w:color="auto"/>
            <w:bottom w:val="none" w:sz="0" w:space="0" w:color="auto"/>
            <w:right w:val="none" w:sz="0" w:space="0" w:color="auto"/>
          </w:divBdr>
        </w:div>
        <w:div w:id="1717196615">
          <w:marLeft w:val="806"/>
          <w:marRight w:val="0"/>
          <w:marTop w:val="200"/>
          <w:marBottom w:val="0"/>
          <w:divBdr>
            <w:top w:val="none" w:sz="0" w:space="0" w:color="auto"/>
            <w:left w:val="none" w:sz="0" w:space="0" w:color="auto"/>
            <w:bottom w:val="none" w:sz="0" w:space="0" w:color="auto"/>
            <w:right w:val="none" w:sz="0" w:space="0" w:color="auto"/>
          </w:divBdr>
        </w:div>
        <w:div w:id="486213916">
          <w:marLeft w:val="1526"/>
          <w:marRight w:val="0"/>
          <w:marTop w:val="100"/>
          <w:marBottom w:val="0"/>
          <w:divBdr>
            <w:top w:val="none" w:sz="0" w:space="0" w:color="auto"/>
            <w:left w:val="none" w:sz="0" w:space="0" w:color="auto"/>
            <w:bottom w:val="none" w:sz="0" w:space="0" w:color="auto"/>
            <w:right w:val="none" w:sz="0" w:space="0" w:color="auto"/>
          </w:divBdr>
        </w:div>
        <w:div w:id="52437202">
          <w:marLeft w:val="1526"/>
          <w:marRight w:val="0"/>
          <w:marTop w:val="100"/>
          <w:marBottom w:val="0"/>
          <w:divBdr>
            <w:top w:val="none" w:sz="0" w:space="0" w:color="auto"/>
            <w:left w:val="none" w:sz="0" w:space="0" w:color="auto"/>
            <w:bottom w:val="none" w:sz="0" w:space="0" w:color="auto"/>
            <w:right w:val="none" w:sz="0" w:space="0" w:color="auto"/>
          </w:divBdr>
        </w:div>
        <w:div w:id="871503357">
          <w:marLeft w:val="1526"/>
          <w:marRight w:val="0"/>
          <w:marTop w:val="100"/>
          <w:marBottom w:val="0"/>
          <w:divBdr>
            <w:top w:val="none" w:sz="0" w:space="0" w:color="auto"/>
            <w:left w:val="none" w:sz="0" w:space="0" w:color="auto"/>
            <w:bottom w:val="none" w:sz="0" w:space="0" w:color="auto"/>
            <w:right w:val="none" w:sz="0" w:space="0" w:color="auto"/>
          </w:divBdr>
        </w:div>
        <w:div w:id="75250084">
          <w:marLeft w:val="1526"/>
          <w:marRight w:val="0"/>
          <w:marTop w:val="100"/>
          <w:marBottom w:val="0"/>
          <w:divBdr>
            <w:top w:val="none" w:sz="0" w:space="0" w:color="auto"/>
            <w:left w:val="none" w:sz="0" w:space="0" w:color="auto"/>
            <w:bottom w:val="none" w:sz="0" w:space="0" w:color="auto"/>
            <w:right w:val="none" w:sz="0" w:space="0" w:color="auto"/>
          </w:divBdr>
        </w:div>
        <w:div w:id="243148523">
          <w:marLeft w:val="720"/>
          <w:marRight w:val="0"/>
          <w:marTop w:val="200"/>
          <w:marBottom w:val="0"/>
          <w:divBdr>
            <w:top w:val="none" w:sz="0" w:space="0" w:color="auto"/>
            <w:left w:val="none" w:sz="0" w:space="0" w:color="auto"/>
            <w:bottom w:val="none" w:sz="0" w:space="0" w:color="auto"/>
            <w:right w:val="none" w:sz="0" w:space="0" w:color="auto"/>
          </w:divBdr>
        </w:div>
        <w:div w:id="492840105">
          <w:marLeft w:val="1526"/>
          <w:marRight w:val="0"/>
          <w:marTop w:val="100"/>
          <w:marBottom w:val="0"/>
          <w:divBdr>
            <w:top w:val="none" w:sz="0" w:space="0" w:color="auto"/>
            <w:left w:val="none" w:sz="0" w:space="0" w:color="auto"/>
            <w:bottom w:val="none" w:sz="0" w:space="0" w:color="auto"/>
            <w:right w:val="none" w:sz="0" w:space="0" w:color="auto"/>
          </w:divBdr>
        </w:div>
        <w:div w:id="1368678854">
          <w:marLeft w:val="1526"/>
          <w:marRight w:val="0"/>
          <w:marTop w:val="100"/>
          <w:marBottom w:val="0"/>
          <w:divBdr>
            <w:top w:val="none" w:sz="0" w:space="0" w:color="auto"/>
            <w:left w:val="none" w:sz="0" w:space="0" w:color="auto"/>
            <w:bottom w:val="none" w:sz="0" w:space="0" w:color="auto"/>
            <w:right w:val="none" w:sz="0" w:space="0" w:color="auto"/>
          </w:divBdr>
        </w:div>
        <w:div w:id="1111709524">
          <w:marLeft w:val="1526"/>
          <w:marRight w:val="0"/>
          <w:marTop w:val="100"/>
          <w:marBottom w:val="0"/>
          <w:divBdr>
            <w:top w:val="none" w:sz="0" w:space="0" w:color="auto"/>
            <w:left w:val="none" w:sz="0" w:space="0" w:color="auto"/>
            <w:bottom w:val="none" w:sz="0" w:space="0" w:color="auto"/>
            <w:right w:val="none" w:sz="0" w:space="0" w:color="auto"/>
          </w:divBdr>
        </w:div>
        <w:div w:id="868566054">
          <w:marLeft w:val="720"/>
          <w:marRight w:val="0"/>
          <w:marTop w:val="200"/>
          <w:marBottom w:val="0"/>
          <w:divBdr>
            <w:top w:val="none" w:sz="0" w:space="0" w:color="auto"/>
            <w:left w:val="none" w:sz="0" w:space="0" w:color="auto"/>
            <w:bottom w:val="none" w:sz="0" w:space="0" w:color="auto"/>
            <w:right w:val="none" w:sz="0" w:space="0" w:color="auto"/>
          </w:divBdr>
        </w:div>
        <w:div w:id="1441804511">
          <w:marLeft w:val="1526"/>
          <w:marRight w:val="0"/>
          <w:marTop w:val="100"/>
          <w:marBottom w:val="0"/>
          <w:divBdr>
            <w:top w:val="none" w:sz="0" w:space="0" w:color="auto"/>
            <w:left w:val="none" w:sz="0" w:space="0" w:color="auto"/>
            <w:bottom w:val="none" w:sz="0" w:space="0" w:color="auto"/>
            <w:right w:val="none" w:sz="0" w:space="0" w:color="auto"/>
          </w:divBdr>
        </w:div>
        <w:div w:id="842862305">
          <w:marLeft w:val="1526"/>
          <w:marRight w:val="0"/>
          <w:marTop w:val="100"/>
          <w:marBottom w:val="0"/>
          <w:divBdr>
            <w:top w:val="none" w:sz="0" w:space="0" w:color="auto"/>
            <w:left w:val="none" w:sz="0" w:space="0" w:color="auto"/>
            <w:bottom w:val="none" w:sz="0" w:space="0" w:color="auto"/>
            <w:right w:val="none" w:sz="0" w:space="0" w:color="auto"/>
          </w:divBdr>
        </w:div>
        <w:div w:id="878518948">
          <w:marLeft w:val="1526"/>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diagramData" Target="diagrams/data1.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chart" Target="charts/chart1.xml"/><Relationship Id="rId25" Type="http://schemas.microsoft.com/office/2007/relationships/diagramDrawing" Target="diagrams/drawing1.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pn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diagramColors" Target="diagrams/colors1.xml"/><Relationship Id="rId32"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diagramQuickStyle" Target="diagrams/quickStyle1.xml"/><Relationship Id="rId28" Type="http://schemas.openxmlformats.org/officeDocument/2006/relationships/image" Target="media/image9.png"/><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2.emf"/><Relationship Id="rId44"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diagramLayout" Target="diagrams/layout1.xml"/><Relationship Id="rId27" Type="http://schemas.openxmlformats.org/officeDocument/2006/relationships/image" Target="media/image8.png"/><Relationship Id="rId30" Type="http://schemas.openxmlformats.org/officeDocument/2006/relationships/image" Target="media/image11.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yarrafile\CollDepot\Integrated%20Water%20Management%20strategy\IWM%20calcs%20(Autosav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Yarra Historic</a:t>
            </a:r>
            <a:r>
              <a:rPr lang="en-AU" baseline="0"/>
              <a:t> Water Use</a:t>
            </a:r>
            <a:endParaRPr lang="en-AU"/>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trendline>
            <c:spPr>
              <a:ln w="19050" cap="rnd">
                <a:solidFill>
                  <a:schemeClr val="accent1"/>
                </a:solidFill>
                <a:prstDash val="sysDot"/>
              </a:ln>
              <a:effectLst/>
            </c:spPr>
            <c:trendlineType val="poly"/>
            <c:order val="2"/>
            <c:dispRSqr val="0"/>
            <c:dispEq val="0"/>
          </c:trendline>
          <c:cat>
            <c:numRef>
              <c:f>'yarra-consumption-report-oc (2'!$N$4:$N$8</c:f>
              <c:numCache>
                <c:formatCode>General</c:formatCode>
                <c:ptCount val="5"/>
                <c:pt idx="0">
                  <c:v>2000</c:v>
                </c:pt>
                <c:pt idx="1">
                  <c:v>2005</c:v>
                </c:pt>
                <c:pt idx="2">
                  <c:v>2010</c:v>
                </c:pt>
                <c:pt idx="3">
                  <c:v>2015</c:v>
                </c:pt>
                <c:pt idx="4">
                  <c:v>2019</c:v>
                </c:pt>
              </c:numCache>
            </c:numRef>
          </c:cat>
          <c:val>
            <c:numRef>
              <c:f>'yarra-consumption-report-oc (2'!$O$4:$O$8</c:f>
              <c:numCache>
                <c:formatCode>General</c:formatCode>
                <c:ptCount val="5"/>
                <c:pt idx="0">
                  <c:v>334</c:v>
                </c:pt>
                <c:pt idx="1">
                  <c:v>252</c:v>
                </c:pt>
                <c:pt idx="2" formatCode="_-* #,##0.0_-;\-* #,##0.0_-;_-* &quot;-&quot;??_-;_-@_-">
                  <c:v>169.30969445384889</c:v>
                </c:pt>
                <c:pt idx="3" formatCode="_-* #,##0.0_-;\-* #,##0.0_-;_-* &quot;-&quot;??_-;_-@_-">
                  <c:v>226.53195160417542</c:v>
                </c:pt>
                <c:pt idx="4" formatCode="_-* #,##0.0_-;\-* #,##0.0_-;_-* &quot;-&quot;??_-;_-@_-">
                  <c:v>242.55291765372723</c:v>
                </c:pt>
              </c:numCache>
            </c:numRef>
          </c:val>
          <c:extLst xmlns:c16r2="http://schemas.microsoft.com/office/drawing/2015/06/chart">
            <c:ext xmlns:c16="http://schemas.microsoft.com/office/drawing/2014/chart" uri="{C3380CC4-5D6E-409C-BE32-E72D297353CC}">
              <c16:uniqueId val="{00000001-EBA5-4ED5-8AE9-799561D62A8F}"/>
            </c:ext>
          </c:extLst>
        </c:ser>
        <c:dLbls>
          <c:showLegendKey val="0"/>
          <c:showVal val="0"/>
          <c:showCatName val="0"/>
          <c:showSerName val="0"/>
          <c:showPercent val="0"/>
          <c:showBubbleSize val="0"/>
        </c:dLbls>
        <c:gapWidth val="150"/>
        <c:axId val="687532328"/>
        <c:axId val="687532720"/>
      </c:barChart>
      <c:catAx>
        <c:axId val="687532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7532720"/>
        <c:crosses val="autoZero"/>
        <c:auto val="1"/>
        <c:lblAlgn val="ctr"/>
        <c:lblOffset val="100"/>
        <c:noMultiLvlLbl val="0"/>
      </c:catAx>
      <c:valAx>
        <c:axId val="68753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ML</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7532328"/>
        <c:crosses val="autoZero"/>
        <c:crossBetween val="between"/>
      </c:valAx>
      <c:spPr>
        <a:noFill/>
        <a:ln>
          <a:noFill/>
        </a:ln>
        <a:effectLst/>
      </c:spPr>
    </c:plotArea>
    <c:plotVisOnly val="1"/>
    <c:dispBlanksAs val="gap"/>
    <c:showDLblsOverMax val="0"/>
  </c:chart>
  <c:spPr>
    <a:solidFill>
      <a:schemeClr val="bg1"/>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8B5A48-9961-4347-8AFF-28C1DB8C0A6B}" type="doc">
      <dgm:prSet loTypeId="urn:microsoft.com/office/officeart/2005/8/layout/vList5" loCatId="list" qsTypeId="urn:microsoft.com/office/officeart/2005/8/quickstyle/simple1" qsCatId="simple" csTypeId="urn:microsoft.com/office/officeart/2005/8/colors/colorful1" csCatId="colorful" phldr="1"/>
      <dgm:spPr/>
      <dgm:t>
        <a:bodyPr/>
        <a:lstStyle/>
        <a:p>
          <a:endParaRPr lang="en-AU"/>
        </a:p>
      </dgm:t>
    </dgm:pt>
    <dgm:pt modelId="{80EF3102-A7C0-420B-98F3-5630773D886F}">
      <dgm:prSet phldrT="[Text]"/>
      <dgm:spPr/>
      <dgm:t>
        <a:bodyPr/>
        <a:lstStyle/>
        <a:p>
          <a:r>
            <a:rPr lang="en-AU"/>
            <a:t>Funding </a:t>
          </a:r>
        </a:p>
      </dgm:t>
    </dgm:pt>
    <dgm:pt modelId="{B42DD170-868A-41E6-9C8B-CFEACC334B3A}" type="parTrans" cxnId="{3D88B395-FA6C-4D4A-8498-56EB2F2B6071}">
      <dgm:prSet/>
      <dgm:spPr/>
      <dgm:t>
        <a:bodyPr/>
        <a:lstStyle/>
        <a:p>
          <a:endParaRPr lang="en-AU"/>
        </a:p>
      </dgm:t>
    </dgm:pt>
    <dgm:pt modelId="{81DA99D4-180E-43FE-8382-87F4209ABA80}" type="sibTrans" cxnId="{3D88B395-FA6C-4D4A-8498-56EB2F2B6071}">
      <dgm:prSet/>
      <dgm:spPr/>
      <dgm:t>
        <a:bodyPr/>
        <a:lstStyle/>
        <a:p>
          <a:endParaRPr lang="en-AU"/>
        </a:p>
      </dgm:t>
    </dgm:pt>
    <dgm:pt modelId="{0720B52D-573D-4C48-A489-4C91DCBB9E71}">
      <dgm:prSet phldrT="[Text]"/>
      <dgm:spPr/>
      <dgm:t>
        <a:bodyPr/>
        <a:lstStyle/>
        <a:p>
          <a:r>
            <a:rPr lang="en-AU"/>
            <a:t>Existing Capital and Operational Budgets</a:t>
          </a:r>
        </a:p>
      </dgm:t>
    </dgm:pt>
    <dgm:pt modelId="{B422C866-A3BF-4F23-89A6-60D4074D5864}" type="parTrans" cxnId="{C6226A73-4388-410C-A502-61EEF2777216}">
      <dgm:prSet/>
      <dgm:spPr/>
      <dgm:t>
        <a:bodyPr/>
        <a:lstStyle/>
        <a:p>
          <a:endParaRPr lang="en-AU"/>
        </a:p>
      </dgm:t>
    </dgm:pt>
    <dgm:pt modelId="{ED8BB9BE-5681-45D6-A016-A640356FE99B}" type="sibTrans" cxnId="{C6226A73-4388-410C-A502-61EEF2777216}">
      <dgm:prSet/>
      <dgm:spPr/>
      <dgm:t>
        <a:bodyPr/>
        <a:lstStyle/>
        <a:p>
          <a:endParaRPr lang="en-AU"/>
        </a:p>
      </dgm:t>
    </dgm:pt>
    <dgm:pt modelId="{8CECB610-E88A-45F7-A841-9A0EAAB9BE9C}">
      <dgm:prSet phldrT="[Text]"/>
      <dgm:spPr/>
      <dgm:t>
        <a:bodyPr/>
        <a:lstStyle/>
        <a:p>
          <a:r>
            <a:rPr lang="en-AU"/>
            <a:t>Internal New Initiative Bids </a:t>
          </a:r>
        </a:p>
      </dgm:t>
    </dgm:pt>
    <dgm:pt modelId="{FC99DFE1-0B05-4D7F-8F90-4889C1D5AA1B}" type="parTrans" cxnId="{28E3AA5C-67D3-441D-B08C-78F550C2BDCA}">
      <dgm:prSet/>
      <dgm:spPr/>
      <dgm:t>
        <a:bodyPr/>
        <a:lstStyle/>
        <a:p>
          <a:endParaRPr lang="en-AU"/>
        </a:p>
      </dgm:t>
    </dgm:pt>
    <dgm:pt modelId="{B7D3B75F-076D-423A-8006-1D7D6E509E0B}" type="sibTrans" cxnId="{28E3AA5C-67D3-441D-B08C-78F550C2BDCA}">
      <dgm:prSet/>
      <dgm:spPr/>
      <dgm:t>
        <a:bodyPr/>
        <a:lstStyle/>
        <a:p>
          <a:endParaRPr lang="en-AU"/>
        </a:p>
      </dgm:t>
    </dgm:pt>
    <dgm:pt modelId="{A100C313-0FE4-414A-AEED-E91FAC454231}">
      <dgm:prSet phldrT="[Text]"/>
      <dgm:spPr/>
      <dgm:t>
        <a:bodyPr/>
        <a:lstStyle/>
        <a:p>
          <a:r>
            <a:rPr lang="en-AU"/>
            <a:t>Technical Expertise</a:t>
          </a:r>
        </a:p>
      </dgm:t>
    </dgm:pt>
    <dgm:pt modelId="{15D737B5-271F-4C4C-BA1A-FE2D190A9B59}" type="parTrans" cxnId="{FC33F947-FC53-4116-AFA7-7A89DDFA90E7}">
      <dgm:prSet/>
      <dgm:spPr/>
      <dgm:t>
        <a:bodyPr/>
        <a:lstStyle/>
        <a:p>
          <a:endParaRPr lang="en-AU"/>
        </a:p>
      </dgm:t>
    </dgm:pt>
    <dgm:pt modelId="{8CD16C6C-5BFB-4BC6-8AFB-69FD2886FEE9}" type="sibTrans" cxnId="{FC33F947-FC53-4116-AFA7-7A89DDFA90E7}">
      <dgm:prSet/>
      <dgm:spPr/>
      <dgm:t>
        <a:bodyPr/>
        <a:lstStyle/>
        <a:p>
          <a:endParaRPr lang="en-AU"/>
        </a:p>
      </dgm:t>
    </dgm:pt>
    <dgm:pt modelId="{CF332228-0D29-460B-9A51-9635D6DDBAD1}">
      <dgm:prSet phldrT="[Text]"/>
      <dgm:spPr/>
      <dgm:t>
        <a:bodyPr/>
        <a:lstStyle/>
        <a:p>
          <a:r>
            <a:rPr lang="en-AU"/>
            <a:t>Council Officers</a:t>
          </a:r>
        </a:p>
      </dgm:t>
    </dgm:pt>
    <dgm:pt modelId="{AE2AA99B-EFAE-42A8-8E76-B2584CA6EECF}" type="parTrans" cxnId="{CDDD268A-BE1B-43DF-883D-98B97BD7BB62}">
      <dgm:prSet/>
      <dgm:spPr/>
      <dgm:t>
        <a:bodyPr/>
        <a:lstStyle/>
        <a:p>
          <a:endParaRPr lang="en-AU"/>
        </a:p>
      </dgm:t>
    </dgm:pt>
    <dgm:pt modelId="{0B892B6F-82FD-4B7C-9498-22BB3502CFA3}" type="sibTrans" cxnId="{CDDD268A-BE1B-43DF-883D-98B97BD7BB62}">
      <dgm:prSet/>
      <dgm:spPr/>
      <dgm:t>
        <a:bodyPr/>
        <a:lstStyle/>
        <a:p>
          <a:endParaRPr lang="en-AU"/>
        </a:p>
      </dgm:t>
    </dgm:pt>
    <dgm:pt modelId="{11A20B47-27F8-490B-8D5C-0095D2FDD5A9}">
      <dgm:prSet phldrT="[Text]"/>
      <dgm:spPr/>
      <dgm:t>
        <a:bodyPr/>
        <a:lstStyle/>
        <a:p>
          <a:r>
            <a:rPr lang="en-AU"/>
            <a:t> External Consultants and Experts</a:t>
          </a:r>
        </a:p>
      </dgm:t>
    </dgm:pt>
    <dgm:pt modelId="{EE1B7634-F856-42FC-BA78-D01008CF12FF}" type="parTrans" cxnId="{42D3B5BD-C6C8-4AB7-A8AE-CF2CEB979CA3}">
      <dgm:prSet/>
      <dgm:spPr/>
      <dgm:t>
        <a:bodyPr/>
        <a:lstStyle/>
        <a:p>
          <a:endParaRPr lang="en-AU"/>
        </a:p>
      </dgm:t>
    </dgm:pt>
    <dgm:pt modelId="{796712B1-6621-4D71-B193-7224A260EBD9}" type="sibTrans" cxnId="{42D3B5BD-C6C8-4AB7-A8AE-CF2CEB979CA3}">
      <dgm:prSet/>
      <dgm:spPr/>
      <dgm:t>
        <a:bodyPr/>
        <a:lstStyle/>
        <a:p>
          <a:endParaRPr lang="en-AU"/>
        </a:p>
      </dgm:t>
    </dgm:pt>
    <dgm:pt modelId="{205BE1B1-C5B1-45ED-ABE3-08F3B0A06F7C}">
      <dgm:prSet phldrT="[Text]"/>
      <dgm:spPr/>
      <dgm:t>
        <a:bodyPr/>
        <a:lstStyle/>
        <a:p>
          <a:r>
            <a:rPr lang="en-AU"/>
            <a:t>External Funding/Grants (e.g. developers, water authorities and government bodies)</a:t>
          </a:r>
        </a:p>
      </dgm:t>
    </dgm:pt>
    <dgm:pt modelId="{081B3842-138C-4BC8-850D-12D9ED078A80}" type="parTrans" cxnId="{0CEDEB8A-661E-4DAE-A3AB-BD00560E2E18}">
      <dgm:prSet/>
      <dgm:spPr/>
      <dgm:t>
        <a:bodyPr/>
        <a:lstStyle/>
        <a:p>
          <a:endParaRPr lang="en-AU"/>
        </a:p>
      </dgm:t>
    </dgm:pt>
    <dgm:pt modelId="{C22FBFA3-0247-4BA7-A580-40A91E7FB77A}" type="sibTrans" cxnId="{0CEDEB8A-661E-4DAE-A3AB-BD00560E2E18}">
      <dgm:prSet/>
      <dgm:spPr/>
      <dgm:t>
        <a:bodyPr/>
        <a:lstStyle/>
        <a:p>
          <a:endParaRPr lang="en-AU"/>
        </a:p>
      </dgm:t>
    </dgm:pt>
    <dgm:pt modelId="{90D21FDE-FB7C-406E-AD48-D27D3AE0E332}">
      <dgm:prSet phldrT="[Text]"/>
      <dgm:spPr/>
      <dgm:t>
        <a:bodyPr/>
        <a:lstStyle/>
        <a:p>
          <a:r>
            <a:rPr lang="en-AU"/>
            <a:t>Collaboration with neighhbouring Council's and other IWM agencies </a:t>
          </a:r>
        </a:p>
      </dgm:t>
    </dgm:pt>
    <dgm:pt modelId="{E5D88060-C022-4BE8-9132-BE092AD25929}" type="parTrans" cxnId="{95E699EE-CEC4-494F-A9CA-FD8FB2857440}">
      <dgm:prSet/>
      <dgm:spPr/>
      <dgm:t>
        <a:bodyPr/>
        <a:lstStyle/>
        <a:p>
          <a:endParaRPr lang="en-AU"/>
        </a:p>
      </dgm:t>
    </dgm:pt>
    <dgm:pt modelId="{4013AFFA-157D-48D6-8839-1460551CEBBB}" type="sibTrans" cxnId="{95E699EE-CEC4-494F-A9CA-FD8FB2857440}">
      <dgm:prSet/>
      <dgm:spPr/>
      <dgm:t>
        <a:bodyPr/>
        <a:lstStyle/>
        <a:p>
          <a:endParaRPr lang="en-AU"/>
        </a:p>
      </dgm:t>
    </dgm:pt>
    <dgm:pt modelId="{F01247F5-74DE-4218-B2B9-67AF1766751D}">
      <dgm:prSet phldrT="[Text]"/>
      <dgm:spPr/>
      <dgm:t>
        <a:bodyPr/>
        <a:lstStyle/>
        <a:p>
          <a:r>
            <a:rPr lang="en-AU"/>
            <a:t>Universities and Research organisations </a:t>
          </a:r>
        </a:p>
      </dgm:t>
    </dgm:pt>
    <dgm:pt modelId="{D5F286E8-DF64-4064-ABC7-9928ED5D4899}" type="parTrans" cxnId="{6660DEBD-4751-42BE-B363-B5B12ACCC2D6}">
      <dgm:prSet/>
      <dgm:spPr/>
      <dgm:t>
        <a:bodyPr/>
        <a:lstStyle/>
        <a:p>
          <a:endParaRPr lang="en-AU"/>
        </a:p>
      </dgm:t>
    </dgm:pt>
    <dgm:pt modelId="{194EBC59-66F9-4D57-BADB-AC02075D1A73}" type="sibTrans" cxnId="{6660DEBD-4751-42BE-B363-B5B12ACCC2D6}">
      <dgm:prSet/>
      <dgm:spPr/>
      <dgm:t>
        <a:bodyPr/>
        <a:lstStyle/>
        <a:p>
          <a:endParaRPr lang="en-AU"/>
        </a:p>
      </dgm:t>
    </dgm:pt>
    <dgm:pt modelId="{4996DC43-534B-49A2-86A1-155482E77D8D}" type="pres">
      <dgm:prSet presAssocID="{2D8B5A48-9961-4347-8AFF-28C1DB8C0A6B}" presName="Name0" presStyleCnt="0">
        <dgm:presLayoutVars>
          <dgm:dir/>
          <dgm:animLvl val="lvl"/>
          <dgm:resizeHandles val="exact"/>
        </dgm:presLayoutVars>
      </dgm:prSet>
      <dgm:spPr/>
      <dgm:t>
        <a:bodyPr/>
        <a:lstStyle/>
        <a:p>
          <a:endParaRPr lang="en-AU"/>
        </a:p>
      </dgm:t>
    </dgm:pt>
    <dgm:pt modelId="{A91BC1CF-3E8C-4F04-852E-40F1B7B6573D}" type="pres">
      <dgm:prSet presAssocID="{80EF3102-A7C0-420B-98F3-5630773D886F}" presName="linNode" presStyleCnt="0"/>
      <dgm:spPr/>
    </dgm:pt>
    <dgm:pt modelId="{754E813E-3302-4299-8739-698F9068F8BA}" type="pres">
      <dgm:prSet presAssocID="{80EF3102-A7C0-420B-98F3-5630773D886F}" presName="parentText" presStyleLbl="node1" presStyleIdx="0" presStyleCnt="2">
        <dgm:presLayoutVars>
          <dgm:chMax val="1"/>
          <dgm:bulletEnabled val="1"/>
        </dgm:presLayoutVars>
      </dgm:prSet>
      <dgm:spPr/>
      <dgm:t>
        <a:bodyPr/>
        <a:lstStyle/>
        <a:p>
          <a:endParaRPr lang="en-AU"/>
        </a:p>
      </dgm:t>
    </dgm:pt>
    <dgm:pt modelId="{AEA7A00E-0311-46EC-B17C-F8FE702E93BE}" type="pres">
      <dgm:prSet presAssocID="{80EF3102-A7C0-420B-98F3-5630773D886F}" presName="descendantText" presStyleLbl="alignAccFollowNode1" presStyleIdx="0" presStyleCnt="2">
        <dgm:presLayoutVars>
          <dgm:bulletEnabled val="1"/>
        </dgm:presLayoutVars>
      </dgm:prSet>
      <dgm:spPr/>
      <dgm:t>
        <a:bodyPr/>
        <a:lstStyle/>
        <a:p>
          <a:endParaRPr lang="en-AU"/>
        </a:p>
      </dgm:t>
    </dgm:pt>
    <dgm:pt modelId="{559FD885-D640-45EC-8DD0-48772A52AF88}" type="pres">
      <dgm:prSet presAssocID="{81DA99D4-180E-43FE-8382-87F4209ABA80}" presName="sp" presStyleCnt="0"/>
      <dgm:spPr/>
    </dgm:pt>
    <dgm:pt modelId="{6EF4D0A4-2C19-498E-B47F-3F49E609B329}" type="pres">
      <dgm:prSet presAssocID="{A100C313-0FE4-414A-AEED-E91FAC454231}" presName="linNode" presStyleCnt="0"/>
      <dgm:spPr/>
    </dgm:pt>
    <dgm:pt modelId="{B571D2CF-C3F0-4C07-A8A8-A1A45EBF9D96}" type="pres">
      <dgm:prSet presAssocID="{A100C313-0FE4-414A-AEED-E91FAC454231}" presName="parentText" presStyleLbl="node1" presStyleIdx="1" presStyleCnt="2">
        <dgm:presLayoutVars>
          <dgm:chMax val="1"/>
          <dgm:bulletEnabled val="1"/>
        </dgm:presLayoutVars>
      </dgm:prSet>
      <dgm:spPr/>
      <dgm:t>
        <a:bodyPr/>
        <a:lstStyle/>
        <a:p>
          <a:endParaRPr lang="en-AU"/>
        </a:p>
      </dgm:t>
    </dgm:pt>
    <dgm:pt modelId="{542D7B67-DFCE-4322-B742-67D8A98162B7}" type="pres">
      <dgm:prSet presAssocID="{A100C313-0FE4-414A-AEED-E91FAC454231}" presName="descendantText" presStyleLbl="alignAccFollowNode1" presStyleIdx="1" presStyleCnt="2">
        <dgm:presLayoutVars>
          <dgm:bulletEnabled val="1"/>
        </dgm:presLayoutVars>
      </dgm:prSet>
      <dgm:spPr/>
      <dgm:t>
        <a:bodyPr/>
        <a:lstStyle/>
        <a:p>
          <a:endParaRPr lang="en-AU"/>
        </a:p>
      </dgm:t>
    </dgm:pt>
  </dgm:ptLst>
  <dgm:cxnLst>
    <dgm:cxn modelId="{6660DEBD-4751-42BE-B363-B5B12ACCC2D6}" srcId="{A100C313-0FE4-414A-AEED-E91FAC454231}" destId="{F01247F5-74DE-4218-B2B9-67AF1766751D}" srcOrd="3" destOrd="0" parTransId="{D5F286E8-DF64-4064-ABC7-9928ED5D4899}" sibTransId="{194EBC59-66F9-4D57-BADB-AC02075D1A73}"/>
    <dgm:cxn modelId="{DC83A971-7884-479E-94E1-CED595FEC7F6}" type="presOf" srcId="{80EF3102-A7C0-420B-98F3-5630773D886F}" destId="{754E813E-3302-4299-8739-698F9068F8BA}" srcOrd="0" destOrd="0" presId="urn:microsoft.com/office/officeart/2005/8/layout/vList5"/>
    <dgm:cxn modelId="{C6226A73-4388-410C-A502-61EEF2777216}" srcId="{80EF3102-A7C0-420B-98F3-5630773D886F}" destId="{0720B52D-573D-4C48-A489-4C91DCBB9E71}" srcOrd="0" destOrd="0" parTransId="{B422C866-A3BF-4F23-89A6-60D4074D5864}" sibTransId="{ED8BB9BE-5681-45D6-A016-A640356FE99B}"/>
    <dgm:cxn modelId="{E51125A4-69D1-472A-A45F-AB95CCE4C46E}" type="presOf" srcId="{8CECB610-E88A-45F7-A841-9A0EAAB9BE9C}" destId="{AEA7A00E-0311-46EC-B17C-F8FE702E93BE}" srcOrd="0" destOrd="1" presId="urn:microsoft.com/office/officeart/2005/8/layout/vList5"/>
    <dgm:cxn modelId="{0CEDEB8A-661E-4DAE-A3AB-BD00560E2E18}" srcId="{80EF3102-A7C0-420B-98F3-5630773D886F}" destId="{205BE1B1-C5B1-45ED-ABE3-08F3B0A06F7C}" srcOrd="2" destOrd="0" parTransId="{081B3842-138C-4BC8-850D-12D9ED078A80}" sibTransId="{C22FBFA3-0247-4BA7-A580-40A91E7FB77A}"/>
    <dgm:cxn modelId="{95E699EE-CEC4-494F-A9CA-FD8FB2857440}" srcId="{A100C313-0FE4-414A-AEED-E91FAC454231}" destId="{90D21FDE-FB7C-406E-AD48-D27D3AE0E332}" srcOrd="1" destOrd="0" parTransId="{E5D88060-C022-4BE8-9132-BE092AD25929}" sibTransId="{4013AFFA-157D-48D6-8839-1460551CEBBB}"/>
    <dgm:cxn modelId="{91DA7C6F-7432-4F7B-96ED-EE4E14B51E23}" type="presOf" srcId="{0720B52D-573D-4C48-A489-4C91DCBB9E71}" destId="{AEA7A00E-0311-46EC-B17C-F8FE702E93BE}" srcOrd="0" destOrd="0" presId="urn:microsoft.com/office/officeart/2005/8/layout/vList5"/>
    <dgm:cxn modelId="{52E83B43-4FE3-450E-B469-570FA0538474}" type="presOf" srcId="{A100C313-0FE4-414A-AEED-E91FAC454231}" destId="{B571D2CF-C3F0-4C07-A8A8-A1A45EBF9D96}" srcOrd="0" destOrd="0" presId="urn:microsoft.com/office/officeart/2005/8/layout/vList5"/>
    <dgm:cxn modelId="{42D3B5BD-C6C8-4AB7-A8AE-CF2CEB979CA3}" srcId="{A100C313-0FE4-414A-AEED-E91FAC454231}" destId="{11A20B47-27F8-490B-8D5C-0095D2FDD5A9}" srcOrd="2" destOrd="0" parTransId="{EE1B7634-F856-42FC-BA78-D01008CF12FF}" sibTransId="{796712B1-6621-4D71-B193-7224A260EBD9}"/>
    <dgm:cxn modelId="{D9B92159-E5C7-4130-AC1A-E142888264C5}" type="presOf" srcId="{11A20B47-27F8-490B-8D5C-0095D2FDD5A9}" destId="{542D7B67-DFCE-4322-B742-67D8A98162B7}" srcOrd="0" destOrd="2" presId="urn:microsoft.com/office/officeart/2005/8/layout/vList5"/>
    <dgm:cxn modelId="{3D88B395-FA6C-4D4A-8498-56EB2F2B6071}" srcId="{2D8B5A48-9961-4347-8AFF-28C1DB8C0A6B}" destId="{80EF3102-A7C0-420B-98F3-5630773D886F}" srcOrd="0" destOrd="0" parTransId="{B42DD170-868A-41E6-9C8B-CFEACC334B3A}" sibTransId="{81DA99D4-180E-43FE-8382-87F4209ABA80}"/>
    <dgm:cxn modelId="{D351647C-BC90-4D29-9C30-D05694BE4B8D}" type="presOf" srcId="{90D21FDE-FB7C-406E-AD48-D27D3AE0E332}" destId="{542D7B67-DFCE-4322-B742-67D8A98162B7}" srcOrd="0" destOrd="1" presId="urn:microsoft.com/office/officeart/2005/8/layout/vList5"/>
    <dgm:cxn modelId="{1725F2CD-86B3-471A-BDBB-2CCBE5CF89E5}" type="presOf" srcId="{2D8B5A48-9961-4347-8AFF-28C1DB8C0A6B}" destId="{4996DC43-534B-49A2-86A1-155482E77D8D}" srcOrd="0" destOrd="0" presId="urn:microsoft.com/office/officeart/2005/8/layout/vList5"/>
    <dgm:cxn modelId="{68E8BD38-4FDF-4348-9767-906EF41EB23D}" type="presOf" srcId="{F01247F5-74DE-4218-B2B9-67AF1766751D}" destId="{542D7B67-DFCE-4322-B742-67D8A98162B7}" srcOrd="0" destOrd="3" presId="urn:microsoft.com/office/officeart/2005/8/layout/vList5"/>
    <dgm:cxn modelId="{CDDD268A-BE1B-43DF-883D-98B97BD7BB62}" srcId="{A100C313-0FE4-414A-AEED-E91FAC454231}" destId="{CF332228-0D29-460B-9A51-9635D6DDBAD1}" srcOrd="0" destOrd="0" parTransId="{AE2AA99B-EFAE-42A8-8E76-B2584CA6EECF}" sibTransId="{0B892B6F-82FD-4B7C-9498-22BB3502CFA3}"/>
    <dgm:cxn modelId="{ACA9A956-D9F7-4ADF-BCEA-DE406B168FB2}" type="presOf" srcId="{CF332228-0D29-460B-9A51-9635D6DDBAD1}" destId="{542D7B67-DFCE-4322-B742-67D8A98162B7}" srcOrd="0" destOrd="0" presId="urn:microsoft.com/office/officeart/2005/8/layout/vList5"/>
    <dgm:cxn modelId="{28E3AA5C-67D3-441D-B08C-78F550C2BDCA}" srcId="{80EF3102-A7C0-420B-98F3-5630773D886F}" destId="{8CECB610-E88A-45F7-A841-9A0EAAB9BE9C}" srcOrd="1" destOrd="0" parTransId="{FC99DFE1-0B05-4D7F-8F90-4889C1D5AA1B}" sibTransId="{B7D3B75F-076D-423A-8006-1D7D6E509E0B}"/>
    <dgm:cxn modelId="{B038F01A-7065-4893-B7D8-16671FBD4965}" type="presOf" srcId="{205BE1B1-C5B1-45ED-ABE3-08F3B0A06F7C}" destId="{AEA7A00E-0311-46EC-B17C-F8FE702E93BE}" srcOrd="0" destOrd="2" presId="urn:microsoft.com/office/officeart/2005/8/layout/vList5"/>
    <dgm:cxn modelId="{FC33F947-FC53-4116-AFA7-7A89DDFA90E7}" srcId="{2D8B5A48-9961-4347-8AFF-28C1DB8C0A6B}" destId="{A100C313-0FE4-414A-AEED-E91FAC454231}" srcOrd="1" destOrd="0" parTransId="{15D737B5-271F-4C4C-BA1A-FE2D190A9B59}" sibTransId="{8CD16C6C-5BFB-4BC6-8AFB-69FD2886FEE9}"/>
    <dgm:cxn modelId="{31A562D1-F70B-4252-94CA-B6930E7A76BF}" type="presParOf" srcId="{4996DC43-534B-49A2-86A1-155482E77D8D}" destId="{A91BC1CF-3E8C-4F04-852E-40F1B7B6573D}" srcOrd="0" destOrd="0" presId="urn:microsoft.com/office/officeart/2005/8/layout/vList5"/>
    <dgm:cxn modelId="{F95FABC5-2563-47B5-8C33-FC81C35166F5}" type="presParOf" srcId="{A91BC1CF-3E8C-4F04-852E-40F1B7B6573D}" destId="{754E813E-3302-4299-8739-698F9068F8BA}" srcOrd="0" destOrd="0" presId="urn:microsoft.com/office/officeart/2005/8/layout/vList5"/>
    <dgm:cxn modelId="{E920E022-B827-4DDE-81BE-AE510E1D7C98}" type="presParOf" srcId="{A91BC1CF-3E8C-4F04-852E-40F1B7B6573D}" destId="{AEA7A00E-0311-46EC-B17C-F8FE702E93BE}" srcOrd="1" destOrd="0" presId="urn:microsoft.com/office/officeart/2005/8/layout/vList5"/>
    <dgm:cxn modelId="{32FF9117-DC5C-45DC-99BF-55F82B71588C}" type="presParOf" srcId="{4996DC43-534B-49A2-86A1-155482E77D8D}" destId="{559FD885-D640-45EC-8DD0-48772A52AF88}" srcOrd="1" destOrd="0" presId="urn:microsoft.com/office/officeart/2005/8/layout/vList5"/>
    <dgm:cxn modelId="{2FC655ED-6851-473A-B2ED-8BC20FE69864}" type="presParOf" srcId="{4996DC43-534B-49A2-86A1-155482E77D8D}" destId="{6EF4D0A4-2C19-498E-B47F-3F49E609B329}" srcOrd="2" destOrd="0" presId="urn:microsoft.com/office/officeart/2005/8/layout/vList5"/>
    <dgm:cxn modelId="{930A892E-6024-4E37-8149-B2422D2A220E}" type="presParOf" srcId="{6EF4D0A4-2C19-498E-B47F-3F49E609B329}" destId="{B571D2CF-C3F0-4C07-A8A8-A1A45EBF9D96}" srcOrd="0" destOrd="0" presId="urn:microsoft.com/office/officeart/2005/8/layout/vList5"/>
    <dgm:cxn modelId="{C783968F-B412-464D-A16B-2C30B450F93A}" type="presParOf" srcId="{6EF4D0A4-2C19-498E-B47F-3F49E609B329}" destId="{542D7B67-DFCE-4322-B742-67D8A98162B7}" srcOrd="1" destOrd="0" presId="urn:microsoft.com/office/officeart/2005/8/layout/vList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A7A00E-0311-46EC-B17C-F8FE702E93BE}">
      <dsp:nvSpPr>
        <dsp:cNvPr id="0" name=""/>
        <dsp:cNvSpPr/>
      </dsp:nvSpPr>
      <dsp:spPr>
        <a:xfrm rot="5400000">
          <a:off x="3114287" y="-985029"/>
          <a:ext cx="1232928" cy="3511296"/>
        </a:xfrm>
        <a:prstGeom prst="round2Same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AU" sz="1300" kern="1200"/>
            <a:t>Existing Capital and Operational Budgets</a:t>
          </a:r>
        </a:p>
        <a:p>
          <a:pPr marL="114300" lvl="1" indent="-114300" algn="l" defTabSz="577850">
            <a:lnSpc>
              <a:spcPct val="90000"/>
            </a:lnSpc>
            <a:spcBef>
              <a:spcPct val="0"/>
            </a:spcBef>
            <a:spcAft>
              <a:spcPct val="15000"/>
            </a:spcAft>
            <a:buChar char="••"/>
          </a:pPr>
          <a:r>
            <a:rPr lang="en-AU" sz="1300" kern="1200"/>
            <a:t>Internal New Initiative Bids </a:t>
          </a:r>
        </a:p>
        <a:p>
          <a:pPr marL="114300" lvl="1" indent="-114300" algn="l" defTabSz="577850">
            <a:lnSpc>
              <a:spcPct val="90000"/>
            </a:lnSpc>
            <a:spcBef>
              <a:spcPct val="0"/>
            </a:spcBef>
            <a:spcAft>
              <a:spcPct val="15000"/>
            </a:spcAft>
            <a:buChar char="••"/>
          </a:pPr>
          <a:r>
            <a:rPr lang="en-AU" sz="1300" kern="1200"/>
            <a:t>External Funding/Grants (e.g. developers, water authorities and government bodies)</a:t>
          </a:r>
        </a:p>
      </dsp:txBody>
      <dsp:txXfrm rot="-5400000">
        <a:off x="1975104" y="214341"/>
        <a:ext cx="3451109" cy="1112554"/>
      </dsp:txXfrm>
    </dsp:sp>
    <dsp:sp modelId="{754E813E-3302-4299-8739-698F9068F8BA}">
      <dsp:nvSpPr>
        <dsp:cNvPr id="0" name=""/>
        <dsp:cNvSpPr/>
      </dsp:nvSpPr>
      <dsp:spPr>
        <a:xfrm>
          <a:off x="0" y="38"/>
          <a:ext cx="1975104" cy="154116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60960" rIns="121920" bIns="60960" numCol="1" spcCol="1270" anchor="ctr" anchorCtr="0">
          <a:noAutofit/>
        </a:bodyPr>
        <a:lstStyle/>
        <a:p>
          <a:pPr lvl="0" algn="ctr" defTabSz="1422400">
            <a:lnSpc>
              <a:spcPct val="90000"/>
            </a:lnSpc>
            <a:spcBef>
              <a:spcPct val="0"/>
            </a:spcBef>
            <a:spcAft>
              <a:spcPct val="35000"/>
            </a:spcAft>
          </a:pPr>
          <a:r>
            <a:rPr lang="en-AU" sz="3200" kern="1200"/>
            <a:t>Funding </a:t>
          </a:r>
        </a:p>
      </dsp:txBody>
      <dsp:txXfrm>
        <a:off x="75233" y="75271"/>
        <a:ext cx="1824638" cy="1390694"/>
      </dsp:txXfrm>
    </dsp:sp>
    <dsp:sp modelId="{542D7B67-DFCE-4322-B742-67D8A98162B7}">
      <dsp:nvSpPr>
        <dsp:cNvPr id="0" name=""/>
        <dsp:cNvSpPr/>
      </dsp:nvSpPr>
      <dsp:spPr>
        <a:xfrm rot="5400000">
          <a:off x="3114287" y="633189"/>
          <a:ext cx="1232928" cy="3511296"/>
        </a:xfrm>
        <a:prstGeom prst="round2Same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AU" sz="1300" kern="1200"/>
            <a:t>Council Officers</a:t>
          </a:r>
        </a:p>
        <a:p>
          <a:pPr marL="114300" lvl="1" indent="-114300" algn="l" defTabSz="577850">
            <a:lnSpc>
              <a:spcPct val="90000"/>
            </a:lnSpc>
            <a:spcBef>
              <a:spcPct val="0"/>
            </a:spcBef>
            <a:spcAft>
              <a:spcPct val="15000"/>
            </a:spcAft>
            <a:buChar char="••"/>
          </a:pPr>
          <a:r>
            <a:rPr lang="en-AU" sz="1300" kern="1200"/>
            <a:t>Collaboration with neighhbouring Council's and other IWM agencies </a:t>
          </a:r>
        </a:p>
        <a:p>
          <a:pPr marL="114300" lvl="1" indent="-114300" algn="l" defTabSz="577850">
            <a:lnSpc>
              <a:spcPct val="90000"/>
            </a:lnSpc>
            <a:spcBef>
              <a:spcPct val="0"/>
            </a:spcBef>
            <a:spcAft>
              <a:spcPct val="15000"/>
            </a:spcAft>
            <a:buChar char="••"/>
          </a:pPr>
          <a:r>
            <a:rPr lang="en-AU" sz="1300" kern="1200"/>
            <a:t> External Consultants and Experts</a:t>
          </a:r>
        </a:p>
        <a:p>
          <a:pPr marL="114300" lvl="1" indent="-114300" algn="l" defTabSz="577850">
            <a:lnSpc>
              <a:spcPct val="90000"/>
            </a:lnSpc>
            <a:spcBef>
              <a:spcPct val="0"/>
            </a:spcBef>
            <a:spcAft>
              <a:spcPct val="15000"/>
            </a:spcAft>
            <a:buChar char="••"/>
          </a:pPr>
          <a:r>
            <a:rPr lang="en-AU" sz="1300" kern="1200"/>
            <a:t>Universities and Research organisations </a:t>
          </a:r>
        </a:p>
      </dsp:txBody>
      <dsp:txXfrm rot="-5400000">
        <a:off x="1975104" y="1832560"/>
        <a:ext cx="3451109" cy="1112554"/>
      </dsp:txXfrm>
    </dsp:sp>
    <dsp:sp modelId="{B571D2CF-C3F0-4C07-A8A8-A1A45EBF9D96}">
      <dsp:nvSpPr>
        <dsp:cNvPr id="0" name=""/>
        <dsp:cNvSpPr/>
      </dsp:nvSpPr>
      <dsp:spPr>
        <a:xfrm>
          <a:off x="0" y="1618257"/>
          <a:ext cx="1975104" cy="154116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60960" rIns="121920" bIns="60960" numCol="1" spcCol="1270" anchor="ctr" anchorCtr="0">
          <a:noAutofit/>
        </a:bodyPr>
        <a:lstStyle/>
        <a:p>
          <a:pPr lvl="0" algn="ctr" defTabSz="1422400">
            <a:lnSpc>
              <a:spcPct val="90000"/>
            </a:lnSpc>
            <a:spcBef>
              <a:spcPct val="0"/>
            </a:spcBef>
            <a:spcAft>
              <a:spcPct val="35000"/>
            </a:spcAft>
          </a:pPr>
          <a:r>
            <a:rPr lang="en-AU" sz="3200" kern="1200"/>
            <a:t>Technical Expertise</a:t>
          </a:r>
        </a:p>
      </dsp:txBody>
      <dsp:txXfrm>
        <a:off x="75233" y="1693490"/>
        <a:ext cx="1824638" cy="139069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1DA7640B9039241B093E2E6159AFCCB" ma:contentTypeVersion="4" ma:contentTypeDescription="Create a new document." ma:contentTypeScope="" ma:versionID="050e0f2dd896fc99f8252a7f211968e8">
  <xsd:schema xmlns:xsd="http://www.w3.org/2001/XMLSchema" xmlns:xs="http://www.w3.org/2001/XMLSchema" xmlns:p="http://schemas.microsoft.com/office/2006/metadata/properties" xmlns:ns2="122f10d7-797c-4781-981d-65b9197f0064" targetNamespace="http://schemas.microsoft.com/office/2006/metadata/properties" ma:root="true" ma:fieldsID="64597ff30d410c6da5f870f6f5931153" ns2:_="">
    <xsd:import namespace="122f10d7-797c-4781-981d-65b9197f006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2f10d7-797c-4781-981d-65b9197f00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DF54E9-D373-45DA-990B-8A147DBE1D8E}">
  <ds:schemaRefs>
    <ds:schemaRef ds:uri="http://purl.org/dc/elements/1.1/"/>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122f10d7-797c-4781-981d-65b9197f0064"/>
    <ds:schemaRef ds:uri="http://www.w3.org/XML/1998/namespace"/>
  </ds:schemaRefs>
</ds:datastoreItem>
</file>

<file path=customXml/itemProps2.xml><?xml version="1.0" encoding="utf-8"?>
<ds:datastoreItem xmlns:ds="http://schemas.openxmlformats.org/officeDocument/2006/customXml" ds:itemID="{A8B9FB05-5299-4DF0-98CB-C0BA2EBC9F51}">
  <ds:schemaRefs>
    <ds:schemaRef ds:uri="http://schemas.microsoft.com/sharepoint/v3/contenttype/forms"/>
  </ds:schemaRefs>
</ds:datastoreItem>
</file>

<file path=customXml/itemProps3.xml><?xml version="1.0" encoding="utf-8"?>
<ds:datastoreItem xmlns:ds="http://schemas.openxmlformats.org/officeDocument/2006/customXml" ds:itemID="{34332AC6-926F-410C-AB75-3634181EF6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2f10d7-797c-4781-981d-65b9197f00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141D0D-959A-449F-AAE3-273F11220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35</Pages>
  <Words>8953</Words>
  <Characters>51035</Characters>
  <Application>Microsoft Office Word</Application>
  <DocSecurity>4</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City Of Yarra</Company>
  <LinksUpToDate>false</LinksUpToDate>
  <CharactersWithSpaces>59869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Dinh, Lan</dc:creator>
  <cp:keywords/>
  <dc:description/>
  <cp:lastModifiedBy>Avery, Nikki</cp:lastModifiedBy>
  <cp:revision>2</cp:revision>
  <cp:lastPrinted>2020-06-11T00:54:00Z</cp:lastPrinted>
  <dcterms:created xsi:type="dcterms:W3CDTF">2020-06-12T01:20:00Z</dcterms:created>
  <dcterms:modified xsi:type="dcterms:W3CDTF">2020-06-12T01:20:00Z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0x010100D1DA7640B9039241B093E2E6159AFCCB</vt:lpwstr>
  </property>
</Properties>
</file>